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 xml:space="preserve"> 2</w:t>
      </w:r>
      <w:r w:rsidR="00AA6EC6">
        <w:rPr>
          <w:rFonts w:ascii="Times New Roman CYR" w:eastAsia="SimSun" w:hAnsi="Times New Roman CYR" w:cs="Times New Roman CYR"/>
          <w:b/>
          <w:bCs/>
          <w:color w:val="00000A"/>
        </w:rPr>
        <w:t>9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 xml:space="preserve">  </w:t>
      </w:r>
      <w:r w:rsidR="00C07CD6">
        <w:rPr>
          <w:rFonts w:ascii="Times New Roman CYR" w:eastAsia="SimSun" w:hAnsi="Times New Roman CYR" w:cs="Times New Roman CYR"/>
          <w:b/>
          <w:bCs/>
          <w:color w:val="00000A"/>
        </w:rPr>
        <w:t>сентябр</w:t>
      </w:r>
      <w:r w:rsidR="00491D85">
        <w:rPr>
          <w:rFonts w:ascii="Times New Roman CYR" w:eastAsia="SimSun" w:hAnsi="Times New Roman CYR" w:cs="Times New Roman CYR"/>
          <w:b/>
          <w:bCs/>
          <w:color w:val="00000A"/>
        </w:rPr>
        <w:t>я</w:t>
      </w:r>
      <w:r w:rsidR="00C07CD6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2023 г.</w:t>
      </w:r>
    </w:p>
    <w:p w:rsidR="00FF0BE1" w:rsidRDefault="00FF0BE1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0F6DE2" w:rsidRPr="000F6DE2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F34FCC" w:rsidRDefault="00F34FCC" w:rsidP="00F34FCC">
      <w:pPr>
        <w:suppressAutoHyphens w:val="0"/>
        <w:autoSpaceDE w:val="0"/>
        <w:autoSpaceDN w:val="0"/>
        <w:adjustRightInd w:val="0"/>
        <w:spacing w:after="240"/>
        <w:ind w:left="261"/>
        <w:jc w:val="center"/>
        <w:rPr>
          <w:rFonts w:eastAsia="SimSun"/>
          <w:b/>
          <w:color w:val="000000"/>
          <w:sz w:val="32"/>
          <w:szCs w:val="32"/>
        </w:rPr>
      </w:pPr>
      <w:r w:rsidRPr="00F34FCC">
        <w:rPr>
          <w:rFonts w:eastAsia="SimSun"/>
          <w:b/>
          <w:color w:val="000000"/>
          <w:sz w:val="32"/>
          <w:szCs w:val="32"/>
        </w:rPr>
        <w:t>В Кировской области 173 пенсионер</w:t>
      </w:r>
      <w:r w:rsidRPr="00F34FCC">
        <w:rPr>
          <w:rFonts w:eastAsia="SimSun"/>
          <w:b/>
          <w:color w:val="000000"/>
          <w:sz w:val="32"/>
          <w:szCs w:val="32"/>
        </w:rPr>
        <w:t>а</w:t>
      </w:r>
      <w:r w:rsidRPr="00F34FCC">
        <w:rPr>
          <w:rFonts w:eastAsia="SimSun"/>
          <w:b/>
          <w:color w:val="000000"/>
          <w:sz w:val="32"/>
          <w:szCs w:val="32"/>
        </w:rPr>
        <w:t>-долгожител</w:t>
      </w:r>
      <w:r w:rsidRPr="00F34FCC">
        <w:rPr>
          <w:rFonts w:eastAsia="SimSun"/>
          <w:b/>
          <w:color w:val="000000"/>
          <w:sz w:val="32"/>
          <w:szCs w:val="32"/>
        </w:rPr>
        <w:t>я</w:t>
      </w:r>
      <w:r w:rsidRPr="00F34FCC">
        <w:rPr>
          <w:rFonts w:eastAsia="SimSun"/>
          <w:b/>
          <w:color w:val="000000"/>
          <w:sz w:val="32"/>
          <w:szCs w:val="32"/>
        </w:rPr>
        <w:t xml:space="preserve"> отметят юбилейную дату</w:t>
      </w:r>
      <w:r w:rsidRPr="00F34FCC">
        <w:rPr>
          <w:rFonts w:eastAsia="SimSun"/>
          <w:b/>
          <w:color w:val="000000"/>
          <w:sz w:val="32"/>
          <w:szCs w:val="32"/>
        </w:rPr>
        <w:t xml:space="preserve"> </w:t>
      </w:r>
    </w:p>
    <w:p w:rsidR="00F34FCC" w:rsidRPr="00F34FCC" w:rsidRDefault="00F34FCC" w:rsidP="00CE4135">
      <w:pPr>
        <w:suppressAutoHyphens w:val="0"/>
        <w:autoSpaceDE w:val="0"/>
        <w:autoSpaceDN w:val="0"/>
        <w:adjustRightInd w:val="0"/>
        <w:spacing w:after="240" w:line="276" w:lineRule="auto"/>
        <w:rPr>
          <w:rFonts w:eastAsia="SimSun"/>
          <w:color w:val="000000"/>
        </w:rPr>
      </w:pPr>
      <w:r w:rsidRPr="00F34FCC">
        <w:rPr>
          <w:rFonts w:eastAsia="SimSun"/>
          <w:color w:val="000000"/>
        </w:rPr>
        <w:t>В октябре 2023 года 173 жител</w:t>
      </w:r>
      <w:r>
        <w:rPr>
          <w:rFonts w:eastAsia="SimSun"/>
          <w:color w:val="000000"/>
        </w:rPr>
        <w:t xml:space="preserve">я </w:t>
      </w:r>
      <w:r w:rsidRPr="00F34FCC">
        <w:rPr>
          <w:rFonts w:eastAsia="SimSun"/>
          <w:color w:val="000000"/>
        </w:rPr>
        <w:t xml:space="preserve"> Кировской области отметят 90, 95 и 100-летний юбилеи. Векового рубежа  достигнут 4  женщины из </w:t>
      </w:r>
      <w:proofErr w:type="spellStart"/>
      <w:r w:rsidRPr="00F34FCC">
        <w:rPr>
          <w:rFonts w:eastAsia="SimSun"/>
          <w:color w:val="000000"/>
        </w:rPr>
        <w:t>г</w:t>
      </w:r>
      <w:proofErr w:type="gramStart"/>
      <w:r w:rsidRPr="00F34FCC">
        <w:rPr>
          <w:rFonts w:eastAsia="SimSun"/>
          <w:color w:val="000000"/>
        </w:rPr>
        <w:t>.К</w:t>
      </w:r>
      <w:proofErr w:type="gramEnd"/>
      <w:r w:rsidRPr="00F34FCC">
        <w:rPr>
          <w:rFonts w:eastAsia="SimSun"/>
          <w:color w:val="000000"/>
        </w:rPr>
        <w:t>ирова</w:t>
      </w:r>
      <w:proofErr w:type="spellEnd"/>
      <w:r w:rsidRPr="00F34FCC">
        <w:rPr>
          <w:rFonts w:eastAsia="SimSun"/>
          <w:color w:val="000000"/>
        </w:rPr>
        <w:t xml:space="preserve">, Слободского, </w:t>
      </w:r>
      <w:proofErr w:type="spellStart"/>
      <w:r w:rsidRPr="00F34FCC">
        <w:rPr>
          <w:rFonts w:eastAsia="SimSun"/>
          <w:color w:val="000000"/>
        </w:rPr>
        <w:t>Яранского</w:t>
      </w:r>
      <w:proofErr w:type="spellEnd"/>
      <w:r w:rsidRPr="00F34FCC">
        <w:rPr>
          <w:rFonts w:eastAsia="SimSun"/>
          <w:color w:val="000000"/>
        </w:rPr>
        <w:t xml:space="preserve"> районов.</w:t>
      </w:r>
    </w:p>
    <w:p w:rsidR="00F34FCC" w:rsidRPr="00F34FCC" w:rsidRDefault="00F34FCC" w:rsidP="00CE4135">
      <w:pPr>
        <w:suppressAutoHyphens w:val="0"/>
        <w:autoSpaceDE w:val="0"/>
        <w:autoSpaceDN w:val="0"/>
        <w:adjustRightInd w:val="0"/>
        <w:spacing w:after="240" w:line="276" w:lineRule="auto"/>
        <w:rPr>
          <w:rFonts w:eastAsia="SimSun"/>
          <w:color w:val="000000"/>
        </w:rPr>
      </w:pPr>
      <w:r w:rsidRPr="00F34FCC">
        <w:rPr>
          <w:rFonts w:eastAsia="SimSun"/>
          <w:color w:val="000000"/>
        </w:rPr>
        <w:t>4  пенсионера – 100-летний, 48 пенсионер</w:t>
      </w:r>
      <w:r>
        <w:rPr>
          <w:rFonts w:eastAsia="SimSun"/>
          <w:color w:val="000000"/>
        </w:rPr>
        <w:t>ов</w:t>
      </w:r>
      <w:r w:rsidRPr="00F34FCC">
        <w:rPr>
          <w:rFonts w:eastAsia="SimSun"/>
          <w:color w:val="000000"/>
        </w:rPr>
        <w:t>-долгожител</w:t>
      </w:r>
      <w:r>
        <w:rPr>
          <w:rFonts w:eastAsia="SimSun"/>
          <w:color w:val="000000"/>
        </w:rPr>
        <w:t>ей</w:t>
      </w:r>
      <w:r w:rsidRPr="00F34FCC">
        <w:rPr>
          <w:rFonts w:eastAsia="SimSun"/>
          <w:color w:val="000000"/>
        </w:rPr>
        <w:t xml:space="preserve"> встретят  95-летие и еще 121 пенсионер –90-й день рождения.</w:t>
      </w:r>
    </w:p>
    <w:p w:rsidR="00F34FCC" w:rsidRPr="00F34FCC" w:rsidRDefault="00F34FCC" w:rsidP="00CE4135">
      <w:pPr>
        <w:suppressAutoHyphens w:val="0"/>
        <w:autoSpaceDE w:val="0"/>
        <w:autoSpaceDN w:val="0"/>
        <w:adjustRightInd w:val="0"/>
        <w:spacing w:after="240" w:line="276" w:lineRule="auto"/>
        <w:rPr>
          <w:rFonts w:eastAsia="SimSun"/>
          <w:color w:val="000000"/>
        </w:rPr>
      </w:pPr>
      <w:r w:rsidRPr="00F34FCC">
        <w:rPr>
          <w:rFonts w:eastAsia="SimSun"/>
          <w:color w:val="000000"/>
        </w:rPr>
        <w:t>Абсолютное большинство среди октябрьских юбиляров составляют представительницы прекрасного пола. Так, солидную «круглую» дату отметят 148 женщин и только 25 мужчин.</w:t>
      </w:r>
    </w:p>
    <w:p w:rsidR="00F34FCC" w:rsidRPr="00F34FCC" w:rsidRDefault="00F34FCC" w:rsidP="00CE4135">
      <w:pPr>
        <w:suppressAutoHyphens w:val="0"/>
        <w:autoSpaceDE w:val="0"/>
        <w:autoSpaceDN w:val="0"/>
        <w:adjustRightInd w:val="0"/>
        <w:spacing w:after="240" w:line="276" w:lineRule="auto"/>
        <w:rPr>
          <w:rFonts w:eastAsia="SimSun"/>
          <w:color w:val="000000"/>
        </w:rPr>
      </w:pPr>
      <w:proofErr w:type="gramStart"/>
      <w:r w:rsidRPr="00F34FCC">
        <w:rPr>
          <w:rFonts w:eastAsia="SimSun"/>
          <w:color w:val="000000"/>
        </w:rPr>
        <w:t xml:space="preserve">Лидерами по числу долгожителей октября являются: город Киров (67 человек), </w:t>
      </w:r>
      <w:proofErr w:type="spellStart"/>
      <w:r w:rsidRPr="00F34FCC">
        <w:rPr>
          <w:rFonts w:eastAsia="SimSun"/>
          <w:color w:val="000000"/>
        </w:rPr>
        <w:t>Вятскополянский</w:t>
      </w:r>
      <w:proofErr w:type="spellEnd"/>
      <w:r w:rsidRPr="00F34FCC">
        <w:rPr>
          <w:rFonts w:eastAsia="SimSun"/>
          <w:color w:val="000000"/>
        </w:rPr>
        <w:t xml:space="preserve"> район (16 человек), Слободской район (14 человек),  Кирово-Чепецкий район (11 человек), Зуевский район (6 человек).</w:t>
      </w:r>
      <w:proofErr w:type="gramEnd"/>
    </w:p>
    <w:p w:rsidR="00C447DB" w:rsidRDefault="00F34FCC" w:rsidP="00CE4135">
      <w:pPr>
        <w:suppressAutoHyphens w:val="0"/>
        <w:autoSpaceDE w:val="0"/>
        <w:autoSpaceDN w:val="0"/>
        <w:adjustRightInd w:val="0"/>
        <w:spacing w:before="100" w:after="100" w:line="276" w:lineRule="auto"/>
        <w:jc w:val="both"/>
        <w:rPr>
          <w:rFonts w:eastAsia="SimSun"/>
          <w:color w:val="000000"/>
        </w:rPr>
      </w:pPr>
      <w:r w:rsidRPr="00F34FCC">
        <w:rPr>
          <w:rFonts w:eastAsia="SimSun"/>
          <w:color w:val="000000"/>
        </w:rPr>
        <w:t>Напомним, что с июля 2011 года специалисты Отделения СФР по  Кировской области ежемесячно производят сбор и обработку сведений о ветеранах Великой Отечественной войны, отмечающих юбилейные дни рождения (начиная с 90-летия). Собранная информация используется для подготовки персональных поздравлений Президента России.</w:t>
      </w:r>
    </w:p>
    <w:p w:rsidR="00CE4135" w:rsidRDefault="00CE4135" w:rsidP="00CE4135">
      <w:pPr>
        <w:suppressAutoHyphens w:val="0"/>
        <w:autoSpaceDE w:val="0"/>
        <w:autoSpaceDN w:val="0"/>
        <w:adjustRightInd w:val="0"/>
        <w:spacing w:before="100" w:after="100" w:line="276" w:lineRule="auto"/>
        <w:jc w:val="both"/>
        <w:rPr>
          <w:rFonts w:eastAsia="SimSun"/>
          <w:color w:val="000000"/>
        </w:rPr>
      </w:pPr>
      <w:bookmarkStart w:id="0" w:name="_GoBack"/>
      <w:bookmarkEnd w:id="0"/>
    </w:p>
    <w:p w:rsidR="00CE4135" w:rsidRPr="00CE4135" w:rsidRDefault="00CE4135" w:rsidP="00CE4135">
      <w:pPr>
        <w:tabs>
          <w:tab w:val="left" w:pos="0"/>
        </w:tabs>
        <w:suppressAutoHyphens w:val="0"/>
        <w:autoSpaceDE w:val="0"/>
        <w:autoSpaceDN w:val="0"/>
        <w:adjustRightInd w:val="0"/>
        <w:spacing w:after="240" w:line="276" w:lineRule="auto"/>
        <w:contextualSpacing/>
        <w:rPr>
          <w:rFonts w:eastAsia="SimSun"/>
          <w:b/>
          <w:color w:val="000000"/>
        </w:rPr>
      </w:pPr>
      <w:r w:rsidRPr="00CE4135">
        <w:rPr>
          <w:rFonts w:eastAsia="SimSun"/>
          <w:color w:val="000000"/>
        </w:rPr>
        <w:t xml:space="preserve">Отделение СФР по Кировской области поздравляет всех  </w:t>
      </w:r>
      <w:proofErr w:type="spellStart"/>
      <w:r w:rsidRPr="00CE4135">
        <w:rPr>
          <w:rFonts w:eastAsia="SimSun"/>
          <w:color w:val="000000"/>
        </w:rPr>
        <w:t>кировчан</w:t>
      </w:r>
      <w:proofErr w:type="spellEnd"/>
      <w:r w:rsidRPr="00CE4135">
        <w:rPr>
          <w:rFonts w:eastAsia="SimSun"/>
          <w:color w:val="000000"/>
        </w:rPr>
        <w:t xml:space="preserve"> серебряного возраста с Международным днем пожилых людей!  Пусть Ваша душа будет наполнена искренней любовью близких людей и дружеским общением! Здоровья Вам, бодрости  и  радостного сияния глаз!</w:t>
      </w:r>
    </w:p>
    <w:p w:rsidR="00CE4135" w:rsidRPr="00F34FCC" w:rsidRDefault="00CE4135" w:rsidP="00F34FCC">
      <w:pPr>
        <w:suppressAutoHyphens w:val="0"/>
        <w:autoSpaceDE w:val="0"/>
        <w:autoSpaceDN w:val="0"/>
        <w:adjustRightInd w:val="0"/>
        <w:spacing w:before="100" w:after="100"/>
        <w:jc w:val="both"/>
        <w:rPr>
          <w:rFonts w:eastAsia="SimSun"/>
        </w:rPr>
      </w:pPr>
    </w:p>
    <w:p w:rsidR="00AF55BA" w:rsidRPr="00F34FCC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Pr="00F34FCC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845C20" w:rsidRDefault="00845C20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1633B4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1633B4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Pr="00AF55BA">
          <w:rPr>
            <w:rStyle w:val="af1"/>
            <w:color w:val="auto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65" w:rsidRDefault="003A3665" w:rsidP="00381979">
      <w:r>
        <w:separator/>
      </w:r>
    </w:p>
  </w:endnote>
  <w:endnote w:type="continuationSeparator" w:id="0">
    <w:p w:rsidR="003A3665" w:rsidRDefault="003A366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65" w:rsidRDefault="003A3665" w:rsidP="00381979">
      <w:r>
        <w:separator/>
      </w:r>
    </w:p>
  </w:footnote>
  <w:footnote w:type="continuationSeparator" w:id="0">
    <w:p w:rsidR="003A3665" w:rsidRDefault="003A366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EB4"/>
    <w:multiLevelType w:val="multilevel"/>
    <w:tmpl w:val="47E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648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E489F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939B9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263E4"/>
    <w:rsid w:val="00331CE7"/>
    <w:rsid w:val="00331E65"/>
    <w:rsid w:val="00374D8B"/>
    <w:rsid w:val="00377D82"/>
    <w:rsid w:val="00377D93"/>
    <w:rsid w:val="00381979"/>
    <w:rsid w:val="00382B13"/>
    <w:rsid w:val="00392C67"/>
    <w:rsid w:val="00396A1C"/>
    <w:rsid w:val="003A3665"/>
    <w:rsid w:val="003D3560"/>
    <w:rsid w:val="003D4432"/>
    <w:rsid w:val="003D5595"/>
    <w:rsid w:val="003D6CE6"/>
    <w:rsid w:val="00400EC1"/>
    <w:rsid w:val="004044BB"/>
    <w:rsid w:val="004059BB"/>
    <w:rsid w:val="0040740F"/>
    <w:rsid w:val="004109BF"/>
    <w:rsid w:val="00435F4F"/>
    <w:rsid w:val="00437D06"/>
    <w:rsid w:val="00450F18"/>
    <w:rsid w:val="004516A3"/>
    <w:rsid w:val="00461224"/>
    <w:rsid w:val="004844EC"/>
    <w:rsid w:val="00487FB5"/>
    <w:rsid w:val="00491D8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56893"/>
    <w:rsid w:val="00584071"/>
    <w:rsid w:val="00592E2F"/>
    <w:rsid w:val="005A01A9"/>
    <w:rsid w:val="005A043F"/>
    <w:rsid w:val="005A14D5"/>
    <w:rsid w:val="005A5A57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F61B5"/>
    <w:rsid w:val="007018EC"/>
    <w:rsid w:val="007023DB"/>
    <w:rsid w:val="00704CD9"/>
    <w:rsid w:val="00717225"/>
    <w:rsid w:val="00720652"/>
    <w:rsid w:val="00726233"/>
    <w:rsid w:val="00731823"/>
    <w:rsid w:val="00737026"/>
    <w:rsid w:val="0074018A"/>
    <w:rsid w:val="00750877"/>
    <w:rsid w:val="00751A24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45C20"/>
    <w:rsid w:val="00862532"/>
    <w:rsid w:val="0089286B"/>
    <w:rsid w:val="008A640A"/>
    <w:rsid w:val="008B2698"/>
    <w:rsid w:val="008C1B1C"/>
    <w:rsid w:val="008C4C09"/>
    <w:rsid w:val="008E427D"/>
    <w:rsid w:val="008E5F82"/>
    <w:rsid w:val="008E7AAC"/>
    <w:rsid w:val="0090282F"/>
    <w:rsid w:val="009158D8"/>
    <w:rsid w:val="009164F6"/>
    <w:rsid w:val="00926314"/>
    <w:rsid w:val="00936732"/>
    <w:rsid w:val="00950E12"/>
    <w:rsid w:val="009535A0"/>
    <w:rsid w:val="00954F4A"/>
    <w:rsid w:val="00960F63"/>
    <w:rsid w:val="009667B2"/>
    <w:rsid w:val="009A1A9E"/>
    <w:rsid w:val="009A36F7"/>
    <w:rsid w:val="009B5F2B"/>
    <w:rsid w:val="009C7283"/>
    <w:rsid w:val="009D41D9"/>
    <w:rsid w:val="009D4EE3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6EC6"/>
    <w:rsid w:val="00AB16B7"/>
    <w:rsid w:val="00AC6974"/>
    <w:rsid w:val="00AD266E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97266"/>
    <w:rsid w:val="00BA7A67"/>
    <w:rsid w:val="00BB15AC"/>
    <w:rsid w:val="00BB326E"/>
    <w:rsid w:val="00BB7405"/>
    <w:rsid w:val="00BC217D"/>
    <w:rsid w:val="00BC31DB"/>
    <w:rsid w:val="00BF6AA2"/>
    <w:rsid w:val="00C07CD6"/>
    <w:rsid w:val="00C12B8A"/>
    <w:rsid w:val="00C200D1"/>
    <w:rsid w:val="00C416EE"/>
    <w:rsid w:val="00C418B8"/>
    <w:rsid w:val="00C447DB"/>
    <w:rsid w:val="00C52A49"/>
    <w:rsid w:val="00C64176"/>
    <w:rsid w:val="00C759FB"/>
    <w:rsid w:val="00C92239"/>
    <w:rsid w:val="00CA43D8"/>
    <w:rsid w:val="00CB65FA"/>
    <w:rsid w:val="00CC6D5F"/>
    <w:rsid w:val="00CE1FDF"/>
    <w:rsid w:val="00CE2E72"/>
    <w:rsid w:val="00CE4135"/>
    <w:rsid w:val="00D0347F"/>
    <w:rsid w:val="00D03C1F"/>
    <w:rsid w:val="00D15EFD"/>
    <w:rsid w:val="00D20946"/>
    <w:rsid w:val="00D3154B"/>
    <w:rsid w:val="00D43FDC"/>
    <w:rsid w:val="00D46FD2"/>
    <w:rsid w:val="00D55226"/>
    <w:rsid w:val="00D77600"/>
    <w:rsid w:val="00D80708"/>
    <w:rsid w:val="00D9071A"/>
    <w:rsid w:val="00D92968"/>
    <w:rsid w:val="00D93093"/>
    <w:rsid w:val="00DA1959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929F6"/>
    <w:rsid w:val="00EA1042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4FCC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0BE1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E0BC-F189-4383-9B41-609BC6B3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2023-04-13T09:50:00Z</cp:lastPrinted>
  <dcterms:created xsi:type="dcterms:W3CDTF">2023-09-29T12:28:00Z</dcterms:created>
  <dcterms:modified xsi:type="dcterms:W3CDTF">2023-09-29T12:34:00Z</dcterms:modified>
  <dc:language>ru-RU</dc:language>
</cp:coreProperties>
</file>