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1" w:name="_heading=h.1fob9te" w:colFirst="0" w:colLast="0"/>
      <w:bookmarkEnd w:id="1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E22995">
        <w:rPr>
          <w:rFonts w:ascii="Times New Roman" w:hAnsi="Times New Roman" w:cs="Times New Roman"/>
          <w:sz w:val="24"/>
          <w:szCs w:val="24"/>
        </w:rPr>
        <w:t>1</w:t>
      </w:r>
      <w:r w:rsidR="00AB55B9">
        <w:rPr>
          <w:rFonts w:ascii="Times New Roman" w:hAnsi="Times New Roman" w:cs="Times New Roman"/>
          <w:sz w:val="24"/>
          <w:szCs w:val="24"/>
        </w:rPr>
        <w:t>5</w:t>
      </w:r>
      <w:r w:rsidR="00E22995">
        <w:rPr>
          <w:rFonts w:ascii="Times New Roman" w:hAnsi="Times New Roman" w:cs="Times New Roman"/>
          <w:sz w:val="24"/>
          <w:szCs w:val="24"/>
        </w:rPr>
        <w:t xml:space="preserve"> мая</w:t>
      </w:r>
      <w:r w:rsidR="0060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DE5DE5" w:rsidRDefault="00DE5DE5" w:rsidP="00DE5DE5"/>
    <w:p w:rsidR="00DE5DE5" w:rsidRDefault="00DE5DE5" w:rsidP="00DE5DE5"/>
    <w:p w:rsidR="00DE5DE5" w:rsidRDefault="00E22995" w:rsidP="006D07E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 начала 2025 года жители Кировской области приобрели более 330 тысяч технических средств реабилитации с помощью электронных сертификатов</w:t>
      </w:r>
    </w:p>
    <w:p w:rsidR="00DE5DE5" w:rsidRDefault="00DE5DE5" w:rsidP="006D07E8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35661C" w:rsidRDefault="00E22995" w:rsidP="0035661C">
      <w:pPr>
        <w:suppressAutoHyphens w:val="0"/>
        <w:spacing w:line="360" w:lineRule="auto"/>
        <w:ind w:firstLine="720"/>
        <w:jc w:val="both"/>
      </w:pPr>
      <w:r>
        <w:t xml:space="preserve">С начала 2025 </w:t>
      </w:r>
      <w:r w:rsidRPr="00E22995">
        <w:t>год</w:t>
      </w:r>
      <w:r>
        <w:t>а</w:t>
      </w:r>
      <w:r w:rsidRPr="00E22995">
        <w:t xml:space="preserve"> Отделение Социального фонда России по </w:t>
      </w:r>
      <w:r>
        <w:t xml:space="preserve">Кировской области </w:t>
      </w:r>
      <w:r w:rsidRPr="00E22995">
        <w:t>предоставило более</w:t>
      </w:r>
      <w:r>
        <w:t xml:space="preserve"> </w:t>
      </w:r>
      <w:r w:rsidR="006F4595">
        <w:t xml:space="preserve"> 10 </w:t>
      </w:r>
      <w:r>
        <w:t xml:space="preserve">тысяч </w:t>
      </w:r>
      <w:r w:rsidRPr="00E22995">
        <w:t>электронных сертификатов</w:t>
      </w:r>
      <w:r w:rsidR="004C5377">
        <w:t xml:space="preserve"> жителям региона с инвалидностью</w:t>
      </w:r>
      <w:r w:rsidR="00DA527F">
        <w:t xml:space="preserve">. С их помощью </w:t>
      </w:r>
      <w:proofErr w:type="spellStart"/>
      <w:r w:rsidR="0035661C">
        <w:t>кировчане</w:t>
      </w:r>
      <w:proofErr w:type="spellEnd"/>
      <w:r w:rsidR="0035661C">
        <w:t xml:space="preserve"> </w:t>
      </w:r>
      <w:r w:rsidR="00DA527F">
        <w:t>прибрели свыше 3</w:t>
      </w:r>
      <w:r w:rsidR="006F4595">
        <w:t>4</w:t>
      </w:r>
      <w:r w:rsidR="00DA527F">
        <w:t xml:space="preserve">0 тысяч технических средств реабилитации. </w:t>
      </w:r>
    </w:p>
    <w:p w:rsidR="0035661C" w:rsidRDefault="0035661C" w:rsidP="00DA527F">
      <w:pPr>
        <w:suppressAutoHyphens w:val="0"/>
        <w:spacing w:line="360" w:lineRule="auto"/>
        <w:jc w:val="both"/>
      </w:pPr>
    </w:p>
    <w:p w:rsidR="00E22995" w:rsidRDefault="00DA527F" w:rsidP="0035661C">
      <w:pPr>
        <w:suppressAutoHyphens w:val="0"/>
        <w:spacing w:line="360" w:lineRule="auto"/>
        <w:ind w:firstLine="720"/>
        <w:jc w:val="both"/>
      </w:pPr>
      <w:r>
        <w:t xml:space="preserve">Получить электронный сертификат могут </w:t>
      </w:r>
      <w:r w:rsidR="00E22995" w:rsidRPr="00E22995">
        <w:t>граждан</w:t>
      </w:r>
      <w:r>
        <w:t>е</w:t>
      </w:r>
      <w:r w:rsidR="00E22995" w:rsidRPr="00E22995">
        <w:t xml:space="preserve"> с инвалидностью</w:t>
      </w:r>
      <w:r>
        <w:t xml:space="preserve">, у которых </w:t>
      </w:r>
      <w:r w:rsidR="004C5377">
        <w:t xml:space="preserve">технические средства </w:t>
      </w:r>
      <w:r>
        <w:t>ук</w:t>
      </w:r>
      <w:r w:rsidR="0035661C">
        <w:t xml:space="preserve">азаны в программе реабилитации и </w:t>
      </w:r>
      <w:proofErr w:type="spellStart"/>
      <w:r w:rsidR="0035661C">
        <w:t>абилитации</w:t>
      </w:r>
      <w:proofErr w:type="spellEnd"/>
      <w:r w:rsidR="0035661C">
        <w:t xml:space="preserve"> (ИПРА).</w:t>
      </w:r>
    </w:p>
    <w:p w:rsidR="007D7D4C" w:rsidRPr="00E22995" w:rsidRDefault="007D7D4C" w:rsidP="006D07E8">
      <w:pPr>
        <w:suppressAutoHyphens w:val="0"/>
        <w:spacing w:line="360" w:lineRule="auto"/>
        <w:jc w:val="both"/>
      </w:pPr>
    </w:p>
    <w:p w:rsidR="00E22995" w:rsidRDefault="00E22995" w:rsidP="0035661C">
      <w:pPr>
        <w:suppressAutoHyphens w:val="0"/>
        <w:spacing w:line="360" w:lineRule="auto"/>
        <w:ind w:firstLine="720"/>
        <w:jc w:val="both"/>
      </w:pPr>
      <w:r w:rsidRPr="00E22995">
        <w:t>Электронный сертификат представляет собой запись в государственном реестре, привязанную к карте МИР любого банка. Карта служит для идентификации пользователя. Денежные средства, указанные в записи, резервируются в Федеральном казначействе. При покупке сумма направляется напрямую продавцу.</w:t>
      </w:r>
    </w:p>
    <w:p w:rsidR="007D7D4C" w:rsidRPr="00E22995" w:rsidRDefault="007D7D4C" w:rsidP="006D07E8">
      <w:pPr>
        <w:suppressAutoHyphens w:val="0"/>
        <w:spacing w:line="360" w:lineRule="auto"/>
        <w:jc w:val="both"/>
      </w:pPr>
    </w:p>
    <w:p w:rsidR="00E22995" w:rsidRDefault="006D07E8" w:rsidP="0035661C">
      <w:pPr>
        <w:suppressAutoHyphens w:val="0"/>
        <w:spacing w:line="360" w:lineRule="auto"/>
        <w:ind w:firstLine="720"/>
        <w:jc w:val="both"/>
      </w:pPr>
      <w:r>
        <w:t xml:space="preserve">В документе </w:t>
      </w:r>
      <w:r w:rsidR="00E22995" w:rsidRPr="00E22995">
        <w:t>содержит</w:t>
      </w:r>
      <w:r>
        <w:t xml:space="preserve">ся </w:t>
      </w:r>
      <w:r w:rsidR="00E22995" w:rsidRPr="00E22995">
        <w:t>информаци</w:t>
      </w:r>
      <w:r>
        <w:t>я</w:t>
      </w:r>
      <w:r w:rsidR="00E22995" w:rsidRPr="00E22995">
        <w:t xml:space="preserve"> о виде и количестве изделий, которые можно приобрести с его помощью, периоде действия и максимальной стоимости изделий. Оформить сертификат, получить его и заказать необходимое средство реабилитации можно на портале </w:t>
      </w:r>
      <w:proofErr w:type="spellStart"/>
      <w:r w:rsidR="00E22995" w:rsidRPr="00E22995">
        <w:t>госуслуг</w:t>
      </w:r>
      <w:proofErr w:type="spellEnd"/>
      <w:r w:rsidR="00E22995" w:rsidRPr="00E22995">
        <w:t xml:space="preserve"> или в любой клиентской службе Отделения Социального фонда России по </w:t>
      </w:r>
      <w:r>
        <w:t>Кировской области</w:t>
      </w:r>
      <w:r w:rsidR="00E22995" w:rsidRPr="00E22995">
        <w:t>. Срок оформления электронного сертификата — 10 рабочих дней. Срок действия сертификата — один год.</w:t>
      </w:r>
    </w:p>
    <w:p w:rsidR="007D7D4C" w:rsidRPr="00E22995" w:rsidRDefault="007D7D4C" w:rsidP="006D07E8">
      <w:pPr>
        <w:suppressAutoHyphens w:val="0"/>
        <w:spacing w:line="360" w:lineRule="auto"/>
        <w:jc w:val="both"/>
      </w:pPr>
    </w:p>
    <w:p w:rsidR="00E22995" w:rsidRDefault="00E22995" w:rsidP="0035661C">
      <w:pPr>
        <w:suppressAutoHyphens w:val="0"/>
        <w:spacing w:line="360" w:lineRule="auto"/>
        <w:ind w:firstLine="720"/>
        <w:jc w:val="both"/>
      </w:pPr>
      <w:r w:rsidRPr="00E22995">
        <w:t xml:space="preserve">Если человеку положено несколько видов технических средств реабилитации, их можно указать в одном заявлении. На каждый вид  </w:t>
      </w:r>
      <w:r w:rsidR="006D07E8">
        <w:t xml:space="preserve">Отделение Социального фонда по </w:t>
      </w:r>
      <w:r w:rsidR="006D07E8">
        <w:lastRenderedPageBreak/>
        <w:t>Кировск</w:t>
      </w:r>
      <w:r w:rsidR="00D91460">
        <w:t>ой</w:t>
      </w:r>
      <w:r w:rsidR="006D07E8">
        <w:t xml:space="preserve"> области </w:t>
      </w:r>
      <w:r w:rsidRPr="00E22995">
        <w:t>выда</w:t>
      </w:r>
      <w:r w:rsidR="006D07E8">
        <w:t>ет</w:t>
      </w:r>
      <w:r w:rsidRPr="00E22995">
        <w:t xml:space="preserve"> отдельный сертификат, но все они будут привязаны к одной карте МИР.</w:t>
      </w:r>
    </w:p>
    <w:p w:rsidR="007D7D4C" w:rsidRPr="00E22995" w:rsidRDefault="007D7D4C" w:rsidP="006D07E8">
      <w:pPr>
        <w:suppressAutoHyphens w:val="0"/>
        <w:spacing w:line="360" w:lineRule="auto"/>
        <w:jc w:val="both"/>
      </w:pPr>
    </w:p>
    <w:p w:rsidR="00E22995" w:rsidRDefault="00E22995" w:rsidP="0035661C">
      <w:pPr>
        <w:suppressAutoHyphens w:val="0"/>
        <w:spacing w:line="360" w:lineRule="auto"/>
        <w:ind w:firstLine="720"/>
        <w:jc w:val="both"/>
      </w:pPr>
      <w:r w:rsidRPr="00E22995">
        <w:t>Если номинал сертификата больше стоимости приобретённого изделия, разницу нельзя получить на карту и обналичить. Если номинал электронного сертификата меньше, можно доплатить из личных средств.</w:t>
      </w:r>
    </w:p>
    <w:p w:rsidR="007D7D4C" w:rsidRPr="00E22995" w:rsidRDefault="007D7D4C" w:rsidP="006D07E8">
      <w:pPr>
        <w:suppressAutoHyphens w:val="0"/>
        <w:spacing w:line="360" w:lineRule="auto"/>
        <w:jc w:val="both"/>
      </w:pPr>
    </w:p>
    <w:p w:rsidR="00E22995" w:rsidRPr="00E22995" w:rsidRDefault="00E22995" w:rsidP="0035661C">
      <w:pPr>
        <w:suppressAutoHyphens w:val="0"/>
        <w:spacing w:line="360" w:lineRule="auto"/>
        <w:ind w:firstLine="360"/>
        <w:jc w:val="both"/>
      </w:pPr>
      <w:r w:rsidRPr="00E22995">
        <w:t>Граждане могут получить технические средства реабилитации и в натуральной форме. Срок выдачи зависит от наличия действующего государственного контракта. Если контракт есть, обеспечение техническим средством реабилитации займёт 15 дней, а для паллиативных больных — 7 дней.</w:t>
      </w:r>
    </w:p>
    <w:p w:rsidR="00671F5A" w:rsidRPr="003C784A" w:rsidRDefault="00671F5A" w:rsidP="006D07E8">
      <w:pPr>
        <w:suppressAutoHyphens w:val="0"/>
        <w:spacing w:before="100" w:beforeAutospacing="1" w:after="100" w:afterAutospacing="1" w:line="360" w:lineRule="auto"/>
        <w:ind w:firstLine="360"/>
        <w:contextualSpacing/>
        <w:jc w:val="both"/>
      </w:pPr>
    </w:p>
    <w:p w:rsidR="00605D87" w:rsidRPr="00540C3B" w:rsidRDefault="00CB7710" w:rsidP="00671F5A">
      <w:pPr>
        <w:suppressAutoHyphens w:val="0"/>
        <w:spacing w:before="100" w:beforeAutospacing="1" w:after="100" w:afterAutospacing="1" w:line="360" w:lineRule="auto"/>
        <w:ind w:firstLine="360"/>
        <w:contextualSpacing/>
        <w:jc w:val="both"/>
      </w:pPr>
      <w:r w:rsidRPr="00540C3B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540C3B">
        <w:rPr>
          <w:highlight w:val="white"/>
        </w:rPr>
        <w:t xml:space="preserve">й области или позвонить </w:t>
      </w:r>
      <w:r w:rsidR="00671F5A">
        <w:rPr>
          <w:highlight w:val="white"/>
        </w:rPr>
        <w:t xml:space="preserve"> в</w:t>
      </w:r>
      <w:r w:rsidR="00D91460">
        <w:t xml:space="preserve"> единый контакт-</w:t>
      </w:r>
      <w:r w:rsidR="00F326C3" w:rsidRPr="00540C3B">
        <w:t xml:space="preserve">центр: 88001000001, время </w:t>
      </w:r>
      <w:r w:rsidR="00F326C3" w:rsidRPr="00540C3B">
        <w:rPr>
          <w:highlight w:val="white"/>
        </w:rPr>
        <w:t xml:space="preserve">работы региональной линии — </w:t>
      </w:r>
      <w:proofErr w:type="spellStart"/>
      <w:r w:rsidR="00F326C3" w:rsidRPr="00540C3B">
        <w:rPr>
          <w:highlight w:val="white"/>
        </w:rPr>
        <w:t>пн-чт</w:t>
      </w:r>
      <w:proofErr w:type="spellEnd"/>
      <w:r w:rsidR="00F326C3" w:rsidRPr="00540C3B">
        <w:rPr>
          <w:highlight w:val="white"/>
        </w:rPr>
        <w:t>: с 8:00 до 17, в пятницу с 8 до 15:45.</w:t>
      </w:r>
    </w:p>
    <w:p w:rsidR="00F326C3" w:rsidRPr="00320562" w:rsidRDefault="00F326C3" w:rsidP="00F326C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320562" w:rsidRDefault="00320562">
      <w:pPr>
        <w:spacing w:line="360" w:lineRule="auto"/>
        <w:jc w:val="right"/>
        <w:rPr>
          <w:color w:val="000000"/>
          <w:u w:val="single"/>
        </w:rPr>
      </w:pPr>
    </w:p>
    <w:p w:rsidR="00320562" w:rsidRDefault="00320562" w:rsidP="00DF4266">
      <w:pPr>
        <w:spacing w:line="360" w:lineRule="auto"/>
      </w:pPr>
    </w:p>
    <w:sectPr w:rsidR="00320562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94014"/>
    <w:multiLevelType w:val="multilevel"/>
    <w:tmpl w:val="21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26970"/>
    <w:multiLevelType w:val="multilevel"/>
    <w:tmpl w:val="63F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03566"/>
    <w:multiLevelType w:val="multilevel"/>
    <w:tmpl w:val="75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6671D"/>
    <w:rsid w:val="001877FD"/>
    <w:rsid w:val="001C62EB"/>
    <w:rsid w:val="001C7962"/>
    <w:rsid w:val="001F3272"/>
    <w:rsid w:val="00227CAF"/>
    <w:rsid w:val="002461FD"/>
    <w:rsid w:val="00320562"/>
    <w:rsid w:val="00341692"/>
    <w:rsid w:val="0035661C"/>
    <w:rsid w:val="003965E0"/>
    <w:rsid w:val="003C784A"/>
    <w:rsid w:val="003D09FF"/>
    <w:rsid w:val="0041069B"/>
    <w:rsid w:val="00466EC2"/>
    <w:rsid w:val="00474C0A"/>
    <w:rsid w:val="004A4787"/>
    <w:rsid w:val="004B37E0"/>
    <w:rsid w:val="004C5377"/>
    <w:rsid w:val="004E5398"/>
    <w:rsid w:val="00540C3B"/>
    <w:rsid w:val="005A6061"/>
    <w:rsid w:val="006003C7"/>
    <w:rsid w:val="00605D87"/>
    <w:rsid w:val="0062406B"/>
    <w:rsid w:val="00671F5A"/>
    <w:rsid w:val="006D07E8"/>
    <w:rsid w:val="006F4595"/>
    <w:rsid w:val="007037D6"/>
    <w:rsid w:val="007419AB"/>
    <w:rsid w:val="007A0E57"/>
    <w:rsid w:val="007C56D9"/>
    <w:rsid w:val="007D7D4C"/>
    <w:rsid w:val="00810354"/>
    <w:rsid w:val="00825D04"/>
    <w:rsid w:val="008421BA"/>
    <w:rsid w:val="00856388"/>
    <w:rsid w:val="008A24BE"/>
    <w:rsid w:val="008A69C0"/>
    <w:rsid w:val="008C457F"/>
    <w:rsid w:val="0091204F"/>
    <w:rsid w:val="00987EFD"/>
    <w:rsid w:val="009B5ECA"/>
    <w:rsid w:val="009B7287"/>
    <w:rsid w:val="009C7D58"/>
    <w:rsid w:val="00A25BB9"/>
    <w:rsid w:val="00A604CF"/>
    <w:rsid w:val="00A65157"/>
    <w:rsid w:val="00A65671"/>
    <w:rsid w:val="00AB55B9"/>
    <w:rsid w:val="00B460EE"/>
    <w:rsid w:val="00BA4331"/>
    <w:rsid w:val="00C703EF"/>
    <w:rsid w:val="00CB7710"/>
    <w:rsid w:val="00CF597C"/>
    <w:rsid w:val="00D30C5B"/>
    <w:rsid w:val="00D91460"/>
    <w:rsid w:val="00DA527F"/>
    <w:rsid w:val="00DC7BB2"/>
    <w:rsid w:val="00DD3777"/>
    <w:rsid w:val="00DE5DE5"/>
    <w:rsid w:val="00DF4266"/>
    <w:rsid w:val="00E22995"/>
    <w:rsid w:val="00E265E6"/>
    <w:rsid w:val="00E964EE"/>
    <w:rsid w:val="00EB41C1"/>
    <w:rsid w:val="00EE7A91"/>
    <w:rsid w:val="00F21524"/>
    <w:rsid w:val="00F326C3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dcterms:created xsi:type="dcterms:W3CDTF">2025-05-15T06:33:00Z</dcterms:created>
  <dcterms:modified xsi:type="dcterms:W3CDTF">2025-05-15T06:33:00Z</dcterms:modified>
</cp:coreProperties>
</file>