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3E6" w:rsidRDefault="00AF1B0A" w:rsidP="00AF1B0A">
      <w:pPr>
        <w:ind w:left="-284"/>
        <w:jc w:val="center"/>
      </w:pPr>
      <w:r>
        <w:rPr>
          <w:b/>
          <w:i/>
          <w:noProof/>
          <w:sz w:val="26"/>
          <w:szCs w:val="26"/>
          <w:lang w:eastAsia="ru-RU"/>
        </w:rPr>
        <w:drawing>
          <wp:anchor distT="0" distB="0" distL="114935" distR="114935" simplePos="0" relativeHeight="2" behindDoc="1" locked="0" layoutInCell="1" allowOverlap="1">
            <wp:simplePos x="0" y="0"/>
            <wp:positionH relativeFrom="column">
              <wp:posOffset>-624840</wp:posOffset>
            </wp:positionH>
            <wp:positionV relativeFrom="paragraph">
              <wp:posOffset>-234950</wp:posOffset>
            </wp:positionV>
            <wp:extent cx="1030605" cy="1056005"/>
            <wp:effectExtent l="0" t="0" r="0" b="0"/>
            <wp:wrapTight wrapText="bothSides">
              <wp:wrapPolygon edited="0">
                <wp:start x="-176" y="-172"/>
                <wp:lineTo x="-176" y="21597"/>
                <wp:lineTo x="21777" y="21597"/>
                <wp:lineTo x="21777" y="-172"/>
                <wp:lineTo x="-176" y="-172"/>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1030605" cy="1056005"/>
                    </a:xfrm>
                    <a:prstGeom prst="rect">
                      <a:avLst/>
                    </a:prstGeom>
                    <a:noFill/>
                    <a:ln w="9525">
                      <a:noFill/>
                      <a:miter lim="800000"/>
                      <a:headEnd/>
                      <a:tailEnd/>
                    </a:ln>
                  </pic:spPr>
                </pic:pic>
              </a:graphicData>
            </a:graphic>
          </wp:anchor>
        </w:drawing>
      </w:r>
    </w:p>
    <w:p w:rsidR="00AF1B0A" w:rsidRDefault="00AF1B0A" w:rsidP="00AF1B0A">
      <w:pPr>
        <w:ind w:left="-284"/>
        <w:jc w:val="center"/>
      </w:pPr>
    </w:p>
    <w:p w:rsidR="00EA33E6" w:rsidRDefault="00AF1B0A" w:rsidP="00AF1B0A">
      <w:pPr>
        <w:pStyle w:val="a8"/>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ул. Комсомольская,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AF1B0A" w:rsidRDefault="00AF1B0A">
      <w:pPr>
        <w:rPr>
          <w:rFonts w:ascii="Arial" w:hAnsi="Arial" w:cs="Arial"/>
          <w:sz w:val="18"/>
        </w:rPr>
      </w:pPr>
      <w:r w:rsidRPr="00AF1B0A">
        <w:rPr>
          <w:rFonts w:ascii="Arial" w:hAnsi="Arial" w:cs="Arial"/>
          <w:sz w:val="18"/>
          <w:lang w:val="en-US"/>
        </w:rPr>
        <w:t>E</w:t>
      </w:r>
      <w:r w:rsidRPr="00AF1B0A">
        <w:rPr>
          <w:rFonts w:ascii="Arial" w:hAnsi="Arial" w:cs="Arial"/>
          <w:sz w:val="18"/>
        </w:rPr>
        <w:t>-</w:t>
      </w:r>
      <w:r w:rsidRPr="00AF1B0A">
        <w:rPr>
          <w:rFonts w:ascii="Arial" w:hAnsi="Arial" w:cs="Arial"/>
          <w:sz w:val="18"/>
          <w:lang w:val="en-US"/>
        </w:rPr>
        <w:t>mail</w:t>
      </w:r>
      <w:r w:rsidRPr="00AF1B0A">
        <w:rPr>
          <w:rFonts w:ascii="Arial" w:hAnsi="Arial" w:cs="Arial"/>
          <w:sz w:val="18"/>
        </w:rPr>
        <w:t xml:space="preserve">: </w:t>
      </w:r>
      <w:proofErr w:type="spellStart"/>
      <w:r w:rsidRPr="00AF1B0A">
        <w:rPr>
          <w:rFonts w:ascii="Arial" w:hAnsi="Arial" w:cs="Arial"/>
          <w:sz w:val="18"/>
          <w:lang w:val="en-US"/>
        </w:rPr>
        <w:t>sfr</w:t>
      </w:r>
      <w:proofErr w:type="spellEnd"/>
      <w:r w:rsidRPr="00AF1B0A">
        <w:rPr>
          <w:rFonts w:ascii="Arial" w:hAnsi="Arial" w:cs="Arial"/>
          <w:sz w:val="18"/>
        </w:rPr>
        <w:t>@43.</w:t>
      </w:r>
      <w:proofErr w:type="spellStart"/>
      <w:r w:rsidRPr="00AF1B0A">
        <w:rPr>
          <w:rFonts w:ascii="Arial" w:hAnsi="Arial" w:cs="Arial"/>
          <w:sz w:val="18"/>
          <w:lang w:val="en-US"/>
        </w:rPr>
        <w:t>sfr</w:t>
      </w:r>
      <w:proofErr w:type="spellEnd"/>
      <w:r w:rsidRPr="00AF1B0A">
        <w:rPr>
          <w:rFonts w:ascii="Arial" w:hAnsi="Arial" w:cs="Arial"/>
          <w:sz w:val="18"/>
        </w:rPr>
        <w:t>.</w:t>
      </w:r>
      <w:proofErr w:type="spellStart"/>
      <w:r w:rsidRPr="00AF1B0A">
        <w:rPr>
          <w:rFonts w:ascii="Arial" w:hAnsi="Arial" w:cs="Arial"/>
          <w:sz w:val="18"/>
          <w:lang w:val="en-US"/>
        </w:rPr>
        <w:t>gov</w:t>
      </w:r>
      <w:proofErr w:type="spellEnd"/>
      <w:r w:rsidRPr="00AF1B0A">
        <w:rPr>
          <w:rFonts w:ascii="Arial" w:hAnsi="Arial" w:cs="Arial"/>
          <w:sz w:val="18"/>
        </w:rPr>
        <w:t>.</w:t>
      </w:r>
      <w:proofErr w:type="spellStart"/>
      <w:r w:rsidRPr="00AF1B0A">
        <w:rPr>
          <w:rFonts w:ascii="Arial" w:hAnsi="Arial" w:cs="Arial"/>
          <w:sz w:val="18"/>
          <w:lang w:val="en-US"/>
        </w:rPr>
        <w:t>ru</w:t>
      </w:r>
      <w:proofErr w:type="spellEnd"/>
    </w:p>
    <w:p w:rsidR="00EA33E6" w:rsidRPr="00AF1B0A" w:rsidRDefault="00AF1B0A">
      <w:pPr>
        <w:rPr>
          <w:rFonts w:ascii="Arial" w:hAnsi="Arial" w:cs="Arial"/>
          <w:b/>
          <w:i/>
          <w:sz w:val="20"/>
          <w:szCs w:val="20"/>
        </w:rPr>
      </w:pPr>
      <w:r w:rsidRPr="00AF1B0A">
        <w:rPr>
          <w:rFonts w:ascii="Arial" w:hAnsi="Arial" w:cs="Arial"/>
          <w:sz w:val="18"/>
          <w:lang w:val="en-US"/>
        </w:rPr>
        <w:t>http</w:t>
      </w:r>
      <w:r w:rsidRPr="00AF1B0A">
        <w:rPr>
          <w:rFonts w:ascii="Arial" w:hAnsi="Arial" w:cs="Arial"/>
          <w:sz w:val="18"/>
        </w:rPr>
        <w:t xml:space="preserve">:// </w:t>
      </w:r>
      <w:hyperlink r:id="rId7">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w:t>
        </w:r>
        <w:proofErr w:type="spellStart"/>
        <w:r w:rsidRPr="00AF1B0A">
          <w:rPr>
            <w:rStyle w:val="-"/>
            <w:rFonts w:ascii="Arial" w:hAnsi="Arial" w:cs="Arial"/>
            <w:sz w:val="18"/>
            <w:szCs w:val="18"/>
          </w:rPr>
          <w:t>ru</w:t>
        </w:r>
        <w:proofErr w:type="spellEnd"/>
      </w:hyperlink>
    </w:p>
    <w:p w:rsidR="00563D2F" w:rsidRPr="00DF522D" w:rsidRDefault="00AF1B0A" w:rsidP="00563D2F">
      <w:pPr>
        <w:pStyle w:val="2"/>
        <w:jc w:val="left"/>
        <w:rPr>
          <w:rFonts w:ascii="Times New Roman" w:hAnsi="Times New Roman" w:cs="Times New Roman"/>
          <w:i w:val="0"/>
          <w:sz w:val="22"/>
          <w:szCs w:val="22"/>
        </w:rPr>
      </w:pPr>
      <w:r w:rsidRPr="00DF522D">
        <w:rPr>
          <w:rFonts w:ascii="Times New Roman" w:hAnsi="Times New Roman" w:cs="Times New Roman"/>
          <w:i w:val="0"/>
          <w:sz w:val="22"/>
          <w:szCs w:val="22"/>
        </w:rPr>
        <w:t>Киров,</w:t>
      </w:r>
      <w:r w:rsidR="00563D2F" w:rsidRPr="00DF522D">
        <w:rPr>
          <w:rFonts w:ascii="Times New Roman" w:hAnsi="Times New Roman" w:cs="Times New Roman"/>
          <w:i w:val="0"/>
          <w:sz w:val="22"/>
          <w:szCs w:val="22"/>
        </w:rPr>
        <w:t xml:space="preserve"> </w:t>
      </w:r>
      <w:r w:rsidR="002F3630" w:rsidRPr="00DF522D">
        <w:rPr>
          <w:rFonts w:ascii="Times New Roman" w:hAnsi="Times New Roman" w:cs="Times New Roman"/>
          <w:i w:val="0"/>
          <w:sz w:val="22"/>
          <w:szCs w:val="22"/>
        </w:rPr>
        <w:t xml:space="preserve"> 1</w:t>
      </w:r>
      <w:r w:rsidR="004714E7">
        <w:rPr>
          <w:rFonts w:ascii="Times New Roman" w:hAnsi="Times New Roman" w:cs="Times New Roman"/>
          <w:i w:val="0"/>
          <w:sz w:val="22"/>
          <w:szCs w:val="22"/>
        </w:rPr>
        <w:t xml:space="preserve">0 </w:t>
      </w:r>
      <w:r w:rsidR="002F3630" w:rsidRPr="00DF522D">
        <w:rPr>
          <w:rFonts w:ascii="Times New Roman" w:hAnsi="Times New Roman" w:cs="Times New Roman"/>
          <w:i w:val="0"/>
          <w:sz w:val="22"/>
          <w:szCs w:val="22"/>
        </w:rPr>
        <w:t xml:space="preserve"> мая </w:t>
      </w:r>
      <w:r w:rsidRPr="00DF522D">
        <w:rPr>
          <w:rFonts w:ascii="Times New Roman" w:hAnsi="Times New Roman" w:cs="Times New Roman"/>
          <w:i w:val="0"/>
          <w:sz w:val="22"/>
          <w:szCs w:val="22"/>
        </w:rPr>
        <w:t xml:space="preserve"> 2023г.</w:t>
      </w:r>
    </w:p>
    <w:p w:rsidR="00954E11" w:rsidRDefault="00954E11" w:rsidP="00D95BB7">
      <w:pPr>
        <w:pStyle w:val="a1"/>
        <w:jc w:val="center"/>
        <w:rPr>
          <w:sz w:val="28"/>
          <w:szCs w:val="28"/>
        </w:rPr>
      </w:pPr>
    </w:p>
    <w:p w:rsidR="00D95BB7" w:rsidRPr="00D95BB7" w:rsidRDefault="006C346C" w:rsidP="00D95BB7">
      <w:pPr>
        <w:pStyle w:val="a1"/>
        <w:jc w:val="center"/>
        <w:rPr>
          <w:sz w:val="28"/>
          <w:szCs w:val="28"/>
        </w:rPr>
      </w:pPr>
      <w:r>
        <w:rPr>
          <w:sz w:val="28"/>
          <w:szCs w:val="28"/>
        </w:rPr>
        <w:t xml:space="preserve">Более </w:t>
      </w:r>
      <w:r w:rsidR="00FD02D0">
        <w:rPr>
          <w:sz w:val="28"/>
          <w:szCs w:val="28"/>
        </w:rPr>
        <w:t xml:space="preserve">10 </w:t>
      </w:r>
      <w:r>
        <w:rPr>
          <w:sz w:val="28"/>
          <w:szCs w:val="28"/>
        </w:rPr>
        <w:t xml:space="preserve"> тысяч </w:t>
      </w:r>
      <w:bookmarkStart w:id="0" w:name="_GoBack"/>
      <w:bookmarkEnd w:id="0"/>
      <w:r w:rsidR="00D95BB7" w:rsidRPr="00D95BB7">
        <w:rPr>
          <w:sz w:val="28"/>
          <w:szCs w:val="28"/>
        </w:rPr>
        <w:t xml:space="preserve"> медиков Кировской области получ</w:t>
      </w:r>
      <w:r w:rsidR="00D95BB7">
        <w:rPr>
          <w:sz w:val="28"/>
          <w:szCs w:val="28"/>
        </w:rPr>
        <w:t>ают</w:t>
      </w:r>
      <w:r w:rsidR="00D95BB7" w:rsidRPr="00D95BB7">
        <w:rPr>
          <w:sz w:val="28"/>
          <w:szCs w:val="28"/>
        </w:rPr>
        <w:t xml:space="preserve"> специальные социальные выплаты</w:t>
      </w:r>
    </w:p>
    <w:p w:rsidR="00D95BB7" w:rsidRDefault="00D95BB7" w:rsidP="00D95BB7">
      <w:pPr>
        <w:pStyle w:val="a1"/>
      </w:pPr>
    </w:p>
    <w:p w:rsidR="00D95BB7" w:rsidRPr="00D95BB7" w:rsidRDefault="00D95BB7" w:rsidP="00D95BB7">
      <w:pPr>
        <w:pStyle w:val="a1"/>
        <w:rPr>
          <w:b w:val="0"/>
          <w:i/>
        </w:rPr>
      </w:pPr>
      <w:r w:rsidRPr="00D95BB7">
        <w:rPr>
          <w:b w:val="0"/>
          <w:i/>
        </w:rPr>
        <w:t xml:space="preserve">На обеспечение этих целей региональное Отделение СФР направило порядка </w:t>
      </w:r>
      <w:r w:rsidR="00FD02D0">
        <w:rPr>
          <w:b w:val="0"/>
          <w:i/>
        </w:rPr>
        <w:t>239,8</w:t>
      </w:r>
      <w:r w:rsidRPr="00D95BB7">
        <w:rPr>
          <w:b w:val="0"/>
          <w:i/>
        </w:rPr>
        <w:t xml:space="preserve"> миллионов рублей </w:t>
      </w:r>
    </w:p>
    <w:p w:rsidR="00D730A1" w:rsidRPr="00D95BB7" w:rsidRDefault="00D730A1" w:rsidP="00D730A1">
      <w:pPr>
        <w:rPr>
          <w:i/>
        </w:rPr>
      </w:pPr>
      <w:r w:rsidRPr="00D95BB7">
        <w:rPr>
          <w:i/>
        </w:rPr>
        <w:t xml:space="preserve"> </w:t>
      </w:r>
    </w:p>
    <w:p w:rsidR="00B43B69" w:rsidRPr="00954E11" w:rsidRDefault="00D730A1" w:rsidP="00D730A1">
      <w:pPr>
        <w:pStyle w:val="ae"/>
      </w:pPr>
      <w:r w:rsidRPr="00954E11">
        <w:t xml:space="preserve">Отделение Социального фонда по Кировской  России </w:t>
      </w:r>
      <w:r w:rsidR="00954E11" w:rsidRPr="00954E11">
        <w:t xml:space="preserve"> назначило </w:t>
      </w:r>
      <w:r w:rsidR="002F3630" w:rsidRPr="00954E11">
        <w:t xml:space="preserve"> </w:t>
      </w:r>
      <w:r w:rsidR="00FD02D0">
        <w:t>10 192</w:t>
      </w:r>
      <w:r w:rsidR="002F3630" w:rsidRPr="00954E11">
        <w:t xml:space="preserve">  медработникам </w:t>
      </w:r>
      <w:r w:rsidRPr="00954E11">
        <w:t xml:space="preserve"> специальные социальные выплаты, установленные правительством с января этого года. На данный момент средства перечислены</w:t>
      </w:r>
      <w:r w:rsidR="002F3630" w:rsidRPr="00954E11">
        <w:t xml:space="preserve"> </w:t>
      </w:r>
      <w:r w:rsidRPr="00954E11">
        <w:t>на общую сумму</w:t>
      </w:r>
      <w:r w:rsidR="00954E11">
        <w:t xml:space="preserve"> </w:t>
      </w:r>
      <w:r w:rsidR="00FD02D0">
        <w:t>239,8</w:t>
      </w:r>
      <w:r w:rsidR="00B120CD" w:rsidRPr="00954E11">
        <w:t xml:space="preserve"> млн.</w:t>
      </w:r>
      <w:r w:rsidRPr="00954E11">
        <w:t xml:space="preserve"> рублей. </w:t>
      </w:r>
    </w:p>
    <w:p w:rsidR="00D14B3A" w:rsidRPr="00DF522D" w:rsidRDefault="00954E11" w:rsidP="00D730A1">
      <w:pPr>
        <w:pStyle w:val="ae"/>
      </w:pPr>
      <w:r w:rsidRPr="00DF522D">
        <w:t xml:space="preserve"> </w:t>
      </w:r>
      <w:r w:rsidR="00D14B3A" w:rsidRPr="00DF522D">
        <w:t>«</w:t>
      </w:r>
      <w:r w:rsidR="002F3630" w:rsidRPr="00DF522D">
        <w:t xml:space="preserve">После </w:t>
      </w:r>
      <w:r w:rsidR="00D730A1" w:rsidRPr="00DF522D">
        <w:t xml:space="preserve"> поступления реестров работников из медицинских организаций </w:t>
      </w:r>
      <w:r w:rsidR="002F3630" w:rsidRPr="00DF522D">
        <w:t xml:space="preserve"> </w:t>
      </w:r>
      <w:r w:rsidR="00B43B69" w:rsidRPr="00DF522D">
        <w:t xml:space="preserve"> ОСФР по Кировской области </w:t>
      </w:r>
      <w:r w:rsidR="002F3630" w:rsidRPr="00DF522D">
        <w:t xml:space="preserve">автоматически  начисляет и перечисляет  все </w:t>
      </w:r>
      <w:r w:rsidR="00D730A1" w:rsidRPr="00DF522D">
        <w:t>средства. Поддержку получат все, кому положена выплата. Самостоятельно обращаться в фонд</w:t>
      </w:r>
      <w:r w:rsidR="002F3630" w:rsidRPr="00DF522D">
        <w:t xml:space="preserve"> не нужно»,</w:t>
      </w:r>
      <w:r w:rsidR="00D730A1" w:rsidRPr="00DF522D">
        <w:t xml:space="preserve"> </w:t>
      </w:r>
      <w:r w:rsidR="002F3630" w:rsidRPr="00DF522D">
        <w:t xml:space="preserve"> - пояснил Управляющий ОСФР по Кировской области Николай Пасынков</w:t>
      </w:r>
      <w:r w:rsidR="00D14B3A" w:rsidRPr="00DF522D">
        <w:t xml:space="preserve">. </w:t>
      </w:r>
    </w:p>
    <w:p w:rsidR="00D14B3A" w:rsidRPr="00DF522D" w:rsidRDefault="00D730A1" w:rsidP="00D14B3A">
      <w:pPr>
        <w:pStyle w:val="ae"/>
      </w:pPr>
      <w:r w:rsidRPr="00DF522D">
        <w:t>Напомним,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выплаты варьируется от 4,5 тыс. до 18,5 тыс. рублей в зависимости от категории специалиста и вида организации.</w:t>
      </w:r>
      <w:r w:rsidR="00D14B3A" w:rsidRPr="00DF522D">
        <w:t xml:space="preserve"> Средства  перечисляются  в течение 7 рабочих дней после того, как медицинская организация представляет в фонд реестр работников. </w:t>
      </w:r>
    </w:p>
    <w:p w:rsidR="00D730A1" w:rsidRPr="00DF522D" w:rsidRDefault="00D730A1" w:rsidP="00D730A1">
      <w:pPr>
        <w:pStyle w:val="ae"/>
      </w:pPr>
      <w:r w:rsidRPr="00DF522D">
        <w:t>Социальный фонд России выступает оператором выплаты. Средства перечисляются на основании данных из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p>
    <w:p w:rsidR="00EA33E6" w:rsidRPr="00563D2F" w:rsidRDefault="00563D2F">
      <w:pPr>
        <w:jc w:val="right"/>
        <w:rPr>
          <w:rFonts w:ascii="Arial" w:hAnsi="Arial" w:cs="Arial"/>
          <w:sz w:val="20"/>
          <w:szCs w:val="20"/>
        </w:rPr>
      </w:pPr>
      <w:r w:rsidRPr="00563D2F">
        <w:rPr>
          <w:rFonts w:ascii="Arial" w:hAnsi="Arial" w:cs="Arial"/>
          <w:sz w:val="20"/>
          <w:szCs w:val="20"/>
        </w:rPr>
        <w:t>П</w:t>
      </w:r>
      <w:r w:rsidR="00AF1B0A" w:rsidRPr="00563D2F">
        <w:rPr>
          <w:rFonts w:ascii="Arial" w:hAnsi="Arial" w:cs="Arial"/>
          <w:sz w:val="20"/>
          <w:szCs w:val="20"/>
        </w:rPr>
        <w:t>ресс-служба ОПФР</w:t>
      </w:r>
    </w:p>
    <w:p w:rsidR="00EA33E6" w:rsidRPr="00563D2F" w:rsidRDefault="00AF1B0A">
      <w:pPr>
        <w:jc w:val="right"/>
        <w:rPr>
          <w:rFonts w:ascii="Arial" w:hAnsi="Arial" w:cs="Arial"/>
          <w:sz w:val="20"/>
          <w:szCs w:val="20"/>
        </w:rPr>
      </w:pPr>
      <w:r w:rsidRPr="00563D2F">
        <w:rPr>
          <w:rFonts w:ascii="Arial" w:hAnsi="Arial" w:cs="Arial"/>
          <w:sz w:val="20"/>
          <w:szCs w:val="20"/>
        </w:rPr>
        <w:t>(8332) 528-185</w:t>
      </w:r>
    </w:p>
    <w:p w:rsidR="00EA33E6" w:rsidRPr="00563D2F" w:rsidRDefault="00AF1B0A">
      <w:pPr>
        <w:jc w:val="right"/>
        <w:rPr>
          <w:rFonts w:ascii="Arial" w:hAnsi="Arial" w:cs="Arial"/>
          <w:sz w:val="20"/>
          <w:szCs w:val="20"/>
        </w:rPr>
      </w:pPr>
      <w:r w:rsidRPr="00563D2F">
        <w:rPr>
          <w:rFonts w:ascii="Arial" w:hAnsi="Arial" w:cs="Arial"/>
          <w:sz w:val="20"/>
          <w:szCs w:val="20"/>
        </w:rPr>
        <w:t>(8332) 528-284</w:t>
      </w:r>
    </w:p>
    <w:p w:rsidR="00AF1B0A" w:rsidRPr="00563D2F" w:rsidRDefault="00AF1B0A" w:rsidP="00AF1B0A">
      <w:pPr>
        <w:jc w:val="right"/>
        <w:rPr>
          <w:rFonts w:ascii="Arial" w:hAnsi="Arial" w:cs="Arial"/>
          <w:sz w:val="20"/>
          <w:szCs w:val="20"/>
        </w:rPr>
      </w:pPr>
      <w:r w:rsidRPr="00563D2F">
        <w:rPr>
          <w:rFonts w:ascii="Arial" w:hAnsi="Arial" w:cs="Arial"/>
          <w:sz w:val="20"/>
          <w:szCs w:val="20"/>
        </w:rPr>
        <w:t>(8332) 528-584</w:t>
      </w:r>
    </w:p>
    <w:p w:rsidR="00AF1B0A" w:rsidRPr="00563D2F" w:rsidRDefault="00AF1B0A">
      <w:pPr>
        <w:jc w:val="right"/>
        <w:rPr>
          <w:rFonts w:ascii="Arial" w:hAnsi="Arial" w:cs="Arial"/>
          <w:sz w:val="20"/>
          <w:szCs w:val="20"/>
        </w:rPr>
      </w:pPr>
    </w:p>
    <w:p w:rsidR="00AF1B0A" w:rsidRPr="00563D2F" w:rsidRDefault="00AF1B0A" w:rsidP="00AF1B0A">
      <w:pPr>
        <w:jc w:val="right"/>
        <w:rPr>
          <w:rFonts w:ascii="Arial" w:hAnsi="Arial" w:cs="Arial"/>
          <w:sz w:val="20"/>
          <w:szCs w:val="20"/>
          <w:lang w:eastAsia="ru-RU"/>
        </w:rPr>
      </w:pPr>
      <w:r w:rsidRPr="00563D2F">
        <w:rPr>
          <w:rFonts w:ascii="Arial" w:hAnsi="Arial" w:cs="Arial"/>
          <w:sz w:val="20"/>
          <w:szCs w:val="20"/>
          <w:lang w:eastAsia="ru-RU"/>
        </w:rPr>
        <w:t xml:space="preserve">Наши группы в </w:t>
      </w:r>
      <w:proofErr w:type="spellStart"/>
      <w:r w:rsidRPr="00563D2F">
        <w:rPr>
          <w:rFonts w:ascii="Arial" w:hAnsi="Arial" w:cs="Arial"/>
          <w:sz w:val="20"/>
          <w:szCs w:val="20"/>
          <w:lang w:eastAsia="ru-RU"/>
        </w:rPr>
        <w:t>соцсетях</w:t>
      </w:r>
      <w:proofErr w:type="spellEnd"/>
      <w:r w:rsidRPr="00563D2F">
        <w:rPr>
          <w:rFonts w:ascii="Arial" w:hAnsi="Arial" w:cs="Arial"/>
          <w:sz w:val="20"/>
          <w:szCs w:val="20"/>
          <w:lang w:eastAsia="ru-RU"/>
        </w:rPr>
        <w:t>: </w:t>
      </w:r>
    </w:p>
    <w:p w:rsidR="00AF1B0A" w:rsidRPr="00563D2F" w:rsidRDefault="00AF1B0A" w:rsidP="00AF1B0A">
      <w:pPr>
        <w:jc w:val="right"/>
        <w:rPr>
          <w:rFonts w:ascii="Arial" w:hAnsi="Arial" w:cs="Arial"/>
          <w:sz w:val="20"/>
          <w:szCs w:val="20"/>
          <w:lang w:eastAsia="ru-RU"/>
        </w:rPr>
      </w:pPr>
      <w:r w:rsidRPr="00563D2F">
        <w:rPr>
          <w:rFonts w:ascii="Arial" w:hAnsi="Arial" w:cs="Arial"/>
          <w:sz w:val="20"/>
          <w:szCs w:val="20"/>
          <w:lang w:eastAsia="ru-RU"/>
        </w:rPr>
        <w:t xml:space="preserve">ВК - </w:t>
      </w:r>
      <w:hyperlink r:id="rId8" w:history="1">
        <w:r w:rsidRPr="00563D2F">
          <w:rPr>
            <w:rFonts w:ascii="Arial" w:hAnsi="Arial" w:cs="Arial"/>
            <w:color w:val="0000FF"/>
            <w:sz w:val="20"/>
            <w:szCs w:val="20"/>
            <w:u w:val="single"/>
            <w:lang w:eastAsia="ru-RU"/>
          </w:rPr>
          <w:t>https://vk.com/sfr.kirovskayaoblast</w:t>
        </w:r>
      </w:hyperlink>
    </w:p>
    <w:p w:rsidR="00AF1B0A" w:rsidRPr="00563D2F" w:rsidRDefault="00AF1B0A" w:rsidP="00AF1B0A">
      <w:pPr>
        <w:jc w:val="right"/>
        <w:rPr>
          <w:rFonts w:ascii="Arial" w:hAnsi="Arial" w:cs="Arial"/>
          <w:sz w:val="20"/>
          <w:szCs w:val="20"/>
          <w:lang w:eastAsia="ru-RU"/>
        </w:rPr>
      </w:pPr>
      <w:r w:rsidRPr="00563D2F">
        <w:rPr>
          <w:rFonts w:ascii="Arial" w:hAnsi="Arial" w:cs="Arial"/>
          <w:sz w:val="20"/>
          <w:szCs w:val="20"/>
          <w:lang w:eastAsia="ru-RU"/>
        </w:rPr>
        <w:t xml:space="preserve">ОК - </w:t>
      </w:r>
      <w:hyperlink r:id="rId9" w:history="1">
        <w:r w:rsidRPr="00563D2F">
          <w:rPr>
            <w:rFonts w:ascii="Arial" w:hAnsi="Arial" w:cs="Arial"/>
            <w:color w:val="0000FF"/>
            <w:sz w:val="20"/>
            <w:szCs w:val="20"/>
            <w:u w:val="single"/>
            <w:lang w:eastAsia="ru-RU"/>
          </w:rPr>
          <w:t>https://ok.ru/sfr.kirovskayaoblast</w:t>
        </w:r>
      </w:hyperlink>
    </w:p>
    <w:p w:rsidR="00EA33E6" w:rsidRPr="00563D2F" w:rsidRDefault="00AF1B0A" w:rsidP="00AF1B0A">
      <w:pPr>
        <w:jc w:val="right"/>
        <w:rPr>
          <w:sz w:val="20"/>
          <w:szCs w:val="20"/>
        </w:rPr>
      </w:pPr>
      <w:r w:rsidRPr="00563D2F">
        <w:rPr>
          <w:rFonts w:ascii="Arial" w:hAnsi="Arial" w:cs="Arial"/>
          <w:sz w:val="20"/>
          <w:szCs w:val="20"/>
        </w:rPr>
        <w:t>Телеграм</w:t>
      </w:r>
      <w:r w:rsidR="00563D2F" w:rsidRPr="00563D2F">
        <w:rPr>
          <w:rFonts w:ascii="Arial" w:hAnsi="Arial" w:cs="Arial"/>
          <w:sz w:val="20"/>
          <w:szCs w:val="20"/>
        </w:rPr>
        <w:t>м</w:t>
      </w:r>
      <w:r w:rsidRPr="00563D2F">
        <w:rPr>
          <w:rFonts w:ascii="Arial" w:hAnsi="Arial" w:cs="Arial"/>
          <w:sz w:val="20"/>
          <w:szCs w:val="20"/>
        </w:rPr>
        <w:t xml:space="preserve"> - </w:t>
      </w:r>
      <w:hyperlink r:id="rId10" w:history="1">
        <w:r w:rsidRPr="00563D2F">
          <w:rPr>
            <w:rStyle w:val="af1"/>
            <w:rFonts w:ascii="Arial" w:hAnsi="Arial" w:cs="Arial"/>
            <w:sz w:val="20"/>
            <w:szCs w:val="20"/>
          </w:rPr>
          <w:t>https://t.me/sfr_kirovskayaoblast</w:t>
        </w:r>
      </w:hyperlink>
    </w:p>
    <w:p w:rsidR="00EA33E6" w:rsidRPr="00563D2F" w:rsidRDefault="00EA33E6">
      <w:pPr>
        <w:jc w:val="right"/>
        <w:rPr>
          <w:sz w:val="20"/>
          <w:szCs w:val="20"/>
        </w:rPr>
      </w:pPr>
    </w:p>
    <w:p w:rsidR="00EA33E6" w:rsidRPr="00563D2F" w:rsidRDefault="00AF1B0A">
      <w:pPr>
        <w:jc w:val="center"/>
        <w:rPr>
          <w:color w:val="808080"/>
          <w:sz w:val="20"/>
          <w:szCs w:val="20"/>
        </w:rPr>
      </w:pPr>
      <w:r w:rsidRPr="00563D2F">
        <w:rPr>
          <w:color w:val="808080"/>
          <w:sz w:val="20"/>
          <w:szCs w:val="20"/>
        </w:rPr>
        <w:t>При использовании данной информации ссылка на пресс-службу ОПФР обязательна.</w:t>
      </w:r>
    </w:p>
    <w:sectPr w:rsidR="00EA33E6" w:rsidRPr="00563D2F" w:rsidSect="00EA33E6">
      <w:pgSz w:w="11906" w:h="16838"/>
      <w:pgMar w:top="885" w:right="850" w:bottom="547" w:left="153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E6"/>
    <w:rsid w:val="0004528D"/>
    <w:rsid w:val="001C4536"/>
    <w:rsid w:val="002111F0"/>
    <w:rsid w:val="002F3630"/>
    <w:rsid w:val="0042788D"/>
    <w:rsid w:val="004714E7"/>
    <w:rsid w:val="00563D2F"/>
    <w:rsid w:val="006C346C"/>
    <w:rsid w:val="008D424D"/>
    <w:rsid w:val="00954E11"/>
    <w:rsid w:val="00957421"/>
    <w:rsid w:val="009A290F"/>
    <w:rsid w:val="00AE3F50"/>
    <w:rsid w:val="00AF1B0A"/>
    <w:rsid w:val="00B120CD"/>
    <w:rsid w:val="00B43B69"/>
    <w:rsid w:val="00BD0294"/>
    <w:rsid w:val="00CA16CB"/>
    <w:rsid w:val="00D14B3A"/>
    <w:rsid w:val="00D730A1"/>
    <w:rsid w:val="00D7655B"/>
    <w:rsid w:val="00D86348"/>
    <w:rsid w:val="00D95BB7"/>
    <w:rsid w:val="00DF522D"/>
    <w:rsid w:val="00EA33E6"/>
    <w:rsid w:val="00FD0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semiHidden/>
    <w:unhideWhenUsed/>
    <w:rsid w:val="00AF1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84388">
      <w:bodyDiv w:val="1"/>
      <w:marLeft w:val="0"/>
      <w:marRight w:val="0"/>
      <w:marTop w:val="0"/>
      <w:marBottom w:val="0"/>
      <w:divBdr>
        <w:top w:val="none" w:sz="0" w:space="0" w:color="auto"/>
        <w:left w:val="none" w:sz="0" w:space="0" w:color="auto"/>
        <w:bottom w:val="none" w:sz="0" w:space="0" w:color="auto"/>
        <w:right w:val="none" w:sz="0" w:space="0" w:color="auto"/>
      </w:divBdr>
      <w:divsChild>
        <w:div w:id="93551020">
          <w:marLeft w:val="0"/>
          <w:marRight w:val="0"/>
          <w:marTop w:val="0"/>
          <w:marBottom w:val="0"/>
          <w:divBdr>
            <w:top w:val="none" w:sz="0" w:space="0" w:color="auto"/>
            <w:left w:val="none" w:sz="0" w:space="0" w:color="auto"/>
            <w:bottom w:val="none" w:sz="0" w:space="0" w:color="auto"/>
            <w:right w:val="none" w:sz="0" w:space="0" w:color="auto"/>
          </w:divBdr>
          <w:divsChild>
            <w:div w:id="678893653">
              <w:marLeft w:val="0"/>
              <w:marRight w:val="0"/>
              <w:marTop w:val="0"/>
              <w:marBottom w:val="0"/>
              <w:divBdr>
                <w:top w:val="none" w:sz="0" w:space="0" w:color="auto"/>
                <w:left w:val="none" w:sz="0" w:space="0" w:color="auto"/>
                <w:bottom w:val="none" w:sz="0" w:space="0" w:color="auto"/>
                <w:right w:val="none" w:sz="0" w:space="0" w:color="auto"/>
              </w:divBdr>
            </w:div>
          </w:divsChild>
        </w:div>
        <w:div w:id="241258930">
          <w:marLeft w:val="0"/>
          <w:marRight w:val="0"/>
          <w:marTop w:val="0"/>
          <w:marBottom w:val="0"/>
          <w:divBdr>
            <w:top w:val="none" w:sz="0" w:space="0" w:color="auto"/>
            <w:left w:val="none" w:sz="0" w:space="0" w:color="auto"/>
            <w:bottom w:val="none" w:sz="0" w:space="0" w:color="auto"/>
            <w:right w:val="none" w:sz="0" w:space="0" w:color="auto"/>
          </w:divBdr>
          <w:divsChild>
            <w:div w:id="435371307">
              <w:marLeft w:val="0"/>
              <w:marRight w:val="0"/>
              <w:marTop w:val="0"/>
              <w:marBottom w:val="0"/>
              <w:divBdr>
                <w:top w:val="none" w:sz="0" w:space="0" w:color="auto"/>
                <w:left w:val="none" w:sz="0" w:space="0" w:color="auto"/>
                <w:bottom w:val="none" w:sz="0" w:space="0" w:color="auto"/>
                <w:right w:val="none" w:sz="0" w:space="0" w:color="auto"/>
              </w:divBdr>
              <w:divsChild>
                <w:div w:id="2060937974">
                  <w:marLeft w:val="0"/>
                  <w:marRight w:val="0"/>
                  <w:marTop w:val="0"/>
                  <w:marBottom w:val="0"/>
                  <w:divBdr>
                    <w:top w:val="none" w:sz="0" w:space="0" w:color="auto"/>
                    <w:left w:val="none" w:sz="0" w:space="0" w:color="auto"/>
                    <w:bottom w:val="none" w:sz="0" w:space="0" w:color="auto"/>
                    <w:right w:val="none" w:sz="0" w:space="0" w:color="auto"/>
                  </w:divBdr>
                </w:div>
              </w:divsChild>
            </w:div>
            <w:div w:id="6182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7919">
      <w:bodyDiv w:val="1"/>
      <w:marLeft w:val="0"/>
      <w:marRight w:val="0"/>
      <w:marTop w:val="0"/>
      <w:marBottom w:val="0"/>
      <w:divBdr>
        <w:top w:val="none" w:sz="0" w:space="0" w:color="auto"/>
        <w:left w:val="none" w:sz="0" w:space="0" w:color="auto"/>
        <w:bottom w:val="none" w:sz="0" w:space="0" w:color="auto"/>
        <w:right w:val="none" w:sz="0" w:space="0" w:color="auto"/>
      </w:divBdr>
      <w:divsChild>
        <w:div w:id="606540905">
          <w:marLeft w:val="0"/>
          <w:marRight w:val="0"/>
          <w:marTop w:val="0"/>
          <w:marBottom w:val="0"/>
          <w:divBdr>
            <w:top w:val="none" w:sz="0" w:space="0" w:color="auto"/>
            <w:left w:val="none" w:sz="0" w:space="0" w:color="auto"/>
            <w:bottom w:val="none" w:sz="0" w:space="0" w:color="auto"/>
            <w:right w:val="none" w:sz="0" w:space="0" w:color="auto"/>
          </w:divBdr>
          <w:divsChild>
            <w:div w:id="333454252">
              <w:marLeft w:val="0"/>
              <w:marRight w:val="0"/>
              <w:marTop w:val="0"/>
              <w:marBottom w:val="0"/>
              <w:divBdr>
                <w:top w:val="none" w:sz="0" w:space="0" w:color="auto"/>
                <w:left w:val="none" w:sz="0" w:space="0" w:color="auto"/>
                <w:bottom w:val="none" w:sz="0" w:space="0" w:color="auto"/>
                <w:right w:val="none" w:sz="0" w:space="0" w:color="auto"/>
              </w:divBdr>
            </w:div>
          </w:divsChild>
        </w:div>
        <w:div w:id="388573368">
          <w:marLeft w:val="0"/>
          <w:marRight w:val="0"/>
          <w:marTop w:val="0"/>
          <w:marBottom w:val="0"/>
          <w:divBdr>
            <w:top w:val="none" w:sz="0" w:space="0" w:color="auto"/>
            <w:left w:val="none" w:sz="0" w:space="0" w:color="auto"/>
            <w:bottom w:val="none" w:sz="0" w:space="0" w:color="auto"/>
            <w:right w:val="none" w:sz="0" w:space="0" w:color="auto"/>
          </w:divBdr>
          <w:divsChild>
            <w:div w:id="39980133">
              <w:marLeft w:val="0"/>
              <w:marRight w:val="0"/>
              <w:marTop w:val="0"/>
              <w:marBottom w:val="0"/>
              <w:divBdr>
                <w:top w:val="none" w:sz="0" w:space="0" w:color="auto"/>
                <w:left w:val="none" w:sz="0" w:space="0" w:color="auto"/>
                <w:bottom w:val="none" w:sz="0" w:space="0" w:color="auto"/>
                <w:right w:val="none" w:sz="0" w:space="0" w:color="auto"/>
              </w:divBdr>
              <w:divsChild>
                <w:div w:id="327251085">
                  <w:marLeft w:val="0"/>
                  <w:marRight w:val="0"/>
                  <w:marTop w:val="0"/>
                  <w:marBottom w:val="0"/>
                  <w:divBdr>
                    <w:top w:val="none" w:sz="0" w:space="0" w:color="auto"/>
                    <w:left w:val="none" w:sz="0" w:space="0" w:color="auto"/>
                    <w:bottom w:val="none" w:sz="0" w:space="0" w:color="auto"/>
                    <w:right w:val="none" w:sz="0" w:space="0" w:color="auto"/>
                  </w:divBdr>
                </w:div>
              </w:divsChild>
            </w:div>
            <w:div w:id="2699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fr.kirovskayaoblast" TargetMode="External"/><Relationship Id="rId3" Type="http://schemas.microsoft.com/office/2007/relationships/stylesWithEffects" Target="stylesWithEffects.xml"/><Relationship Id="rId7" Type="http://schemas.openxmlformats.org/officeDocument/2006/relationships/hyperlink" Target="http://www.sfr.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sfr_kirovskayaoblast" TargetMode="External"/><Relationship Id="rId4" Type="http://schemas.openxmlformats.org/officeDocument/2006/relationships/settings" Target="settings.xml"/><Relationship Id="rId9" Type="http://schemas.openxmlformats.org/officeDocument/2006/relationships/hyperlink" Target="https://ok.ru/sfr.kirov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5</cp:revision>
  <cp:lastPrinted>2022-05-31T12:59:00Z</cp:lastPrinted>
  <dcterms:created xsi:type="dcterms:W3CDTF">2023-05-10T11:17:00Z</dcterms:created>
  <dcterms:modified xsi:type="dcterms:W3CDTF">2023-05-10T11:21:00Z</dcterms:modified>
  <dc:language>ru-RU</dc:language>
</cp:coreProperties>
</file>