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D4BC" w14:textId="77777777" w:rsidR="003C44E1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D4410">
        <w:rPr>
          <w:b/>
          <w:bCs/>
          <w:sz w:val="28"/>
          <w:szCs w:val="28"/>
        </w:rPr>
        <w:t xml:space="preserve"> </w:t>
      </w:r>
    </w:p>
    <w:p w14:paraId="3DD71154" w14:textId="77777777" w:rsidR="008423A5" w:rsidRDefault="003C44E1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423A5">
        <w:rPr>
          <w:b/>
          <w:bCs/>
          <w:sz w:val="28"/>
          <w:szCs w:val="28"/>
        </w:rPr>
        <w:t>АДМИНИСТРАЦИЯ  МАЛМЫЖСКОГО  РАЙОНА</w:t>
      </w:r>
    </w:p>
    <w:p w14:paraId="7EC0A60B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14:paraId="3FAEEEBB" w14:textId="77777777" w:rsidR="008423A5" w:rsidRDefault="008423A5" w:rsidP="008423A5">
      <w:pPr>
        <w:pStyle w:val="Standard"/>
      </w:pPr>
      <w:r>
        <w:t xml:space="preserve"> </w:t>
      </w:r>
    </w:p>
    <w:p w14:paraId="350943CA" w14:textId="77777777" w:rsidR="008423A5" w:rsidRDefault="008423A5" w:rsidP="008423A5">
      <w:pPr>
        <w:pStyle w:val="3"/>
      </w:pPr>
      <w:r>
        <w:t xml:space="preserve">                                       ПОСТАНОВЛЕНИЕ</w:t>
      </w:r>
    </w:p>
    <w:p w14:paraId="3F7A7DA4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5932CD93" w14:textId="0263BD51" w:rsidR="008423A5" w:rsidRDefault="00934A6D" w:rsidP="008423A5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03.02.2025</w:t>
      </w:r>
      <w:r w:rsidR="008423A5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8423A5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90</w:t>
      </w:r>
    </w:p>
    <w:p w14:paraId="0D0567CF" w14:textId="77777777" w:rsidR="008423A5" w:rsidRDefault="008423A5" w:rsidP="008423A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Малмыж</w:t>
      </w:r>
    </w:p>
    <w:p w14:paraId="236C16CA" w14:textId="77777777" w:rsidR="00316A92" w:rsidRDefault="00316A92" w:rsidP="008423A5">
      <w:pPr>
        <w:pStyle w:val="Standard"/>
        <w:rPr>
          <w:sz w:val="28"/>
          <w:szCs w:val="28"/>
        </w:rPr>
      </w:pPr>
    </w:p>
    <w:p w14:paraId="04B30BC4" w14:textId="77777777" w:rsidR="008423A5" w:rsidRDefault="008423A5" w:rsidP="008423A5">
      <w:pPr>
        <w:pStyle w:val="Standard"/>
        <w:jc w:val="both"/>
      </w:pPr>
    </w:p>
    <w:p w14:paraId="63D72383" w14:textId="77777777" w:rsidR="00316A92" w:rsidRDefault="008423A5" w:rsidP="00316A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Pr="005C50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установлении </w:t>
      </w:r>
      <w:r w:rsidRPr="00E50980">
        <w:rPr>
          <w:rFonts w:ascii="Times New Roman" w:hAnsi="Times New Roman" w:cs="Times New Roman"/>
          <w:b/>
          <w:color w:val="000000"/>
          <w:sz w:val="28"/>
          <w:szCs w:val="28"/>
        </w:rPr>
        <w:t>публичного сервитута</w:t>
      </w:r>
    </w:p>
    <w:p w14:paraId="4F7A331A" w14:textId="77777777" w:rsidR="00316A92" w:rsidRDefault="00316A92" w:rsidP="00316A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075679" w14:textId="77777777" w:rsidR="005C5057" w:rsidRPr="00316A92" w:rsidRDefault="008423A5" w:rsidP="00316A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22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A8D1442" w14:textId="77777777" w:rsidR="008423A5" w:rsidRPr="00E50980" w:rsidRDefault="008423A5" w:rsidP="00316A92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23, главой </w:t>
      </w:r>
      <w:r w:rsidR="00316A9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, пунктом 4 статьи 39.46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  Российской Федерации, 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пунктом 3 статьи 3(6)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.10.200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№ 13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-ФЗ «О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 введении в действие Земельного кодекса Р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Федерации»,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199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5 № 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578 «Об утверждении Правил охраны линий и сооружений связи Россий</w:t>
      </w:r>
      <w:r w:rsidR="00A22B65">
        <w:rPr>
          <w:rFonts w:ascii="Times New Roman" w:hAnsi="Times New Roman" w:cs="Times New Roman"/>
          <w:sz w:val="28"/>
          <w:szCs w:val="28"/>
          <w:lang w:eastAsia="ru-RU"/>
        </w:rPr>
        <w:t>ской Федерации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», на  основании </w:t>
      </w:r>
      <w:r w:rsidR="00A22B65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ходатайства ПАО «Ростелеком», учитывая факт отсутствия заявлений лиц, являющихся правообладателями земельных участков об учете их прав (обременений прав), на сообщения о возможном установлении публичного сервитута, размещенные </w:t>
      </w:r>
      <w:r w:rsidR="000E169C">
        <w:rPr>
          <w:rFonts w:ascii="Times New Roman" w:hAnsi="Times New Roman" w:cs="Times New Roman"/>
          <w:sz w:val="28"/>
          <w:szCs w:val="28"/>
          <w:lang w:eastAsia="ru-RU"/>
        </w:rPr>
        <w:t>на сайте администрации Малмыжского района</w:t>
      </w:r>
      <w:r w:rsidR="00B9399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B93999" w:rsidRPr="00B9399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https://malmyzh43.gosuslugi.ru</w:t>
        </w:r>
      </w:hyperlink>
      <w:r w:rsidR="00B93999">
        <w:rPr>
          <w:rStyle w:val="a7"/>
          <w:rFonts w:ascii="Times New Roman" w:hAnsi="Times New Roman" w:cs="Times New Roman"/>
          <w:sz w:val="28"/>
          <w:szCs w:val="28"/>
        </w:rPr>
        <w:t>)</w:t>
      </w:r>
      <w:r w:rsidR="00B939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50980">
        <w:rPr>
          <w:rFonts w:ascii="Times New Roman" w:hAnsi="Times New Roman" w:cs="Times New Roman"/>
          <w:sz w:val="28"/>
          <w:szCs w:val="28"/>
          <w:lang w:eastAsia="ru-RU"/>
        </w:rPr>
        <w:t>Малмыжского района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314EF993" w14:textId="77777777" w:rsidR="008423A5" w:rsidRPr="00E50980" w:rsidRDefault="008423A5" w:rsidP="00316A9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публичный сервитут в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отношении земельного участка, расположенного на территории кадастрового квартала 4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3:</w:t>
      </w:r>
      <w:r w:rsidR="005C5057" w:rsidRPr="00E50980">
        <w:rPr>
          <w:rFonts w:ascii="Times New Roman" w:hAnsi="Times New Roman" w:cs="Times New Roman"/>
          <w:sz w:val="28"/>
          <w:szCs w:val="28"/>
        </w:rPr>
        <w:t>17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B5118">
        <w:rPr>
          <w:rFonts w:ascii="Times New Roman" w:hAnsi="Times New Roman" w:cs="Times New Roman"/>
          <w:color w:val="000000"/>
          <w:sz w:val="28"/>
          <w:szCs w:val="28"/>
        </w:rPr>
        <w:t>530601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0980">
        <w:rPr>
          <w:rFonts w:ascii="Times New Roman" w:hAnsi="Times New Roman" w:cs="Times New Roman"/>
          <w:sz w:val="28"/>
          <w:szCs w:val="28"/>
        </w:rPr>
        <w:t xml:space="preserve"> местоположение: Кировская</w:t>
      </w:r>
      <w:r w:rsidR="00A86246">
        <w:rPr>
          <w:rFonts w:ascii="Times New Roman" w:hAnsi="Times New Roman" w:cs="Times New Roman"/>
          <w:sz w:val="28"/>
          <w:szCs w:val="28"/>
        </w:rPr>
        <w:t xml:space="preserve">  </w:t>
      </w:r>
      <w:r w:rsidRPr="00E50980">
        <w:rPr>
          <w:rFonts w:ascii="Times New Roman" w:hAnsi="Times New Roman" w:cs="Times New Roman"/>
          <w:sz w:val="28"/>
          <w:szCs w:val="28"/>
        </w:rPr>
        <w:t xml:space="preserve"> </w:t>
      </w:r>
      <w:r w:rsidR="00316A92" w:rsidRPr="00316A92">
        <w:rPr>
          <w:rFonts w:ascii="Times New Roman" w:hAnsi="Times New Roman" w:cs="Times New Roman"/>
          <w:sz w:val="28"/>
          <w:szCs w:val="28"/>
        </w:rPr>
        <w:t xml:space="preserve">  </w:t>
      </w:r>
      <w:r w:rsidRPr="00E50980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316A92" w:rsidRPr="00316A92">
        <w:rPr>
          <w:rFonts w:ascii="Times New Roman" w:hAnsi="Times New Roman" w:cs="Times New Roman"/>
          <w:sz w:val="28"/>
          <w:szCs w:val="28"/>
        </w:rPr>
        <w:t xml:space="preserve">     </w:t>
      </w:r>
      <w:r w:rsidRPr="00E50980">
        <w:rPr>
          <w:rFonts w:ascii="Times New Roman" w:hAnsi="Times New Roman" w:cs="Times New Roman"/>
          <w:sz w:val="28"/>
          <w:szCs w:val="28"/>
        </w:rPr>
        <w:t xml:space="preserve">Малмыжский </w:t>
      </w:r>
      <w:r w:rsidR="00316A92" w:rsidRPr="00316A92">
        <w:rPr>
          <w:rFonts w:ascii="Times New Roman" w:hAnsi="Times New Roman" w:cs="Times New Roman"/>
          <w:sz w:val="28"/>
          <w:szCs w:val="28"/>
        </w:rPr>
        <w:t xml:space="preserve">   </w:t>
      </w:r>
      <w:r w:rsidRPr="00E50980">
        <w:rPr>
          <w:rFonts w:ascii="Times New Roman" w:hAnsi="Times New Roman" w:cs="Times New Roman"/>
          <w:sz w:val="28"/>
          <w:szCs w:val="28"/>
        </w:rPr>
        <w:t>район,</w:t>
      </w:r>
      <w:r w:rsidRPr="00E5098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316A92" w:rsidRPr="00316A9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  </w:t>
      </w:r>
      <w:r w:rsidR="000E169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вблизи дер. </w:t>
      </w:r>
      <w:r w:rsidR="003B511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Исаково</w:t>
      </w:r>
      <w:r w:rsidR="000E169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в интересах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акционерного общества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(ИНН 7707049388, ОГРН 1027700198767)</w:t>
      </w:r>
      <w:r w:rsidR="00224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057" w:rsidRPr="00E5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0E16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антенно-мачтовых сооружений связи объекта «Установка АМС БС в Кировской области Российской Федерации по проекту</w:t>
      </w:r>
      <w:r w:rsidR="003C4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«Устранение цифрового неравенства» (УЦН 2.0).</w:t>
      </w:r>
    </w:p>
    <w:p w14:paraId="3DC94ED3" w14:textId="77777777" w:rsidR="008423A5" w:rsidRDefault="003C44E1" w:rsidP="00316A92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. Обладателю публичного сервитута привести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 земельный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к в состояние, пригодное для использования в соответствии с видом разрешенного использования, в срок не позднее</w:t>
      </w:r>
      <w:r w:rsidR="008423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чем три месяца после                        завершения строительства, капитального или текущего ремонта,                            реконструкции, эксплуатации, консервации, сноса инженерного сооружения, дл</w:t>
      </w:r>
      <w:r w:rsidR="008423A5" w:rsidRPr="00E50980">
        <w:rPr>
          <w:rFonts w:ascii="Times New Roman" w:hAnsi="Times New Roman" w:cs="Times New Roman"/>
          <w:color w:val="000000"/>
          <w:sz w:val="28"/>
          <w:szCs w:val="28"/>
        </w:rPr>
        <w:t>я размещения которого был установлен публичный сервитут.</w:t>
      </w:r>
    </w:p>
    <w:p w14:paraId="6EE1C6FF" w14:textId="77777777" w:rsidR="003C44E1" w:rsidRPr="00E50980" w:rsidRDefault="003C44E1" w:rsidP="00316A92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Утвердить границы публичного сервитута</w:t>
      </w:r>
      <w:r w:rsidR="005C42DC">
        <w:rPr>
          <w:rFonts w:ascii="Times New Roman" w:hAnsi="Times New Roman" w:cs="Times New Roman"/>
          <w:color w:val="000000"/>
          <w:sz w:val="28"/>
          <w:szCs w:val="28"/>
        </w:rPr>
        <w:t>, описание местоположения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границ 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1.</w:t>
      </w:r>
    </w:p>
    <w:p w14:paraId="669C1660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4.  Срок публичного сервитута составляет 49 лет.</w:t>
      </w:r>
    </w:p>
    <w:p w14:paraId="0D1356E4" w14:textId="77777777" w:rsidR="00A86246" w:rsidRDefault="008423A5" w:rsidP="00316A92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5. Срок, в</w:t>
      </w:r>
      <w:r w:rsidR="00316A92" w:rsidRPr="00316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2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течение которого использование земельного участка                      (его части) и (или) расположенного на нем объекта недвижимого имущества в соответствии </w:t>
      </w:r>
      <w:r w:rsidR="00A862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862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их разрешенным </w:t>
      </w:r>
      <w:r w:rsidR="00A862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A862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будет невозможно или</w:t>
      </w:r>
    </w:p>
    <w:p w14:paraId="39F91F87" w14:textId="77777777" w:rsidR="00A86246" w:rsidRDefault="00A86246" w:rsidP="00316A92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B4873" w14:textId="77777777" w:rsidR="00A86246" w:rsidRDefault="00A86246" w:rsidP="00316A92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572569" w14:textId="77777777" w:rsidR="005C42DC" w:rsidRDefault="005C42DC" w:rsidP="00316A92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331D8" w14:textId="77777777" w:rsidR="008423A5" w:rsidRPr="00E50980" w:rsidRDefault="008423A5" w:rsidP="00A86246">
      <w:pPr>
        <w:suppressAutoHyphens w:val="0"/>
        <w:autoSpaceDE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существенно затруднено в связи с осуществлением сервитута</w:t>
      </w:r>
      <w:r w:rsidR="00224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C5057"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30 календарных дней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DBF952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A86246">
        <w:rPr>
          <w:rFonts w:ascii="Times New Roman" w:hAnsi="Times New Roman" w:cs="Times New Roman"/>
          <w:color w:val="000000"/>
          <w:sz w:val="28"/>
          <w:szCs w:val="28"/>
        </w:rPr>
        <w:t>Утвердить расчет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платы за публичный сервитут в отношении земель или земельных участков, находящихся в государственной или муниципальной собственности и не </w:t>
      </w:r>
      <w:r w:rsidR="005C42DC">
        <w:rPr>
          <w:rFonts w:ascii="Times New Roman" w:hAnsi="Times New Roman" w:cs="Times New Roman"/>
          <w:color w:val="000000"/>
          <w:sz w:val="28"/>
          <w:szCs w:val="28"/>
        </w:rPr>
        <w:t>обремененных правами третьих лиц</w:t>
      </w:r>
      <w:r w:rsidR="00224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EF3F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F88E11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7. Плата за публичный сервитут вносится обладателем публичного              </w:t>
      </w:r>
      <w:r w:rsidR="00A86246">
        <w:rPr>
          <w:rFonts w:ascii="Times New Roman" w:hAnsi="Times New Roman" w:cs="Times New Roman"/>
          <w:color w:val="000000"/>
          <w:sz w:val="28"/>
          <w:szCs w:val="28"/>
        </w:rPr>
        <w:t>серви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тута единовременным платежом не позднее шести месяцев со дня утверждения настоящего постановления.</w:t>
      </w:r>
    </w:p>
    <w:p w14:paraId="336EDC65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8. Плата за публичный сервитут в отношении земельных участков,               находящихся в частной собственности или находящихся в государственной или муниципальной собственности предоставленных гражданам или                юридическим лицам</w:t>
      </w:r>
      <w:r w:rsidR="00224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 соответствии с требованиями пункта 7 статьи 39.46 Земельного кодекса Российской Федерации и определяется в соответствии с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 законом </w:t>
      </w:r>
      <w:r w:rsidR="002245F3">
        <w:rPr>
          <w:rFonts w:ascii="Times New Roman" w:hAnsi="Times New Roman" w:cs="Times New Roman"/>
          <w:color w:val="000000"/>
          <w:sz w:val="28"/>
          <w:szCs w:val="28"/>
        </w:rPr>
        <w:t>29.07.1998 № 135-ФЗ</w:t>
      </w:r>
      <w:r w:rsidR="002245F3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«Об оценочной деятельности в  Российской Федерации» и методическими рекомендациями по определению платы за публичный сервитут, утвержденными приказом Министерства экономического развития Российской Федерации от 04.06.2018 № 321.</w:t>
      </w:r>
    </w:p>
    <w:p w14:paraId="3F09EDB3" w14:textId="77777777" w:rsidR="008423A5" w:rsidRPr="00971471" w:rsidRDefault="003C44E1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. Публичный сервитут считается установленным со дня внесения                сведений о нем в Единый государственный реестр недвижимости.</w:t>
      </w:r>
    </w:p>
    <w:p w14:paraId="7AF0D227" w14:textId="77777777" w:rsidR="008423A5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. Отделу по управлению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имуществом и земельными ресурсами администрации Малмыжского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обеспечить хранение сведений о границах публичного сервитута в течение    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   направить сведения об установлении публичного сервитута в Управление Федеральной службы государственной регистрации, кадастра и картографии по Кировской области.</w:t>
      </w:r>
    </w:p>
    <w:p w14:paraId="03BB121D" w14:textId="77777777" w:rsidR="008423A5" w:rsidRDefault="008423A5" w:rsidP="008423A5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3C44E1">
        <w:rPr>
          <w:sz w:val="28"/>
          <w:szCs w:val="28"/>
        </w:rPr>
        <w:t>1</w:t>
      </w:r>
      <w:r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3AB2A466" w14:textId="77777777" w:rsidR="003C44E1" w:rsidRDefault="008423A5" w:rsidP="00B93999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3C44E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 постановление  на  официальном сайте Малмыжского района в информационно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14:paraId="7259A9EE" w14:textId="77777777" w:rsidR="008423A5" w:rsidRDefault="008423A5" w:rsidP="005C42DC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471">
        <w:rPr>
          <w:rFonts w:ascii="Times New Roman" w:hAnsi="Times New Roman" w:cs="Times New Roman"/>
          <w:sz w:val="28"/>
          <w:szCs w:val="28"/>
        </w:rPr>
        <w:tab/>
        <w:t>1</w:t>
      </w:r>
      <w:r w:rsidR="00B93999">
        <w:rPr>
          <w:rFonts w:ascii="Times New Roman" w:hAnsi="Times New Roman" w:cs="Times New Roman"/>
          <w:sz w:val="28"/>
          <w:szCs w:val="28"/>
        </w:rPr>
        <w:t>3</w:t>
      </w:r>
      <w:r w:rsidRPr="00971471">
        <w:rPr>
          <w:rFonts w:ascii="Times New Roman" w:hAnsi="Times New Roman" w:cs="Times New Roman"/>
          <w:sz w:val="28"/>
          <w:szCs w:val="28"/>
        </w:rPr>
        <w:t xml:space="preserve">. Копию </w:t>
      </w:r>
      <w:r w:rsidR="004164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1471">
        <w:rPr>
          <w:rFonts w:ascii="Times New Roman" w:hAnsi="Times New Roman" w:cs="Times New Roman"/>
          <w:sz w:val="28"/>
          <w:szCs w:val="28"/>
        </w:rPr>
        <w:t xml:space="preserve">постановления направить 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Публично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акционерно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4E1" w:rsidRPr="00E5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r w:rsidR="003C44E1" w:rsidRPr="00E5098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D8F73C" w14:textId="77777777" w:rsidR="005C42DC" w:rsidRDefault="005C42DC" w:rsidP="005C42DC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91A8AA" w14:textId="77777777" w:rsidR="005C42DC" w:rsidRDefault="005C42DC" w:rsidP="005C42DC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0062F0" w14:textId="77777777" w:rsidR="005C42DC" w:rsidRPr="00971471" w:rsidRDefault="005C42DC" w:rsidP="005C42DC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4E6FD5" w14:textId="6628103D" w:rsidR="008423A5" w:rsidRDefault="008423A5" w:rsidP="00827D3E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D32E5F0" w14:textId="77777777" w:rsidR="00ED4410" w:rsidRDefault="00ED4410" w:rsidP="008423A5">
      <w:pPr>
        <w:pStyle w:val="Standard"/>
        <w:rPr>
          <w:sz w:val="28"/>
          <w:szCs w:val="28"/>
        </w:rPr>
      </w:pPr>
    </w:p>
    <w:p w14:paraId="16946476" w14:textId="77777777" w:rsidR="00ED4410" w:rsidRDefault="00ED4410" w:rsidP="008423A5">
      <w:pPr>
        <w:pStyle w:val="Standard"/>
        <w:rPr>
          <w:sz w:val="28"/>
          <w:szCs w:val="28"/>
        </w:rPr>
      </w:pPr>
    </w:p>
    <w:p w14:paraId="55DEBB4A" w14:textId="77777777" w:rsidR="005B2A99" w:rsidRDefault="005B2A99" w:rsidP="008423A5">
      <w:pPr>
        <w:pStyle w:val="Standard"/>
        <w:rPr>
          <w:sz w:val="28"/>
          <w:szCs w:val="28"/>
        </w:rPr>
      </w:pPr>
    </w:p>
    <w:p w14:paraId="5CC3D71B" w14:textId="77777777" w:rsidR="005C42DC" w:rsidRDefault="005C42DC" w:rsidP="008423A5">
      <w:pPr>
        <w:pStyle w:val="Standard"/>
        <w:rPr>
          <w:sz w:val="28"/>
          <w:szCs w:val="28"/>
        </w:rPr>
      </w:pPr>
    </w:p>
    <w:p w14:paraId="601FFCC0" w14:textId="77777777" w:rsidR="005C42DC" w:rsidRDefault="005C42DC" w:rsidP="008423A5">
      <w:pPr>
        <w:pStyle w:val="Standard"/>
        <w:rPr>
          <w:sz w:val="28"/>
          <w:szCs w:val="28"/>
        </w:rPr>
      </w:pPr>
    </w:p>
    <w:p w14:paraId="463038B4" w14:textId="77777777" w:rsidR="005C42DC" w:rsidRDefault="005C42DC" w:rsidP="008423A5">
      <w:pPr>
        <w:pStyle w:val="Standard"/>
        <w:rPr>
          <w:sz w:val="28"/>
          <w:szCs w:val="28"/>
        </w:rPr>
      </w:pPr>
    </w:p>
    <w:p w14:paraId="42FC1AE5" w14:textId="77777777" w:rsidR="005C42DC" w:rsidRDefault="005C42DC" w:rsidP="008423A5">
      <w:pPr>
        <w:pStyle w:val="Standard"/>
        <w:rPr>
          <w:sz w:val="28"/>
          <w:szCs w:val="28"/>
        </w:rPr>
      </w:pPr>
    </w:p>
    <w:p w14:paraId="1E55434B" w14:textId="77777777" w:rsidR="003B5118" w:rsidRPr="00316A92" w:rsidRDefault="003B5118" w:rsidP="003B51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</w:t>
      </w:r>
      <w:r w:rsidR="00107D3A" w:rsidRPr="00316A92">
        <w:rPr>
          <w:sz w:val="28"/>
          <w:szCs w:val="28"/>
        </w:rPr>
        <w:t xml:space="preserve"> </w:t>
      </w:r>
      <w:r w:rsidR="00107D3A">
        <w:rPr>
          <w:sz w:val="28"/>
          <w:szCs w:val="28"/>
        </w:rPr>
        <w:t>№</w:t>
      </w:r>
      <w:r w:rsidR="00107D3A" w:rsidRPr="00316A92">
        <w:rPr>
          <w:sz w:val="28"/>
          <w:szCs w:val="28"/>
        </w:rPr>
        <w:t xml:space="preserve"> 1</w:t>
      </w:r>
    </w:p>
    <w:p w14:paraId="48034A58" w14:textId="77777777" w:rsidR="003B5118" w:rsidRDefault="003B5118" w:rsidP="003B51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4147F15A" w14:textId="77777777" w:rsidR="003B5118" w:rsidRDefault="003B5118" w:rsidP="003B51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УТВЕРЖДЕНЫ</w:t>
      </w:r>
    </w:p>
    <w:p w14:paraId="0002EC4E" w14:textId="77777777" w:rsidR="003B5118" w:rsidRDefault="003B5118" w:rsidP="003B51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B302150" w14:textId="77777777" w:rsidR="003B5118" w:rsidRDefault="003B5118" w:rsidP="003B51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</w:t>
      </w:r>
      <w:r w:rsidR="00BA29B9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14:paraId="507ABDA6" w14:textId="77777777" w:rsidR="003B5118" w:rsidRDefault="003B5118" w:rsidP="003B51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Малмыжского района</w:t>
      </w:r>
    </w:p>
    <w:p w14:paraId="0FCA6AD6" w14:textId="6E9A6257" w:rsidR="003B5118" w:rsidRDefault="003B5118" w:rsidP="003B51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34A6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34A6D">
        <w:rPr>
          <w:sz w:val="28"/>
          <w:szCs w:val="28"/>
        </w:rPr>
        <w:t xml:space="preserve">03.02.2025 </w:t>
      </w:r>
      <w:r>
        <w:rPr>
          <w:sz w:val="28"/>
          <w:szCs w:val="28"/>
        </w:rPr>
        <w:t>№</w:t>
      </w:r>
      <w:r w:rsidR="00934A6D">
        <w:rPr>
          <w:sz w:val="28"/>
          <w:szCs w:val="28"/>
        </w:rPr>
        <w:t xml:space="preserve"> 90</w:t>
      </w:r>
    </w:p>
    <w:p w14:paraId="637152D4" w14:textId="77777777" w:rsidR="003B5118" w:rsidRDefault="003B5118" w:rsidP="003B5118">
      <w:pPr>
        <w:pStyle w:val="Standard"/>
        <w:rPr>
          <w:sz w:val="28"/>
          <w:szCs w:val="28"/>
        </w:rPr>
      </w:pPr>
    </w:p>
    <w:p w14:paraId="0D838CF9" w14:textId="77777777" w:rsidR="003B5118" w:rsidRDefault="003B5118" w:rsidP="003B5118">
      <w:pPr>
        <w:pStyle w:val="Standard"/>
        <w:rPr>
          <w:sz w:val="28"/>
          <w:szCs w:val="28"/>
        </w:rPr>
      </w:pPr>
    </w:p>
    <w:p w14:paraId="0AC3ECE6" w14:textId="77777777" w:rsidR="003B5118" w:rsidRDefault="003B5118" w:rsidP="003B5118">
      <w:pPr>
        <w:pStyle w:val="Standard"/>
        <w:rPr>
          <w:b/>
          <w:sz w:val="28"/>
          <w:szCs w:val="28"/>
        </w:rPr>
      </w:pPr>
      <w:r w:rsidRPr="003B5118">
        <w:rPr>
          <w:b/>
          <w:sz w:val="28"/>
          <w:szCs w:val="28"/>
        </w:rPr>
        <w:t xml:space="preserve">                                                       ГРАНИЦЫ</w:t>
      </w:r>
    </w:p>
    <w:p w14:paraId="1963EF20" w14:textId="77777777" w:rsidR="003B5118" w:rsidRDefault="003B5118" w:rsidP="003B511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</w:t>
      </w:r>
      <w:r w:rsidRPr="003B5118">
        <w:rPr>
          <w:b/>
          <w:sz w:val="28"/>
          <w:szCs w:val="28"/>
        </w:rPr>
        <w:t>убличного сервитута</w:t>
      </w:r>
      <w:r>
        <w:rPr>
          <w:b/>
          <w:sz w:val="28"/>
          <w:szCs w:val="28"/>
        </w:rPr>
        <w:t>, описание местоположения гран</w:t>
      </w:r>
      <w:r w:rsidR="00B3423F">
        <w:rPr>
          <w:b/>
          <w:sz w:val="28"/>
          <w:szCs w:val="28"/>
        </w:rPr>
        <w:t>иц</w:t>
      </w:r>
    </w:p>
    <w:p w14:paraId="29D9619D" w14:textId="77777777" w:rsidR="003B5118" w:rsidRPr="00B3423F" w:rsidRDefault="003B5118" w:rsidP="00B3423F">
      <w:pPr>
        <w:pStyle w:val="Standard"/>
        <w:jc w:val="center"/>
        <w:rPr>
          <w:b/>
          <w:sz w:val="28"/>
          <w:szCs w:val="28"/>
          <w:u w:val="single"/>
        </w:rPr>
      </w:pPr>
      <w:r w:rsidRPr="00B3423F">
        <w:rPr>
          <w:sz w:val="28"/>
          <w:szCs w:val="28"/>
          <w:u w:val="single"/>
        </w:rPr>
        <w:t>Антенно-мачтовые сооружения связи по проекту «Устранение цифрового неравенства»</w:t>
      </w:r>
    </w:p>
    <w:p w14:paraId="1382865A" w14:textId="77777777" w:rsidR="008423A5" w:rsidRPr="00107D3A" w:rsidRDefault="00B3423F" w:rsidP="008423A5">
      <w:pPr>
        <w:pStyle w:val="Standard"/>
        <w:rPr>
          <w:b/>
          <w:bCs/>
        </w:rPr>
      </w:pPr>
      <w:r w:rsidRPr="00B3423F">
        <w:rPr>
          <w:bCs/>
          <w:sz w:val="28"/>
          <w:szCs w:val="28"/>
        </w:rPr>
        <w:t xml:space="preserve">                                                        </w:t>
      </w:r>
      <w:r w:rsidR="00107D3A" w:rsidRPr="00316A92">
        <w:rPr>
          <w:bCs/>
          <w:sz w:val="28"/>
          <w:szCs w:val="28"/>
        </w:rPr>
        <w:t xml:space="preserve">    </w:t>
      </w:r>
      <w:r w:rsidRPr="00107D3A">
        <w:rPr>
          <w:b/>
          <w:bCs/>
        </w:rPr>
        <w:t>Раздел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403"/>
        <w:gridCol w:w="5351"/>
      </w:tblGrid>
      <w:tr w:rsidR="00B3423F" w14:paraId="7DB30014" w14:textId="77777777" w:rsidTr="00944DC2">
        <w:tc>
          <w:tcPr>
            <w:tcW w:w="9571" w:type="dxa"/>
            <w:gridSpan w:val="3"/>
          </w:tcPr>
          <w:p w14:paraId="1168D4A9" w14:textId="77777777" w:rsidR="00B3423F" w:rsidRPr="00107D3A" w:rsidRDefault="00B3423F" w:rsidP="008423A5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 xml:space="preserve">                                              Сведения об объекте</w:t>
            </w:r>
          </w:p>
        </w:tc>
      </w:tr>
      <w:tr w:rsidR="00B3423F" w14:paraId="1E539668" w14:textId="77777777" w:rsidTr="00B3423F">
        <w:tc>
          <w:tcPr>
            <w:tcW w:w="817" w:type="dxa"/>
          </w:tcPr>
          <w:p w14:paraId="5716F14E" w14:textId="77777777" w:rsidR="00B3423F" w:rsidRPr="00107D3A" w:rsidRDefault="00B3423F" w:rsidP="008423A5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>№ п/п</w:t>
            </w:r>
          </w:p>
        </w:tc>
        <w:tc>
          <w:tcPr>
            <w:tcW w:w="3403" w:type="dxa"/>
          </w:tcPr>
          <w:p w14:paraId="263428DC" w14:textId="77777777" w:rsidR="00B3423F" w:rsidRPr="00107D3A" w:rsidRDefault="00B3423F" w:rsidP="008423A5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>Характеристики объекта</w:t>
            </w:r>
          </w:p>
        </w:tc>
        <w:tc>
          <w:tcPr>
            <w:tcW w:w="5351" w:type="dxa"/>
          </w:tcPr>
          <w:p w14:paraId="3A104C80" w14:textId="77777777" w:rsidR="00B3423F" w:rsidRPr="00107D3A" w:rsidRDefault="00B3423F" w:rsidP="008423A5">
            <w:pPr>
              <w:pStyle w:val="Standard"/>
              <w:rPr>
                <w:b/>
                <w:bCs/>
              </w:rPr>
            </w:pPr>
            <w:r w:rsidRPr="00B3423F">
              <w:rPr>
                <w:bCs/>
              </w:rPr>
              <w:t xml:space="preserve">               </w:t>
            </w:r>
            <w:r w:rsidRPr="00107D3A">
              <w:rPr>
                <w:b/>
                <w:bCs/>
              </w:rPr>
              <w:t>Описание характеристик</w:t>
            </w:r>
          </w:p>
        </w:tc>
      </w:tr>
      <w:tr w:rsidR="00B3423F" w14:paraId="17400018" w14:textId="77777777" w:rsidTr="00B3423F">
        <w:tc>
          <w:tcPr>
            <w:tcW w:w="817" w:type="dxa"/>
          </w:tcPr>
          <w:p w14:paraId="07BDC756" w14:textId="77777777" w:rsidR="00B3423F" w:rsidRPr="00B3423F" w:rsidRDefault="00B3423F" w:rsidP="008423A5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1</w:t>
            </w:r>
          </w:p>
        </w:tc>
        <w:tc>
          <w:tcPr>
            <w:tcW w:w="3403" w:type="dxa"/>
          </w:tcPr>
          <w:p w14:paraId="1694E086" w14:textId="77777777" w:rsidR="00B3423F" w:rsidRPr="00B3423F" w:rsidRDefault="00B3423F" w:rsidP="008423A5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Местоположение объекта</w:t>
            </w:r>
          </w:p>
        </w:tc>
        <w:tc>
          <w:tcPr>
            <w:tcW w:w="5351" w:type="dxa"/>
          </w:tcPr>
          <w:p w14:paraId="68762395" w14:textId="77777777" w:rsidR="00B3423F" w:rsidRPr="00B3423F" w:rsidRDefault="00B3423F" w:rsidP="008423A5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Кировская область, Малмыжский район, дер. Исаково</w:t>
            </w:r>
          </w:p>
        </w:tc>
      </w:tr>
      <w:tr w:rsidR="00B3423F" w14:paraId="0B0E90BF" w14:textId="77777777" w:rsidTr="00B3423F">
        <w:tc>
          <w:tcPr>
            <w:tcW w:w="817" w:type="dxa"/>
          </w:tcPr>
          <w:p w14:paraId="0D5060F4" w14:textId="77777777" w:rsidR="00B3423F" w:rsidRPr="00B3423F" w:rsidRDefault="00B3423F" w:rsidP="008423A5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2</w:t>
            </w:r>
          </w:p>
        </w:tc>
        <w:tc>
          <w:tcPr>
            <w:tcW w:w="3403" w:type="dxa"/>
          </w:tcPr>
          <w:p w14:paraId="5FA42803" w14:textId="77777777" w:rsidR="00B3423F" w:rsidRPr="00B3423F" w:rsidRDefault="00B3423F" w:rsidP="008423A5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Площадь объекта + величина погрешности определения площади</w:t>
            </w:r>
          </w:p>
        </w:tc>
        <w:tc>
          <w:tcPr>
            <w:tcW w:w="5351" w:type="dxa"/>
          </w:tcPr>
          <w:p w14:paraId="379FDDD9" w14:textId="77777777" w:rsidR="00B3423F" w:rsidRPr="00B3423F" w:rsidRDefault="00B3423F" w:rsidP="008423A5">
            <w:pPr>
              <w:pStyle w:val="Standard"/>
              <w:rPr>
                <w:bCs/>
              </w:rPr>
            </w:pPr>
            <w:r>
              <w:rPr>
                <w:bCs/>
              </w:rPr>
              <w:t>25 кв. метров + 2 кв. метра</w:t>
            </w:r>
          </w:p>
        </w:tc>
      </w:tr>
      <w:tr w:rsidR="00B3423F" w14:paraId="4CC13812" w14:textId="77777777" w:rsidTr="00B3423F">
        <w:tc>
          <w:tcPr>
            <w:tcW w:w="817" w:type="dxa"/>
          </w:tcPr>
          <w:p w14:paraId="48D3AABB" w14:textId="77777777" w:rsidR="00B3423F" w:rsidRDefault="00B3423F" w:rsidP="008423A5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14:paraId="7B499C60" w14:textId="77777777" w:rsidR="00B3423F" w:rsidRPr="00B3423F" w:rsidRDefault="00B3423F" w:rsidP="008423A5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Иные характеристики объекта</w:t>
            </w:r>
          </w:p>
        </w:tc>
        <w:tc>
          <w:tcPr>
            <w:tcW w:w="5351" w:type="dxa"/>
          </w:tcPr>
          <w:p w14:paraId="520103EA" w14:textId="77777777" w:rsidR="00B3423F" w:rsidRDefault="00B3423F" w:rsidP="00EC34EB">
            <w:pPr>
              <w:pStyle w:val="Standard"/>
              <w:jc w:val="both"/>
              <w:rPr>
                <w:bCs/>
              </w:rPr>
            </w:pPr>
            <w:r w:rsidRPr="00B3423F">
              <w:rPr>
                <w:bCs/>
              </w:rPr>
              <w:t>Вид</w:t>
            </w:r>
            <w:r>
              <w:rPr>
                <w:bCs/>
              </w:rPr>
              <w:t xml:space="preserve"> объекта реестра границ: зона с особыми условиями использования территории.</w:t>
            </w:r>
          </w:p>
          <w:p w14:paraId="0BFFF75C" w14:textId="77777777" w:rsidR="00B3423F" w:rsidRDefault="00B3423F" w:rsidP="00EC34EB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Вид объекта по документу:</w:t>
            </w:r>
            <w:r w:rsidR="00EC34EB">
              <w:rPr>
                <w:bCs/>
              </w:rPr>
              <w:t xml:space="preserve"> </w:t>
            </w:r>
            <w:r>
              <w:rPr>
                <w:bCs/>
              </w:rPr>
              <w:t>Публичный сервитут для использования земель и земельных участков в целях размещения антенно-мачтового сооружения связи пол проекту «Устранение цифрового неравенства» (УЦН 2.0)</w:t>
            </w:r>
          </w:p>
          <w:p w14:paraId="75C1459B" w14:textId="77777777" w:rsidR="00B3423F" w:rsidRDefault="00B3423F" w:rsidP="00EC34EB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Содержание ограничений использования объектов недвижимости в пределах зоны или территории. Публичный сервитут устанавливается для использования земель и земельных участков в целях размещения антенно-мачтового сооружения связи по проекту «Устранение цифрового неравенства» на срок</w:t>
            </w:r>
            <w:r w:rsidR="00EC34EB">
              <w:rPr>
                <w:bCs/>
              </w:rPr>
              <w:t xml:space="preserve"> </w:t>
            </w:r>
            <w:r>
              <w:rPr>
                <w:bCs/>
              </w:rPr>
              <w:t>49</w:t>
            </w:r>
            <w:r w:rsidR="00EC34EB">
              <w:rPr>
                <w:bCs/>
              </w:rPr>
              <w:t xml:space="preserve"> (сорок девять)</w:t>
            </w:r>
            <w:r>
              <w:rPr>
                <w:bCs/>
              </w:rPr>
              <w:t xml:space="preserve"> лет</w:t>
            </w:r>
            <w:r w:rsidR="00EC34EB">
              <w:rPr>
                <w:bCs/>
              </w:rPr>
              <w:t xml:space="preserve"> с кадастровым номером 43:17:530601, расположенного по адресу: Кировская область, Малмыжский район, дер. Исаково.</w:t>
            </w:r>
          </w:p>
          <w:p w14:paraId="12984C90" w14:textId="77777777" w:rsidR="00EC34EB" w:rsidRDefault="00EC34EB" w:rsidP="00EC34EB">
            <w:pPr>
              <w:pStyle w:val="Standard"/>
              <w:jc w:val="both"/>
              <w:rPr>
                <w:color w:val="000000"/>
              </w:rPr>
            </w:pPr>
            <w:r>
              <w:rPr>
                <w:bCs/>
              </w:rPr>
              <w:t>Лицо в пользу которого устанавливается публичный сервитут-публичное акционерное общество «Ростелеком»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EC34EB">
              <w:rPr>
                <w:color w:val="000000"/>
              </w:rPr>
              <w:t>ИНН 7707049388, ОГРН 1027700198767</w:t>
            </w:r>
            <w:r>
              <w:rPr>
                <w:color w:val="000000"/>
              </w:rPr>
              <w:t>). Почтовый адрес: 115172, Российская Федерация, Москва, ул. Гончарная, д. 30, стр. 1. Контактный телефон/факс:+(499)999-82-83/+7(499)999-82-22</w:t>
            </w:r>
          </w:p>
          <w:p w14:paraId="77BDF086" w14:textId="77777777" w:rsidR="00EC34EB" w:rsidRPr="00316A92" w:rsidRDefault="00EC34EB" w:rsidP="00EC34EB">
            <w:pPr>
              <w:pStyle w:val="Standard"/>
              <w:jc w:val="both"/>
              <w:rPr>
                <w:bCs/>
              </w:rPr>
            </w:pPr>
            <w:r>
              <w:rPr>
                <w:color w:val="000000"/>
              </w:rPr>
              <w:t xml:space="preserve">Электронная почта: </w:t>
            </w:r>
            <w:r>
              <w:rPr>
                <w:color w:val="000000"/>
                <w:lang w:val="en-US"/>
              </w:rPr>
              <w:t>rostelekom</w:t>
            </w:r>
            <w:r w:rsidRPr="00316A92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rt</w:t>
            </w:r>
            <w:r w:rsidRPr="00316A92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</w:tr>
    </w:tbl>
    <w:p w14:paraId="2B90D9E4" w14:textId="77777777" w:rsidR="00B3423F" w:rsidRDefault="00EC34EB" w:rsidP="008423A5">
      <w:pPr>
        <w:pStyle w:val="Standard"/>
        <w:rPr>
          <w:bCs/>
          <w:sz w:val="28"/>
          <w:szCs w:val="28"/>
        </w:rPr>
      </w:pPr>
      <w:r w:rsidRPr="00316A92">
        <w:rPr>
          <w:bCs/>
          <w:sz w:val="28"/>
          <w:szCs w:val="28"/>
        </w:rPr>
        <w:t xml:space="preserve">                                               </w:t>
      </w:r>
    </w:p>
    <w:p w14:paraId="6F03C103" w14:textId="77777777" w:rsidR="00861563" w:rsidRDefault="00861563" w:rsidP="008423A5">
      <w:pPr>
        <w:pStyle w:val="Standard"/>
        <w:rPr>
          <w:bCs/>
          <w:sz w:val="28"/>
          <w:szCs w:val="28"/>
        </w:rPr>
      </w:pPr>
    </w:p>
    <w:p w14:paraId="7E109156" w14:textId="77777777" w:rsidR="00BA29B9" w:rsidRDefault="00BA29B9" w:rsidP="008423A5">
      <w:pPr>
        <w:pStyle w:val="Standard"/>
        <w:rPr>
          <w:bCs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330"/>
        <w:gridCol w:w="4240"/>
      </w:tblGrid>
      <w:tr w:rsidR="00827D3E" w:rsidRPr="00827D3E" w14:paraId="708F71A8" w14:textId="77777777" w:rsidTr="00DE1B9D">
        <w:trPr>
          <w:trHeight w:val="2610"/>
        </w:trPr>
        <w:tc>
          <w:tcPr>
            <w:tcW w:w="5330" w:type="dxa"/>
          </w:tcPr>
          <w:p w14:paraId="736E632A" w14:textId="77777777" w:rsidR="00827D3E" w:rsidRPr="00827D3E" w:rsidRDefault="00827D3E" w:rsidP="00827D3E">
            <w:pPr>
              <w:tabs>
                <w:tab w:val="left" w:pos="1095"/>
              </w:tabs>
              <w:autoSpaceDN/>
              <w:snapToGrid w:val="0"/>
              <w:spacing w:after="140" w:line="312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827D3E">
              <w:rPr>
                <w:rFonts w:ascii="Times New Roman" w:eastAsia="Ggfnt" w:hAnsi="Times New Roman" w:cs="Times New Roman"/>
                <w:bCs/>
                <w:noProof/>
                <w:color w:val="000000"/>
                <w:kern w:val="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2CE83C1" wp14:editId="67A13D55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-375920</wp:posOffset>
                      </wp:positionV>
                      <wp:extent cx="184785" cy="271145"/>
                      <wp:effectExtent l="0" t="0" r="0" b="0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27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841A2" id="Изображение1" o:spid="_x0000_s1026" style="position:absolute;margin-left:228.1pt;margin-top:-29.6pt;width:14.55pt;height:21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" stroked="f" strokeweight="0"/>
                  </w:pict>
                </mc:Fallback>
              </mc:AlternateContent>
            </w:r>
          </w:p>
        </w:tc>
        <w:tc>
          <w:tcPr>
            <w:tcW w:w="4240" w:type="dxa"/>
          </w:tcPr>
          <w:p w14:paraId="6CDF26F6" w14:textId="77777777" w:rsidR="00827D3E" w:rsidRPr="00827D3E" w:rsidRDefault="00827D3E" w:rsidP="00827D3E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827D3E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Приложение № 2</w:t>
            </w:r>
          </w:p>
          <w:p w14:paraId="47E68A00" w14:textId="77777777" w:rsidR="00827D3E" w:rsidRPr="00827D3E" w:rsidRDefault="00827D3E" w:rsidP="00827D3E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72490BB9" w14:textId="77777777" w:rsidR="00827D3E" w:rsidRPr="00827D3E" w:rsidRDefault="00827D3E" w:rsidP="00827D3E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827D3E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УТВЕРЖДЕН</w:t>
            </w:r>
          </w:p>
          <w:p w14:paraId="77539D5B" w14:textId="77777777" w:rsidR="00827D3E" w:rsidRPr="00827D3E" w:rsidRDefault="00827D3E" w:rsidP="00827D3E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5DC8B4A7" w14:textId="77777777" w:rsidR="00827D3E" w:rsidRPr="00827D3E" w:rsidRDefault="00827D3E" w:rsidP="00827D3E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827D3E">
              <w:rPr>
                <w:rFonts w:ascii="Times New Roman" w:eastAsia="Ggfnt" w:hAnsi="Times New Roman" w:cs="Times New Roman"/>
                <w:bCs/>
                <w:kern w:val="0"/>
                <w:sz w:val="28"/>
                <w:szCs w:val="28"/>
                <w:lang w:eastAsia="ru-RU"/>
              </w:rPr>
              <w:t>постановлением</w:t>
            </w:r>
            <w:r w:rsidRPr="00827D3E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77C74999" w14:textId="77777777" w:rsidR="00827D3E" w:rsidRPr="00827D3E" w:rsidRDefault="00827D3E" w:rsidP="00827D3E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827D3E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Малмыжского района</w:t>
            </w:r>
          </w:p>
          <w:p w14:paraId="335F781B" w14:textId="4C4D05F1" w:rsidR="00827D3E" w:rsidRPr="00827D3E" w:rsidRDefault="00827D3E" w:rsidP="00827D3E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27D3E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от   </w:t>
            </w:r>
            <w:r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03.02.2025</w:t>
            </w:r>
            <w:r w:rsidRPr="00827D3E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 №  </w:t>
            </w:r>
            <w:r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90</w:t>
            </w:r>
          </w:p>
        </w:tc>
      </w:tr>
    </w:tbl>
    <w:p w14:paraId="4A082FAB" w14:textId="77777777" w:rsidR="00827D3E" w:rsidRPr="00827D3E" w:rsidRDefault="00827D3E" w:rsidP="00827D3E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РАСЧЕТ ПЛАТЫ</w:t>
      </w:r>
    </w:p>
    <w:p w14:paraId="371993DB" w14:textId="77777777" w:rsidR="00827D3E" w:rsidRPr="00827D3E" w:rsidRDefault="00827D3E" w:rsidP="00827D3E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за публичный сервитут, установленный в отношении земельных участков и земель, находящихся в государственной или муниципальной собственности и не обремененных правами третьих лиц</w:t>
      </w:r>
    </w:p>
    <w:p w14:paraId="6B49FF24" w14:textId="77777777" w:rsidR="00827D3E" w:rsidRPr="00827D3E" w:rsidRDefault="00827D3E" w:rsidP="00827D3E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0CDE5F7" w14:textId="77777777" w:rsidR="00827D3E" w:rsidRPr="00827D3E" w:rsidRDefault="00827D3E" w:rsidP="00827D3E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Расчет платы за публичный сервитут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 произведен в соответствии с пунктами 4,5 статьи 39.46 Земельного кодекса Российской Федерации и представлен в таблице 1.</w:t>
      </w:r>
    </w:p>
    <w:p w14:paraId="45FBFF22" w14:textId="77777777" w:rsidR="00827D3E" w:rsidRPr="00827D3E" w:rsidRDefault="00827D3E" w:rsidP="00827D3E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>В соответствии с пунктами 4,5 статьи 39.46 Земельного кодекса Российской Федерации п</w:t>
      </w: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F77A359" w14:textId="77777777" w:rsidR="00827D3E" w:rsidRPr="00827D3E" w:rsidRDefault="00827D3E" w:rsidP="00827D3E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5BC29207" w14:textId="77777777" w:rsidR="00827D3E" w:rsidRPr="00827D3E" w:rsidRDefault="00827D3E" w:rsidP="00827D3E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14:paraId="52690AC2" w14:textId="77777777" w:rsidR="00827D3E" w:rsidRPr="00827D3E" w:rsidRDefault="00827D3E" w:rsidP="00827D3E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 xml:space="preserve">Средний удельный показатель кадастровой стоимости земельных участков всех категорий земель на территории Кировской области определяется в соответствии с </w:t>
      </w: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распоряжением министерства имущественных отношений Кировской области от 28.10.2022 № 1325 «Об утверждении результатов определения кадастровой стоимости всех учтенных в Едином государственном реестре недвижимости земельных участков, расположенных на территории Кировской области».</w:t>
      </w:r>
    </w:p>
    <w:p w14:paraId="4775208C" w14:textId="77777777" w:rsidR="00827D3E" w:rsidRDefault="00827D3E" w:rsidP="008423A5">
      <w:pPr>
        <w:pStyle w:val="Standard"/>
        <w:rPr>
          <w:bCs/>
          <w:sz w:val="28"/>
          <w:szCs w:val="28"/>
        </w:rPr>
      </w:pPr>
    </w:p>
    <w:p w14:paraId="1D1868A2" w14:textId="77777777" w:rsidR="00827D3E" w:rsidRDefault="00827D3E" w:rsidP="008423A5">
      <w:pPr>
        <w:pStyle w:val="Standard"/>
        <w:rPr>
          <w:bCs/>
          <w:sz w:val="28"/>
          <w:szCs w:val="28"/>
        </w:rPr>
        <w:sectPr w:rsidR="00827D3E" w:rsidSect="005C42DC">
          <w:headerReference w:type="even" r:id="rId8"/>
          <w:headerReference w:type="default" r:id="rId9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14:paraId="54A91E11" w14:textId="77777777" w:rsidR="00827D3E" w:rsidRPr="00827D3E" w:rsidRDefault="00827D3E" w:rsidP="00827D3E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1"/>
        <w:tblW w:w="16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610"/>
        <w:gridCol w:w="1843"/>
        <w:gridCol w:w="1701"/>
        <w:gridCol w:w="1701"/>
        <w:gridCol w:w="850"/>
        <w:gridCol w:w="1276"/>
        <w:gridCol w:w="1134"/>
        <w:gridCol w:w="1537"/>
        <w:gridCol w:w="1154"/>
        <w:gridCol w:w="943"/>
        <w:gridCol w:w="902"/>
        <w:gridCol w:w="1017"/>
      </w:tblGrid>
      <w:tr w:rsidR="00827D3E" w:rsidRPr="00827D3E" w14:paraId="56360D1B" w14:textId="77777777" w:rsidTr="00DE1B9D">
        <w:trPr>
          <w:trHeight w:val="485"/>
        </w:trPr>
        <w:tc>
          <w:tcPr>
            <w:tcW w:w="16095" w:type="dxa"/>
            <w:gridSpan w:val="13"/>
          </w:tcPr>
          <w:p w14:paraId="76F34B43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27D3E">
              <w:rPr>
                <w:rFonts w:ascii="Times New Roman" w:eastAsia="Ggfnt" w:hAnsi="Times New Roman" w:cs="Times New Roman"/>
                <w:b/>
                <w:bCs/>
                <w:kern w:val="0"/>
                <w:sz w:val="28"/>
                <w:szCs w:val="28"/>
              </w:rPr>
              <w:t>Расчет платы за публичный сервитут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      </w:r>
          </w:p>
          <w:p w14:paraId="6E9B486A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27D3E">
              <w:rPr>
                <w:rFonts w:ascii="Times New Roman" w:eastAsia="Ggfnt" w:hAnsi="Times New Roman" w:cs="Times New Roman"/>
                <w:b/>
                <w:bCs/>
                <w:kern w:val="0"/>
                <w:sz w:val="28"/>
                <w:szCs w:val="28"/>
              </w:rPr>
              <w:t>Объект: «Установка АМС БС в Кировской области Российской Федерации по проекту «Устранение цифрового неравенства» (УЦН 2.0)</w:t>
            </w:r>
          </w:p>
        </w:tc>
      </w:tr>
      <w:tr w:rsidR="00827D3E" w:rsidRPr="00827D3E" w14:paraId="0C88FFDF" w14:textId="77777777" w:rsidTr="00DE1B9D">
        <w:trPr>
          <w:trHeight w:val="1541"/>
        </w:trPr>
        <w:tc>
          <w:tcPr>
            <w:tcW w:w="427" w:type="dxa"/>
          </w:tcPr>
          <w:p w14:paraId="72A1B5B9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610" w:type="dxa"/>
          </w:tcPr>
          <w:p w14:paraId="40C57025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1843" w:type="dxa"/>
          </w:tcPr>
          <w:p w14:paraId="716C11AE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59EF4309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1701" w:type="dxa"/>
          </w:tcPr>
          <w:p w14:paraId="4AEB8FCE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Категория земель</w:t>
            </w:r>
          </w:p>
        </w:tc>
        <w:tc>
          <w:tcPr>
            <w:tcW w:w="850" w:type="dxa"/>
          </w:tcPr>
          <w:p w14:paraId="49F89C04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Площадь земельного участка в кв.м.</w:t>
            </w: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 xml:space="preserve"> (ПЛ з.у.)</w:t>
            </w:r>
          </w:p>
        </w:tc>
        <w:tc>
          <w:tcPr>
            <w:tcW w:w="1276" w:type="dxa"/>
          </w:tcPr>
          <w:p w14:paraId="6186188C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Площадь испрашиваемой части земельного участка в кв.м.</w:t>
            </w: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70689D8E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кадастровая стоимость земельного участка, руб.</w:t>
            </w: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(КСТ)</w:t>
            </w:r>
          </w:p>
        </w:tc>
        <w:tc>
          <w:tcPr>
            <w:tcW w:w="1537" w:type="dxa"/>
          </w:tcPr>
          <w:p w14:paraId="78714399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 xml:space="preserve">Средний удельный показатель стоимости земель по группам видов разрешенного использования, руб. </w:t>
            </w: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(УПКС)</w:t>
            </w:r>
          </w:p>
        </w:tc>
        <w:tc>
          <w:tcPr>
            <w:tcW w:w="1154" w:type="dxa"/>
          </w:tcPr>
          <w:p w14:paraId="2C3B3DE4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Коэффициент платы за публичный сервитут, %</w:t>
            </w: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(К)</w:t>
            </w:r>
          </w:p>
        </w:tc>
        <w:tc>
          <w:tcPr>
            <w:tcW w:w="943" w:type="dxa"/>
          </w:tcPr>
          <w:p w14:paraId="77C230A9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Размер платы за публичный сервитут за год, руб.</w:t>
            </w: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(РП год)</w:t>
            </w:r>
          </w:p>
        </w:tc>
        <w:tc>
          <w:tcPr>
            <w:tcW w:w="902" w:type="dxa"/>
          </w:tcPr>
          <w:p w14:paraId="6FD1C59E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Плата за публичный сервитут за 49 лет, руб.</w:t>
            </w: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(РП 49 лет)</w:t>
            </w:r>
          </w:p>
        </w:tc>
        <w:tc>
          <w:tcPr>
            <w:tcW w:w="1017" w:type="dxa"/>
          </w:tcPr>
          <w:p w14:paraId="5D9732E9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Примечание</w:t>
            </w:r>
          </w:p>
        </w:tc>
      </w:tr>
      <w:tr w:rsidR="00827D3E" w:rsidRPr="00827D3E" w14:paraId="62637CA4" w14:textId="77777777" w:rsidTr="00DE1B9D">
        <w:trPr>
          <w:trHeight w:val="600"/>
        </w:trPr>
        <w:tc>
          <w:tcPr>
            <w:tcW w:w="427" w:type="dxa"/>
            <w:vAlign w:val="center"/>
          </w:tcPr>
          <w:p w14:paraId="7ECCBEB6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0FBD4EDF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Российская Федерация, Кировская область, Малмыжский р-н</w:t>
            </w:r>
          </w:p>
        </w:tc>
        <w:tc>
          <w:tcPr>
            <w:tcW w:w="1843" w:type="dxa"/>
            <w:vAlign w:val="center"/>
          </w:tcPr>
          <w:p w14:paraId="6C877323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 xml:space="preserve">43:17:530601           </w:t>
            </w:r>
          </w:p>
        </w:tc>
        <w:tc>
          <w:tcPr>
            <w:tcW w:w="1701" w:type="dxa"/>
            <w:vAlign w:val="center"/>
          </w:tcPr>
          <w:p w14:paraId="2358F369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267ED9FD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50" w:type="dxa"/>
            <w:vAlign w:val="center"/>
          </w:tcPr>
          <w:p w14:paraId="6B7D8664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14:paraId="49998F1B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2313E47D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37" w:type="dxa"/>
            <w:vAlign w:val="center"/>
          </w:tcPr>
          <w:p w14:paraId="4D31558B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18,99</w:t>
            </w:r>
          </w:p>
        </w:tc>
        <w:tc>
          <w:tcPr>
            <w:tcW w:w="1154" w:type="dxa"/>
            <w:vAlign w:val="center"/>
          </w:tcPr>
          <w:p w14:paraId="78AB8FEE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0,01%</w:t>
            </w:r>
          </w:p>
        </w:tc>
        <w:tc>
          <w:tcPr>
            <w:tcW w:w="943" w:type="dxa"/>
            <w:vAlign w:val="center"/>
          </w:tcPr>
          <w:p w14:paraId="68BDA6E1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0,05</w:t>
            </w:r>
          </w:p>
        </w:tc>
        <w:tc>
          <w:tcPr>
            <w:tcW w:w="902" w:type="dxa"/>
            <w:vAlign w:val="center"/>
          </w:tcPr>
          <w:p w14:paraId="4EB7E4AC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2,45</w:t>
            </w:r>
          </w:p>
        </w:tc>
        <w:tc>
          <w:tcPr>
            <w:tcW w:w="1017" w:type="dxa"/>
            <w:vAlign w:val="center"/>
          </w:tcPr>
          <w:p w14:paraId="7FCC79A4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ЗК РФ от 25.10.2001 №136-ФЗ ст.39.46</w:t>
            </w:r>
          </w:p>
        </w:tc>
      </w:tr>
      <w:tr w:rsidR="00827D3E" w:rsidRPr="00827D3E" w14:paraId="35A488D9" w14:textId="77777777" w:rsidTr="00DE1B9D">
        <w:trPr>
          <w:trHeight w:val="300"/>
        </w:trPr>
        <w:tc>
          <w:tcPr>
            <w:tcW w:w="427" w:type="dxa"/>
          </w:tcPr>
          <w:p w14:paraId="1DB1875B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EA2777D" w14:textId="77777777" w:rsidR="00827D3E" w:rsidRPr="00827D3E" w:rsidRDefault="00827D3E" w:rsidP="00827D3E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14:paraId="79CED08C" w14:textId="77777777" w:rsidR="00827D3E" w:rsidRPr="00827D3E" w:rsidRDefault="00827D3E" w:rsidP="00827D3E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E237868" w14:textId="77777777" w:rsidR="00827D3E" w:rsidRPr="00827D3E" w:rsidRDefault="00827D3E" w:rsidP="00827D3E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1CEF6D7" w14:textId="77777777" w:rsidR="00827D3E" w:rsidRPr="00827D3E" w:rsidRDefault="00827D3E" w:rsidP="00827D3E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BE04D66" w14:textId="77777777" w:rsidR="00827D3E" w:rsidRPr="00827D3E" w:rsidRDefault="00827D3E" w:rsidP="00827D3E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7064435" w14:textId="77777777" w:rsidR="00827D3E" w:rsidRPr="00827D3E" w:rsidRDefault="00827D3E" w:rsidP="00827D3E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6738349" w14:textId="77777777" w:rsidR="00827D3E" w:rsidRPr="00827D3E" w:rsidRDefault="00827D3E" w:rsidP="00827D3E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bottom"/>
          </w:tcPr>
          <w:p w14:paraId="48808626" w14:textId="77777777" w:rsidR="00827D3E" w:rsidRPr="00827D3E" w:rsidRDefault="00827D3E" w:rsidP="00827D3E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05A738C0" w14:textId="77777777" w:rsidR="00827D3E" w:rsidRPr="00827D3E" w:rsidRDefault="00827D3E" w:rsidP="00827D3E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14:paraId="7B38C229" w14:textId="77777777" w:rsidR="00827D3E" w:rsidRPr="00827D3E" w:rsidRDefault="00827D3E" w:rsidP="00827D3E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0,05</w:t>
            </w:r>
          </w:p>
        </w:tc>
        <w:tc>
          <w:tcPr>
            <w:tcW w:w="902" w:type="dxa"/>
            <w:vAlign w:val="bottom"/>
          </w:tcPr>
          <w:p w14:paraId="4B7DA9BC" w14:textId="77777777" w:rsidR="00827D3E" w:rsidRPr="00827D3E" w:rsidRDefault="00827D3E" w:rsidP="00827D3E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827D3E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2,45</w:t>
            </w:r>
          </w:p>
        </w:tc>
        <w:tc>
          <w:tcPr>
            <w:tcW w:w="1017" w:type="dxa"/>
          </w:tcPr>
          <w:p w14:paraId="2EE58177" w14:textId="77777777" w:rsidR="00827D3E" w:rsidRPr="00827D3E" w:rsidRDefault="00827D3E" w:rsidP="00827D3E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422C5C7" w14:textId="77777777" w:rsidR="00827D3E" w:rsidRPr="00827D3E" w:rsidRDefault="00827D3E" w:rsidP="00827D3E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</w:p>
    <w:p w14:paraId="450A07B5" w14:textId="77777777" w:rsidR="00827D3E" w:rsidRPr="00827D3E" w:rsidRDefault="00827D3E" w:rsidP="00827D3E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>КСТ - кадастровая стоимость земельного участка в соответствии с выпиской из ЕГРН.</w:t>
      </w:r>
    </w:p>
    <w:p w14:paraId="2CD68F3C" w14:textId="77777777" w:rsidR="00827D3E" w:rsidRPr="00827D3E" w:rsidRDefault="00827D3E" w:rsidP="00827D3E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>УПКС - средний УПКС земельных участков всех категорий земель по муниципальным районам, муниципальным и городским округам       Кировской      области, утвержденный распоряжением Министерства имущественных   отношений   Кировской   области    от 28.10.2022 № 1325</w:t>
      </w:r>
    </w:p>
    <w:p w14:paraId="3E41BA87" w14:textId="77777777" w:rsidR="00827D3E" w:rsidRPr="00827D3E" w:rsidRDefault="00827D3E" w:rsidP="00827D3E">
      <w:pPr>
        <w:autoSpaceDN/>
        <w:spacing w:after="0" w:line="240" w:lineRule="auto"/>
        <w:jc w:val="center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</w:p>
    <w:p w14:paraId="7A9D9CB0" w14:textId="77777777" w:rsidR="00827D3E" w:rsidRPr="00827D3E" w:rsidRDefault="00827D3E" w:rsidP="00827D3E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Размер платы за публичный сервитут </w:t>
      </w:r>
      <w:r w:rsidRPr="00827D3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«Установка АМС БС в Кировской области Российской Федерации по проекту «Устранение цифрового неравенства» (УЦН 2.0) </w:t>
      </w: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дер. Исаково Малмыжского муниципального района Кировской области» за весь срок использования земель и земельных участков, находящихся в государственной или муниципальной собственности и не предоставленных гражданам или юридическим лицам, составляет 2 рубля 45 копеек.</w:t>
      </w:r>
    </w:p>
    <w:p w14:paraId="0B910F5E" w14:textId="77777777" w:rsidR="00827D3E" w:rsidRPr="00827D3E" w:rsidRDefault="00827D3E" w:rsidP="00827D3E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Внесение платы за публичный сервитут производится единовременным платежом.</w:t>
      </w:r>
    </w:p>
    <w:p w14:paraId="57072D56" w14:textId="77777777" w:rsidR="00827D3E" w:rsidRPr="00827D3E" w:rsidRDefault="00827D3E" w:rsidP="00827D3E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963322E" w14:textId="77777777" w:rsidR="00827D3E" w:rsidRPr="00827D3E" w:rsidRDefault="00827D3E" w:rsidP="00827D3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РЕКВИЗИТЫ ДЛЯ ПЕРЕЧЕСЛЕНИЯ ПЛАТЫ ЗА ПУБЛИЧНЫЙ СЕРВИТУТ:</w:t>
      </w:r>
    </w:p>
    <w:p w14:paraId="7D88E4CD" w14:textId="77777777" w:rsidR="00827D3E" w:rsidRPr="00827D3E" w:rsidRDefault="00827D3E" w:rsidP="00827D3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 федерального казначейства по Кировской области (Администрация Малмыжского района),</w:t>
      </w:r>
    </w:p>
    <w:p w14:paraId="07BE815D" w14:textId="77777777" w:rsidR="00827D3E" w:rsidRPr="00827D3E" w:rsidRDefault="00827D3E" w:rsidP="00827D3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л/с 04403022990, р/с 03100643000000014000, к/с 40102810345370000033</w:t>
      </w:r>
    </w:p>
    <w:p w14:paraId="32758E0D" w14:textId="77777777" w:rsidR="00827D3E" w:rsidRPr="00827D3E" w:rsidRDefault="00827D3E" w:rsidP="00827D3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отделение Киров БАНК России//УФК по Кировской области г. Киров,</w:t>
      </w:r>
    </w:p>
    <w:p w14:paraId="62D74437" w14:textId="77777777" w:rsidR="00827D3E" w:rsidRPr="00827D3E" w:rsidRDefault="00827D3E" w:rsidP="00827D3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ИНН-4312001663 КПП-431201001 БИК-013304182</w:t>
      </w:r>
    </w:p>
    <w:p w14:paraId="7760D45C" w14:textId="77777777" w:rsidR="00827D3E" w:rsidRPr="00827D3E" w:rsidRDefault="00827D3E" w:rsidP="00827D3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ОКТМО-33618444 КБК -93611105013050000120</w:t>
      </w:r>
    </w:p>
    <w:p w14:paraId="58BFBA37" w14:textId="77777777" w:rsidR="00827D3E" w:rsidRPr="00827D3E" w:rsidRDefault="00827D3E" w:rsidP="00827D3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E57C64B" w14:textId="77777777" w:rsidR="00827D3E" w:rsidRPr="00827D3E" w:rsidRDefault="00827D3E" w:rsidP="00827D3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D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</w:t>
      </w:r>
    </w:p>
    <w:p w14:paraId="3CAA9AE5" w14:textId="77777777" w:rsidR="00827D3E" w:rsidRDefault="00827D3E" w:rsidP="008423A5">
      <w:pPr>
        <w:pStyle w:val="Standard"/>
        <w:rPr>
          <w:bCs/>
          <w:sz w:val="28"/>
          <w:szCs w:val="28"/>
        </w:rPr>
      </w:pPr>
    </w:p>
    <w:sectPr w:rsidR="00827D3E" w:rsidSect="00827D3E">
      <w:pgSz w:w="16838" w:h="11906" w:orient="landscape"/>
      <w:pgMar w:top="1701" w:right="1134" w:bottom="850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DC14C" w14:textId="77777777" w:rsidR="006B09FE" w:rsidRDefault="006B09FE" w:rsidP="00157E20">
      <w:pPr>
        <w:spacing w:after="0" w:line="240" w:lineRule="auto"/>
      </w:pPr>
      <w:r>
        <w:separator/>
      </w:r>
    </w:p>
  </w:endnote>
  <w:endnote w:type="continuationSeparator" w:id="0">
    <w:p w14:paraId="2B7F7AFF" w14:textId="77777777" w:rsidR="006B09FE" w:rsidRDefault="006B09FE" w:rsidP="001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gfn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38E8" w14:textId="77777777" w:rsidR="006B09FE" w:rsidRDefault="006B09FE" w:rsidP="00157E20">
      <w:pPr>
        <w:spacing w:after="0" w:line="240" w:lineRule="auto"/>
      </w:pPr>
      <w:r>
        <w:separator/>
      </w:r>
    </w:p>
  </w:footnote>
  <w:footnote w:type="continuationSeparator" w:id="0">
    <w:p w14:paraId="20674A43" w14:textId="77777777" w:rsidR="006B09FE" w:rsidRDefault="006B09FE" w:rsidP="0015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53954410"/>
      <w:docPartObj>
        <w:docPartGallery w:val="Page Numbers (Top of Page)"/>
        <w:docPartUnique/>
      </w:docPartObj>
    </w:sdtPr>
    <w:sdtContent>
      <w:p w14:paraId="31AF8181" w14:textId="77777777" w:rsidR="00F74926" w:rsidRPr="00F74926" w:rsidRDefault="00F7492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926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3507F1EE" w14:textId="77777777" w:rsidR="00157E20" w:rsidRPr="00157E20" w:rsidRDefault="00157E2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56D0" w14:textId="77777777" w:rsidR="00157E20" w:rsidRPr="00157E20" w:rsidRDefault="00157E2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57E20">
      <w:rPr>
        <w:rFonts w:ascii="Times New Roman" w:hAnsi="Times New Roman" w:cs="Times New Roman"/>
        <w:sz w:val="24"/>
        <w:szCs w:val="24"/>
      </w:rPr>
      <w:t>3</w:t>
    </w:r>
  </w:p>
  <w:p w14:paraId="4F4A505D" w14:textId="77777777" w:rsidR="00157E20" w:rsidRDefault="0015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3A5"/>
    <w:rsid w:val="00060AB2"/>
    <w:rsid w:val="000A75A5"/>
    <w:rsid w:val="000B2905"/>
    <w:rsid w:val="000E169C"/>
    <w:rsid w:val="00107D3A"/>
    <w:rsid w:val="00157E20"/>
    <w:rsid w:val="002245F3"/>
    <w:rsid w:val="002924F6"/>
    <w:rsid w:val="002D22BA"/>
    <w:rsid w:val="00316A92"/>
    <w:rsid w:val="003B5118"/>
    <w:rsid w:val="003C44E1"/>
    <w:rsid w:val="0041640A"/>
    <w:rsid w:val="00492123"/>
    <w:rsid w:val="00573727"/>
    <w:rsid w:val="005B2A99"/>
    <w:rsid w:val="005C42DC"/>
    <w:rsid w:val="005C5057"/>
    <w:rsid w:val="00637397"/>
    <w:rsid w:val="006614D8"/>
    <w:rsid w:val="006B09FE"/>
    <w:rsid w:val="0070276B"/>
    <w:rsid w:val="00713516"/>
    <w:rsid w:val="00827360"/>
    <w:rsid w:val="00827D3E"/>
    <w:rsid w:val="008423A5"/>
    <w:rsid w:val="00861563"/>
    <w:rsid w:val="00934A6D"/>
    <w:rsid w:val="00936D5F"/>
    <w:rsid w:val="00963934"/>
    <w:rsid w:val="00987F57"/>
    <w:rsid w:val="00A05EE1"/>
    <w:rsid w:val="00A22B65"/>
    <w:rsid w:val="00A23E1E"/>
    <w:rsid w:val="00A71FA2"/>
    <w:rsid w:val="00A824EF"/>
    <w:rsid w:val="00A86246"/>
    <w:rsid w:val="00AA2961"/>
    <w:rsid w:val="00B3423F"/>
    <w:rsid w:val="00B93999"/>
    <w:rsid w:val="00BA29B9"/>
    <w:rsid w:val="00BC3A72"/>
    <w:rsid w:val="00C06AD7"/>
    <w:rsid w:val="00D94161"/>
    <w:rsid w:val="00E37B92"/>
    <w:rsid w:val="00E50980"/>
    <w:rsid w:val="00EC34EB"/>
    <w:rsid w:val="00ED4410"/>
    <w:rsid w:val="00EF3FDF"/>
    <w:rsid w:val="00F61F8E"/>
    <w:rsid w:val="00F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115F"/>
  <w15:docId w15:val="{8D5D5F0B-2ABA-434C-9AA1-D7A75E2B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23A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Standard"/>
    <w:next w:val="Textbody"/>
    <w:link w:val="30"/>
    <w:rsid w:val="008423A5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3A5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42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423A5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20"/>
    <w:rPr>
      <w:rFonts w:ascii="Calibri" w:eastAsia="SimSun" w:hAnsi="Calibri" w:cs="Tahoma"/>
      <w:kern w:val="3"/>
    </w:rPr>
  </w:style>
  <w:style w:type="paragraph" w:styleId="a5">
    <w:name w:val="footer"/>
    <w:basedOn w:val="a"/>
    <w:link w:val="a6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E20"/>
    <w:rPr>
      <w:rFonts w:ascii="Calibri" w:eastAsia="SimSun" w:hAnsi="Calibri" w:cs="Tahoma"/>
      <w:kern w:val="3"/>
    </w:rPr>
  </w:style>
  <w:style w:type="character" w:styleId="a7">
    <w:name w:val="Hyperlink"/>
    <w:basedOn w:val="a0"/>
    <w:uiPriority w:val="99"/>
    <w:unhideWhenUsed/>
    <w:rsid w:val="00B939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2A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A99"/>
    <w:rPr>
      <w:rFonts w:ascii="Tahoma" w:eastAsia="SimSun" w:hAnsi="Tahoma" w:cs="Tahoma"/>
      <w:kern w:val="3"/>
      <w:sz w:val="16"/>
      <w:szCs w:val="16"/>
    </w:rPr>
  </w:style>
  <w:style w:type="table" w:styleId="aa">
    <w:name w:val="Table Grid"/>
    <w:basedOn w:val="a1"/>
    <w:uiPriority w:val="59"/>
    <w:rsid w:val="00B3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827D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lmyzh43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49FA-65D4-4ACC-908C-CEE2B1F3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13</cp:revision>
  <cp:lastPrinted>2025-01-31T13:01:00Z</cp:lastPrinted>
  <dcterms:created xsi:type="dcterms:W3CDTF">2025-01-30T05:02:00Z</dcterms:created>
  <dcterms:modified xsi:type="dcterms:W3CDTF">2025-02-06T07:21:00Z</dcterms:modified>
</cp:coreProperties>
</file>