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EC" w:rsidRDefault="00B247E0" w:rsidP="00E95B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5B91">
        <w:rPr>
          <w:rFonts w:ascii="Times New Roman" w:hAnsi="Times New Roman" w:cs="Times New Roman"/>
          <w:sz w:val="28"/>
          <w:szCs w:val="28"/>
        </w:rPr>
        <w:t xml:space="preserve"> 1 января 2024 года увеличены выплаты приемным семьям.</w:t>
      </w:r>
    </w:p>
    <w:p w:rsidR="00E95B91" w:rsidRDefault="00E95B91" w:rsidP="00E95B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единовременного пособия при </w:t>
      </w:r>
      <w:r w:rsidRPr="00B10CE6">
        <w:rPr>
          <w:rFonts w:ascii="Times New Roman" w:hAnsi="Times New Roman" w:cs="Times New Roman"/>
          <w:b/>
          <w:sz w:val="28"/>
          <w:szCs w:val="28"/>
        </w:rPr>
        <w:t>усыновлении</w:t>
      </w:r>
      <w:r>
        <w:rPr>
          <w:rFonts w:ascii="Times New Roman" w:hAnsi="Times New Roman" w:cs="Times New Roman"/>
          <w:sz w:val="28"/>
          <w:szCs w:val="28"/>
        </w:rPr>
        <w:t xml:space="preserve"> детей-сирот увеличен с 50 до 100 тысяч рублей.</w:t>
      </w:r>
    </w:p>
    <w:p w:rsidR="00E95B91" w:rsidRDefault="00E95B91" w:rsidP="00E95B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существующему ежемесячному вознаграждению (5391 рубль родителю с одним приемным ребенком) установлены ежемесячные выплаты </w:t>
      </w:r>
      <w:r w:rsidRPr="00B10CE6">
        <w:rPr>
          <w:rFonts w:ascii="Times New Roman" w:hAnsi="Times New Roman" w:cs="Times New Roman"/>
          <w:b/>
          <w:sz w:val="28"/>
          <w:szCs w:val="28"/>
        </w:rPr>
        <w:t>для приемных родителей</w:t>
      </w:r>
      <w:r>
        <w:rPr>
          <w:rFonts w:ascii="Times New Roman" w:hAnsi="Times New Roman" w:cs="Times New Roman"/>
          <w:sz w:val="28"/>
          <w:szCs w:val="28"/>
        </w:rPr>
        <w:t>, принявших на воспитание</w:t>
      </w:r>
      <w:r w:rsidR="00A934F3">
        <w:rPr>
          <w:rFonts w:ascii="Times New Roman" w:hAnsi="Times New Roman" w:cs="Times New Roman"/>
          <w:sz w:val="28"/>
          <w:szCs w:val="28"/>
        </w:rPr>
        <w:t xml:space="preserve"> с 1 января 2024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34F3" w:rsidRDefault="00E95B91" w:rsidP="00E95B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ребенка из числа детей-сирот с ограниченными возможностями, хроническими заболеваниями или ребенка-инвалида в возрасте </w:t>
      </w:r>
      <w:r w:rsidRPr="00B10CE6">
        <w:rPr>
          <w:rFonts w:ascii="Times New Roman" w:hAnsi="Times New Roman" w:cs="Times New Roman"/>
          <w:b/>
          <w:sz w:val="28"/>
          <w:szCs w:val="28"/>
        </w:rPr>
        <w:t>от 0 до 9 лет</w:t>
      </w:r>
      <w:r>
        <w:rPr>
          <w:rFonts w:ascii="Times New Roman" w:hAnsi="Times New Roman" w:cs="Times New Roman"/>
          <w:sz w:val="28"/>
          <w:szCs w:val="28"/>
        </w:rPr>
        <w:t xml:space="preserve"> – в размере </w:t>
      </w:r>
      <w:r w:rsidRPr="00B10CE6">
        <w:rPr>
          <w:rFonts w:ascii="Times New Roman" w:hAnsi="Times New Roman" w:cs="Times New Roman"/>
          <w:b/>
          <w:sz w:val="28"/>
          <w:szCs w:val="28"/>
        </w:rPr>
        <w:t>15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за каждого (в результате выплата увеличи</w:t>
      </w:r>
      <w:r w:rsidR="00A934F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до 20391 рубля);</w:t>
      </w:r>
    </w:p>
    <w:p w:rsidR="00A934F3" w:rsidRDefault="00A934F3" w:rsidP="00E95B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ребенка из числа детей-сирот с ограниченными возможностями, хроническими заболеваниями или ребенка-инвалида в возрасте </w:t>
      </w:r>
      <w:r w:rsidRPr="00B10CE6">
        <w:rPr>
          <w:rFonts w:ascii="Times New Roman" w:hAnsi="Times New Roman" w:cs="Times New Roman"/>
          <w:b/>
          <w:sz w:val="28"/>
          <w:szCs w:val="28"/>
        </w:rPr>
        <w:t>от 10 до 18 лет</w:t>
      </w:r>
      <w:r>
        <w:rPr>
          <w:rFonts w:ascii="Times New Roman" w:hAnsi="Times New Roman" w:cs="Times New Roman"/>
          <w:sz w:val="28"/>
          <w:szCs w:val="28"/>
        </w:rPr>
        <w:t xml:space="preserve"> – в размере </w:t>
      </w:r>
      <w:r w:rsidRPr="00B10CE6">
        <w:rPr>
          <w:rFonts w:ascii="Times New Roman" w:hAnsi="Times New Roman" w:cs="Times New Roman"/>
          <w:b/>
          <w:sz w:val="28"/>
          <w:szCs w:val="28"/>
        </w:rPr>
        <w:t>30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за каждого (в результате выпл</w:t>
      </w:r>
      <w:r w:rsidR="00B10CE6">
        <w:rPr>
          <w:rFonts w:ascii="Times New Roman" w:hAnsi="Times New Roman" w:cs="Times New Roman"/>
          <w:sz w:val="28"/>
          <w:szCs w:val="28"/>
        </w:rPr>
        <w:t>ата увеличится до 35391 рубля);</w:t>
      </w:r>
    </w:p>
    <w:p w:rsidR="00B10CE6" w:rsidRDefault="00B10CE6" w:rsidP="00B10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ребенка из числа детей-сирот в возрасте </w:t>
      </w:r>
      <w:r w:rsidRPr="00B10CE6">
        <w:rPr>
          <w:rFonts w:ascii="Times New Roman" w:hAnsi="Times New Roman" w:cs="Times New Roman"/>
          <w:b/>
          <w:sz w:val="28"/>
          <w:szCs w:val="28"/>
        </w:rPr>
        <w:t>от 10 до 18 лет</w:t>
      </w:r>
      <w:r>
        <w:rPr>
          <w:rFonts w:ascii="Times New Roman" w:hAnsi="Times New Roman" w:cs="Times New Roman"/>
          <w:sz w:val="28"/>
          <w:szCs w:val="28"/>
        </w:rPr>
        <w:t xml:space="preserve"> – в размере </w:t>
      </w:r>
      <w:r w:rsidRPr="00B10CE6">
        <w:rPr>
          <w:rFonts w:ascii="Times New Roman" w:hAnsi="Times New Roman" w:cs="Times New Roman"/>
          <w:b/>
          <w:sz w:val="28"/>
          <w:szCs w:val="28"/>
        </w:rPr>
        <w:t>15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за каждого (в результате выплата увеличится до 20391  рубля).</w:t>
      </w:r>
    </w:p>
    <w:p w:rsidR="00B10CE6" w:rsidRDefault="00B10CE6" w:rsidP="00E95B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B91" w:rsidRPr="00E95B91" w:rsidRDefault="00E95B91" w:rsidP="00E95B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95B91" w:rsidRPr="00E95B91" w:rsidSect="0088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B91"/>
    <w:rsid w:val="0028155F"/>
    <w:rsid w:val="008863EC"/>
    <w:rsid w:val="00A934F3"/>
    <w:rsid w:val="00B10CE6"/>
    <w:rsid w:val="00B247E0"/>
    <w:rsid w:val="00E9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FA1C-609F-4CD5-9BDB-8A1FA8DA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5</cp:revision>
  <dcterms:created xsi:type="dcterms:W3CDTF">2024-02-02T07:43:00Z</dcterms:created>
  <dcterms:modified xsi:type="dcterms:W3CDTF">2024-02-02T11:14:00Z</dcterms:modified>
</cp:coreProperties>
</file>