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0928E6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Аджимской 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Аджимское сельское поселение Малмыжского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Аджимское сельское поселение Малмыжского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Программа профилактики) разработана в соответствии 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г.№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укрепление системы профилактики нарушений рисков причинения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п/п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>сведений, касающихся осуществления муниципального контроля в сфере благоустройства на официальном сайте Малмыжского района винформационно-телекоммуникационной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>по вопросам, связанным с организацией и осуществлением муниципального контроляв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видео-конференц-связи;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Полнота информации, размещенной на официальном сайте Малмыжского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того, что Программа профилактики утверждается впервые данный раздел не может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0928E6" w:rsidP="000928E6">
      <w:r>
        <w:rPr>
          <w:rFonts w:ascii="Times New Roman" w:hAnsi="Times New Roman" w:cs="Times New Roman"/>
          <w:sz w:val="28"/>
          <w:szCs w:val="28"/>
        </w:rPr>
        <w:t xml:space="preserve">Аджимского сельского поселения:  Р.М. Хайрутдинова 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28E6"/>
    <w:rsid w:val="000928E6"/>
    <w:rsid w:val="001D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974</Words>
  <Characters>5554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2021-10-01T11:17:00Z</dcterms:created>
  <dcterms:modified xsi:type="dcterms:W3CDTF">2021-10-01T11:17:00Z</dcterms:modified>
</cp:coreProperties>
</file>