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018B" w:rsidRDefault="0085018B" w:rsidP="0085018B">
      <w:pPr>
        <w:jc w:val="center"/>
        <w:rPr>
          <w:b/>
          <w:sz w:val="28"/>
          <w:szCs w:val="28"/>
        </w:rPr>
      </w:pPr>
      <w:r>
        <w:rPr>
          <w:b/>
          <w:sz w:val="28"/>
          <w:szCs w:val="28"/>
        </w:rPr>
        <w:t>АДЖИМСКАЯ СЕЛЬСКАЯ ДУМА</w:t>
      </w:r>
    </w:p>
    <w:p w:rsidR="0085018B" w:rsidRDefault="0085018B" w:rsidP="0085018B">
      <w:pPr>
        <w:jc w:val="center"/>
        <w:rPr>
          <w:b/>
          <w:sz w:val="28"/>
          <w:szCs w:val="28"/>
        </w:rPr>
      </w:pPr>
      <w:r>
        <w:rPr>
          <w:b/>
          <w:sz w:val="28"/>
          <w:szCs w:val="28"/>
        </w:rPr>
        <w:t xml:space="preserve"> МАЛМЫЖСКОГО РАЙОНА КИРОВСКОЙ ОБЛАСТИ</w:t>
      </w:r>
    </w:p>
    <w:p w:rsidR="0085018B" w:rsidRDefault="00531D65" w:rsidP="00531D65">
      <w:pPr>
        <w:rPr>
          <w:sz w:val="28"/>
          <w:szCs w:val="28"/>
        </w:rPr>
      </w:pPr>
      <w:r>
        <w:rPr>
          <w:sz w:val="28"/>
          <w:szCs w:val="28"/>
        </w:rPr>
        <w:t xml:space="preserve">                                                       Четвертого </w:t>
      </w:r>
      <w:r w:rsidR="0085018B">
        <w:rPr>
          <w:sz w:val="28"/>
          <w:szCs w:val="28"/>
        </w:rPr>
        <w:t xml:space="preserve">созыва </w:t>
      </w:r>
    </w:p>
    <w:p w:rsidR="0085018B" w:rsidRDefault="0085018B" w:rsidP="0085018B">
      <w:pPr>
        <w:jc w:val="center"/>
        <w:rPr>
          <w:b/>
          <w:sz w:val="32"/>
          <w:szCs w:val="32"/>
        </w:rPr>
      </w:pPr>
    </w:p>
    <w:p w:rsidR="0085018B" w:rsidRDefault="0085018B" w:rsidP="0085018B">
      <w:pPr>
        <w:jc w:val="center"/>
        <w:rPr>
          <w:sz w:val="32"/>
          <w:szCs w:val="32"/>
        </w:rPr>
      </w:pPr>
      <w:proofErr w:type="gramStart"/>
      <w:r>
        <w:rPr>
          <w:b/>
          <w:sz w:val="32"/>
          <w:szCs w:val="32"/>
        </w:rPr>
        <w:t>Р</w:t>
      </w:r>
      <w:proofErr w:type="gramEnd"/>
      <w:r>
        <w:rPr>
          <w:b/>
          <w:sz w:val="32"/>
          <w:szCs w:val="32"/>
        </w:rPr>
        <w:t xml:space="preserve"> Е  Ш Е Н И Е </w:t>
      </w:r>
    </w:p>
    <w:p w:rsidR="0085018B" w:rsidRDefault="0085018B" w:rsidP="0085018B">
      <w:pPr>
        <w:rPr>
          <w:sz w:val="32"/>
          <w:szCs w:val="32"/>
        </w:rPr>
      </w:pPr>
      <w:r>
        <w:rPr>
          <w:sz w:val="32"/>
          <w:szCs w:val="32"/>
        </w:rPr>
        <w:t xml:space="preserve"> </w:t>
      </w:r>
    </w:p>
    <w:p w:rsidR="0085018B" w:rsidRPr="00531D65" w:rsidRDefault="00531D65" w:rsidP="0085018B">
      <w:pPr>
        <w:rPr>
          <w:sz w:val="28"/>
          <w:szCs w:val="28"/>
        </w:rPr>
      </w:pPr>
      <w:r w:rsidRPr="00531D65">
        <w:rPr>
          <w:sz w:val="28"/>
          <w:szCs w:val="28"/>
        </w:rPr>
        <w:t>26.09.</w:t>
      </w:r>
      <w:r w:rsidR="0085018B" w:rsidRPr="00531D65">
        <w:rPr>
          <w:sz w:val="28"/>
          <w:szCs w:val="28"/>
        </w:rPr>
        <w:t xml:space="preserve">2017                                                      </w:t>
      </w:r>
      <w:r w:rsidRPr="00531D65">
        <w:rPr>
          <w:sz w:val="28"/>
          <w:szCs w:val="28"/>
        </w:rPr>
        <w:t xml:space="preserve">                              </w:t>
      </w:r>
      <w:r>
        <w:rPr>
          <w:sz w:val="28"/>
          <w:szCs w:val="28"/>
        </w:rPr>
        <w:t xml:space="preserve">                  </w:t>
      </w:r>
      <w:r w:rsidRPr="00531D65">
        <w:rPr>
          <w:sz w:val="28"/>
          <w:szCs w:val="28"/>
        </w:rPr>
        <w:t xml:space="preserve"> №26</w:t>
      </w:r>
    </w:p>
    <w:p w:rsidR="0085018B" w:rsidRPr="0085018B" w:rsidRDefault="0085018B" w:rsidP="0085018B">
      <w:pPr>
        <w:jc w:val="center"/>
        <w:rPr>
          <w:color w:val="C00000"/>
          <w:sz w:val="28"/>
          <w:szCs w:val="28"/>
        </w:rPr>
      </w:pPr>
    </w:p>
    <w:p w:rsidR="0085018B" w:rsidRDefault="0085018B" w:rsidP="0085018B">
      <w:pPr>
        <w:jc w:val="center"/>
        <w:rPr>
          <w:sz w:val="28"/>
          <w:szCs w:val="28"/>
        </w:rPr>
      </w:pPr>
      <w:r>
        <w:rPr>
          <w:sz w:val="28"/>
          <w:szCs w:val="28"/>
        </w:rPr>
        <w:t xml:space="preserve">с. </w:t>
      </w:r>
      <w:proofErr w:type="spellStart"/>
      <w:r>
        <w:rPr>
          <w:sz w:val="28"/>
          <w:szCs w:val="28"/>
        </w:rPr>
        <w:t>Аджим</w:t>
      </w:r>
      <w:proofErr w:type="spellEnd"/>
    </w:p>
    <w:p w:rsidR="0085018B" w:rsidRDefault="0085018B" w:rsidP="0085018B">
      <w:pPr>
        <w:rPr>
          <w:sz w:val="28"/>
          <w:szCs w:val="28"/>
        </w:rPr>
      </w:pPr>
    </w:p>
    <w:p w:rsidR="0085018B" w:rsidRDefault="0085018B" w:rsidP="0085018B">
      <w:pPr>
        <w:rPr>
          <w:sz w:val="28"/>
          <w:szCs w:val="28"/>
        </w:rPr>
      </w:pPr>
    </w:p>
    <w:p w:rsidR="0085018B" w:rsidRDefault="0085018B" w:rsidP="0085018B">
      <w:pPr>
        <w:jc w:val="center"/>
        <w:rPr>
          <w:b/>
          <w:sz w:val="28"/>
          <w:szCs w:val="28"/>
        </w:rPr>
      </w:pPr>
      <w:r>
        <w:rPr>
          <w:b/>
          <w:sz w:val="28"/>
          <w:szCs w:val="28"/>
        </w:rPr>
        <w:t xml:space="preserve">О внесении изменений в решение  </w:t>
      </w:r>
      <w:proofErr w:type="spellStart"/>
      <w:r>
        <w:rPr>
          <w:b/>
          <w:sz w:val="28"/>
          <w:szCs w:val="28"/>
        </w:rPr>
        <w:t>Аджимской</w:t>
      </w:r>
      <w:proofErr w:type="spellEnd"/>
      <w:r>
        <w:rPr>
          <w:b/>
          <w:sz w:val="28"/>
          <w:szCs w:val="28"/>
        </w:rPr>
        <w:t xml:space="preserve"> сельской Думы от 14.12.2015 </w:t>
      </w:r>
    </w:p>
    <w:p w:rsidR="0085018B" w:rsidRDefault="0085018B" w:rsidP="0085018B">
      <w:pPr>
        <w:jc w:val="center"/>
        <w:rPr>
          <w:b/>
          <w:sz w:val="28"/>
          <w:szCs w:val="28"/>
        </w:rPr>
      </w:pPr>
      <w:r>
        <w:rPr>
          <w:b/>
          <w:sz w:val="28"/>
          <w:szCs w:val="28"/>
        </w:rPr>
        <w:t>№ 44</w:t>
      </w:r>
    </w:p>
    <w:p w:rsidR="0085018B" w:rsidRDefault="0085018B" w:rsidP="0085018B">
      <w:pPr>
        <w:ind w:left="705"/>
        <w:rPr>
          <w:sz w:val="24"/>
          <w:szCs w:val="24"/>
        </w:rPr>
      </w:pPr>
    </w:p>
    <w:p w:rsidR="0085018B" w:rsidRDefault="0085018B" w:rsidP="0085018B">
      <w:pPr>
        <w:ind w:left="705"/>
      </w:pPr>
    </w:p>
    <w:p w:rsidR="0085018B" w:rsidRDefault="0085018B" w:rsidP="0085018B">
      <w:pPr>
        <w:spacing w:line="360" w:lineRule="auto"/>
        <w:ind w:firstLine="708"/>
        <w:jc w:val="both"/>
        <w:rPr>
          <w:sz w:val="28"/>
          <w:szCs w:val="28"/>
        </w:rPr>
      </w:pPr>
      <w:r>
        <w:rPr>
          <w:sz w:val="28"/>
          <w:szCs w:val="28"/>
        </w:rPr>
        <w:t xml:space="preserve">На основании статьи 24 Устава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w:t>
      </w:r>
      <w:proofErr w:type="spellStart"/>
      <w:r>
        <w:rPr>
          <w:sz w:val="28"/>
          <w:szCs w:val="28"/>
        </w:rPr>
        <w:t>Аджимская</w:t>
      </w:r>
      <w:proofErr w:type="spellEnd"/>
      <w:r>
        <w:rPr>
          <w:sz w:val="28"/>
          <w:szCs w:val="28"/>
        </w:rPr>
        <w:t xml:space="preserve"> сельская Дума РЕШИЛА:</w:t>
      </w:r>
    </w:p>
    <w:p w:rsidR="0085018B" w:rsidRDefault="0085018B" w:rsidP="0085018B">
      <w:pPr>
        <w:spacing w:line="360" w:lineRule="auto"/>
        <w:ind w:firstLine="708"/>
        <w:jc w:val="both"/>
        <w:rPr>
          <w:sz w:val="28"/>
          <w:szCs w:val="28"/>
        </w:rPr>
      </w:pPr>
      <w:r>
        <w:rPr>
          <w:sz w:val="28"/>
          <w:szCs w:val="28"/>
        </w:rPr>
        <w:t xml:space="preserve">1. Внести в Правила  землепользования и застройки муниципального образования </w:t>
      </w:r>
      <w:proofErr w:type="spellStart"/>
      <w:r>
        <w:rPr>
          <w:sz w:val="28"/>
          <w:szCs w:val="28"/>
        </w:rPr>
        <w:t>Аджимское</w:t>
      </w:r>
      <w:proofErr w:type="spellEnd"/>
      <w:r>
        <w:rPr>
          <w:sz w:val="28"/>
          <w:szCs w:val="28"/>
        </w:rPr>
        <w:t xml:space="preserve"> сельское поселение,   утвержденные решением </w:t>
      </w:r>
      <w:proofErr w:type="spellStart"/>
      <w:r>
        <w:rPr>
          <w:sz w:val="28"/>
          <w:szCs w:val="28"/>
        </w:rPr>
        <w:t>Аджимской</w:t>
      </w:r>
      <w:proofErr w:type="spellEnd"/>
      <w:r>
        <w:rPr>
          <w:sz w:val="28"/>
          <w:szCs w:val="28"/>
        </w:rPr>
        <w:t xml:space="preserve"> сельской Думы от 14.12.2015 № 44 «Об утверждении  Правил землепользования и застройки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 изменения согласно приложению.</w:t>
      </w:r>
    </w:p>
    <w:p w:rsidR="0085018B" w:rsidRDefault="0085018B" w:rsidP="0085018B">
      <w:pPr>
        <w:spacing w:line="360" w:lineRule="auto"/>
        <w:ind w:left="-142"/>
        <w:jc w:val="both"/>
        <w:rPr>
          <w:sz w:val="28"/>
          <w:szCs w:val="28"/>
        </w:rPr>
      </w:pPr>
      <w:r>
        <w:rPr>
          <w:sz w:val="28"/>
          <w:szCs w:val="28"/>
        </w:rPr>
        <w:t xml:space="preserve">     </w:t>
      </w:r>
      <w:r>
        <w:rPr>
          <w:sz w:val="28"/>
          <w:szCs w:val="28"/>
        </w:rPr>
        <w:tab/>
        <w:t xml:space="preserve">2.Утвердить карту градостроительного зонирования территории муниципального образования  </w:t>
      </w:r>
      <w:proofErr w:type="spellStart"/>
      <w:r>
        <w:rPr>
          <w:sz w:val="28"/>
          <w:szCs w:val="28"/>
        </w:rPr>
        <w:t>Аджимское</w:t>
      </w:r>
      <w:proofErr w:type="spellEnd"/>
      <w:r>
        <w:rPr>
          <w:sz w:val="28"/>
          <w:szCs w:val="28"/>
        </w:rPr>
        <w:t xml:space="preserve"> сельское поселение </w:t>
      </w:r>
      <w:proofErr w:type="spellStart"/>
      <w:r>
        <w:rPr>
          <w:sz w:val="28"/>
          <w:szCs w:val="28"/>
        </w:rPr>
        <w:t>Малмыжского</w:t>
      </w:r>
      <w:proofErr w:type="spellEnd"/>
      <w:r>
        <w:rPr>
          <w:sz w:val="28"/>
          <w:szCs w:val="28"/>
        </w:rPr>
        <w:t xml:space="preserve"> района Кировской области.</w:t>
      </w:r>
    </w:p>
    <w:p w:rsidR="0085018B" w:rsidRDefault="0085018B" w:rsidP="0085018B">
      <w:pPr>
        <w:spacing w:line="360" w:lineRule="auto"/>
        <w:ind w:firstLine="708"/>
        <w:jc w:val="both"/>
        <w:rPr>
          <w:sz w:val="28"/>
          <w:szCs w:val="28"/>
        </w:rPr>
      </w:pPr>
      <w:r>
        <w:rPr>
          <w:sz w:val="28"/>
          <w:szCs w:val="28"/>
        </w:rPr>
        <w:t xml:space="preserve">3. Опубликовать настоящее решение в информационном бюллетене органов местного самоуправления  </w:t>
      </w:r>
      <w:proofErr w:type="spellStart"/>
      <w:r>
        <w:rPr>
          <w:sz w:val="28"/>
          <w:szCs w:val="28"/>
        </w:rPr>
        <w:t>Аджимского</w:t>
      </w:r>
      <w:proofErr w:type="spellEnd"/>
      <w:r>
        <w:rPr>
          <w:sz w:val="28"/>
          <w:szCs w:val="28"/>
        </w:rPr>
        <w:t xml:space="preserve"> сельского поселения </w:t>
      </w:r>
      <w:proofErr w:type="spellStart"/>
      <w:r>
        <w:rPr>
          <w:sz w:val="28"/>
          <w:szCs w:val="28"/>
        </w:rPr>
        <w:t>Малмыжского</w:t>
      </w:r>
      <w:proofErr w:type="spellEnd"/>
      <w:r>
        <w:rPr>
          <w:sz w:val="28"/>
          <w:szCs w:val="28"/>
        </w:rPr>
        <w:t xml:space="preserve"> района Кировской области.</w:t>
      </w:r>
    </w:p>
    <w:p w:rsidR="0085018B" w:rsidRPr="0085018B" w:rsidRDefault="0085018B" w:rsidP="0085018B">
      <w:pPr>
        <w:pStyle w:val="a5"/>
        <w:tabs>
          <w:tab w:val="num" w:pos="1276"/>
          <w:tab w:val="num" w:pos="1418"/>
        </w:tabs>
        <w:spacing w:line="360" w:lineRule="auto"/>
        <w:rPr>
          <w:sz w:val="28"/>
          <w:szCs w:val="28"/>
        </w:rPr>
      </w:pPr>
      <w:r>
        <w:rPr>
          <w:sz w:val="28"/>
          <w:szCs w:val="28"/>
        </w:rPr>
        <w:t xml:space="preserve">         </w:t>
      </w:r>
      <w:r>
        <w:rPr>
          <w:b/>
          <w:sz w:val="28"/>
          <w:szCs w:val="28"/>
        </w:rPr>
        <w:t>4</w:t>
      </w:r>
      <w:r w:rsidRPr="0085018B">
        <w:rPr>
          <w:sz w:val="28"/>
          <w:szCs w:val="28"/>
        </w:rPr>
        <w:t xml:space="preserve">. Решение </w:t>
      </w:r>
      <w:r w:rsidRPr="0085018B">
        <w:rPr>
          <w:bCs/>
          <w:sz w:val="28"/>
          <w:szCs w:val="28"/>
        </w:rPr>
        <w:t>вступает в силу со дня его официального опубликования.</w:t>
      </w:r>
    </w:p>
    <w:p w:rsidR="0085018B" w:rsidRPr="0085018B" w:rsidRDefault="0085018B" w:rsidP="0085018B">
      <w:pPr>
        <w:tabs>
          <w:tab w:val="left" w:pos="5910"/>
        </w:tabs>
        <w:spacing w:line="360" w:lineRule="auto"/>
        <w:ind w:firstLine="708"/>
        <w:jc w:val="both"/>
        <w:rPr>
          <w:sz w:val="28"/>
          <w:szCs w:val="28"/>
        </w:rPr>
      </w:pPr>
      <w:r w:rsidRPr="0085018B">
        <w:rPr>
          <w:sz w:val="28"/>
          <w:szCs w:val="28"/>
        </w:rPr>
        <w:tab/>
      </w:r>
    </w:p>
    <w:p w:rsidR="0085018B" w:rsidRDefault="0085018B" w:rsidP="0085018B">
      <w:pPr>
        <w:jc w:val="center"/>
        <w:rPr>
          <w:sz w:val="28"/>
          <w:szCs w:val="28"/>
        </w:rPr>
      </w:pPr>
      <w:r>
        <w:rPr>
          <w:sz w:val="28"/>
          <w:szCs w:val="28"/>
        </w:rPr>
        <w:t xml:space="preserve"> </w:t>
      </w:r>
      <w:r>
        <w:rPr>
          <w:b/>
          <w:sz w:val="28"/>
          <w:szCs w:val="28"/>
        </w:rPr>
        <w:t xml:space="preserve"> </w:t>
      </w:r>
    </w:p>
    <w:p w:rsidR="0085018B" w:rsidRDefault="0085018B" w:rsidP="0085018B">
      <w:pPr>
        <w:jc w:val="both"/>
        <w:rPr>
          <w:sz w:val="28"/>
          <w:szCs w:val="28"/>
        </w:rPr>
      </w:pPr>
      <w:r>
        <w:rPr>
          <w:sz w:val="28"/>
          <w:szCs w:val="28"/>
        </w:rPr>
        <w:t xml:space="preserve">Глава  сельского поселения                                             Р.М. </w:t>
      </w:r>
      <w:proofErr w:type="spellStart"/>
      <w:r>
        <w:rPr>
          <w:sz w:val="28"/>
          <w:szCs w:val="28"/>
        </w:rPr>
        <w:t>Хайрутдинова</w:t>
      </w:r>
      <w:proofErr w:type="spellEnd"/>
    </w:p>
    <w:p w:rsidR="0085018B" w:rsidRDefault="0085018B" w:rsidP="0085018B">
      <w:pPr>
        <w:jc w:val="both"/>
        <w:rPr>
          <w:sz w:val="28"/>
          <w:szCs w:val="28"/>
        </w:rPr>
      </w:pPr>
    </w:p>
    <w:p w:rsidR="0085018B" w:rsidRDefault="0085018B" w:rsidP="0085018B">
      <w:pPr>
        <w:ind w:left="6372"/>
        <w:rPr>
          <w:sz w:val="28"/>
          <w:szCs w:val="28"/>
        </w:rPr>
      </w:pPr>
    </w:p>
    <w:p w:rsidR="0085018B" w:rsidRDefault="0085018B" w:rsidP="0085018B">
      <w:pPr>
        <w:ind w:left="6372"/>
        <w:rPr>
          <w:sz w:val="28"/>
          <w:szCs w:val="28"/>
        </w:rPr>
      </w:pPr>
    </w:p>
    <w:p w:rsidR="0085018B" w:rsidRDefault="0085018B" w:rsidP="0085018B">
      <w:pPr>
        <w:ind w:left="6372"/>
        <w:rPr>
          <w:sz w:val="28"/>
          <w:szCs w:val="28"/>
        </w:rPr>
      </w:pPr>
    </w:p>
    <w:p w:rsidR="0085018B" w:rsidRDefault="0085018B" w:rsidP="0085018B">
      <w:pPr>
        <w:ind w:right="458"/>
        <w:rPr>
          <w:sz w:val="48"/>
          <w:szCs w:val="48"/>
        </w:rPr>
      </w:pPr>
    </w:p>
    <w:p w:rsidR="0085018B" w:rsidRDefault="0085018B" w:rsidP="0085018B">
      <w:pPr>
        <w:ind w:right="458"/>
        <w:jc w:val="both"/>
        <w:rPr>
          <w:color w:val="000000"/>
          <w:sz w:val="48"/>
          <w:szCs w:val="48"/>
        </w:rPr>
      </w:pPr>
      <w:r>
        <w:rPr>
          <w:color w:val="000000"/>
        </w:rPr>
        <w:lastRenderedPageBreak/>
        <w:t xml:space="preserve"> </w:t>
      </w:r>
    </w:p>
    <w:p w:rsidR="0085018B" w:rsidRDefault="0085018B" w:rsidP="0085018B">
      <w:pPr>
        <w:rPr>
          <w:color w:val="000000"/>
          <w:sz w:val="48"/>
          <w:szCs w:val="48"/>
        </w:rPr>
        <w:sectPr w:rsidR="0085018B">
          <w:pgSz w:w="11906" w:h="16838"/>
          <w:pgMar w:top="567" w:right="567" w:bottom="567" w:left="1134" w:header="709" w:footer="709" w:gutter="0"/>
          <w:pgNumType w:start="1"/>
          <w:cols w:space="720"/>
        </w:sectPr>
      </w:pPr>
    </w:p>
    <w:p w:rsidR="0085018B" w:rsidRDefault="0085018B" w:rsidP="0085018B">
      <w:pPr>
        <w:ind w:left="6372"/>
        <w:rPr>
          <w:sz w:val="28"/>
          <w:szCs w:val="28"/>
        </w:rPr>
      </w:pPr>
      <w:r>
        <w:rPr>
          <w:b/>
          <w:bCs/>
        </w:rPr>
        <w:lastRenderedPageBreak/>
        <w:t xml:space="preserve">     </w:t>
      </w:r>
      <w:r>
        <w:rPr>
          <w:sz w:val="28"/>
          <w:szCs w:val="28"/>
        </w:rPr>
        <w:t>Приложение</w:t>
      </w:r>
    </w:p>
    <w:p w:rsidR="0085018B" w:rsidRDefault="0085018B" w:rsidP="0085018B">
      <w:pPr>
        <w:ind w:left="6372"/>
        <w:rPr>
          <w:sz w:val="28"/>
          <w:szCs w:val="28"/>
        </w:rPr>
      </w:pPr>
      <w:r>
        <w:rPr>
          <w:sz w:val="28"/>
          <w:szCs w:val="28"/>
        </w:rPr>
        <w:t>Утверждены</w:t>
      </w:r>
    </w:p>
    <w:p w:rsidR="0085018B" w:rsidRDefault="007E7BA2" w:rsidP="007E7BA2">
      <w:pPr>
        <w:ind w:left="6372"/>
        <w:rPr>
          <w:sz w:val="28"/>
          <w:szCs w:val="28"/>
        </w:rPr>
      </w:pPr>
      <w:r>
        <w:rPr>
          <w:sz w:val="28"/>
          <w:szCs w:val="28"/>
        </w:rPr>
        <w:t xml:space="preserve">решением  </w:t>
      </w:r>
      <w:proofErr w:type="spellStart"/>
      <w:r>
        <w:rPr>
          <w:sz w:val="28"/>
          <w:szCs w:val="28"/>
        </w:rPr>
        <w:t>Аджимское</w:t>
      </w:r>
      <w:proofErr w:type="spellEnd"/>
      <w:r>
        <w:rPr>
          <w:sz w:val="28"/>
          <w:szCs w:val="28"/>
        </w:rPr>
        <w:t xml:space="preserve"> сельской Думы</w:t>
      </w:r>
    </w:p>
    <w:p w:rsidR="007E7BA2" w:rsidRPr="007E7BA2" w:rsidRDefault="007E7BA2" w:rsidP="007E7BA2">
      <w:pPr>
        <w:ind w:left="6372"/>
        <w:rPr>
          <w:sz w:val="28"/>
          <w:szCs w:val="28"/>
        </w:rPr>
      </w:pPr>
      <w:r>
        <w:rPr>
          <w:sz w:val="28"/>
          <w:szCs w:val="28"/>
        </w:rPr>
        <w:t>от26.09.2017 № 26</w:t>
      </w:r>
    </w:p>
    <w:p w:rsidR="0085018B" w:rsidRPr="0085018B" w:rsidRDefault="0085018B" w:rsidP="0085018B">
      <w:pPr>
        <w:jc w:val="center"/>
        <w:rPr>
          <w:color w:val="C00000"/>
          <w:sz w:val="28"/>
          <w:szCs w:val="28"/>
        </w:rPr>
      </w:pPr>
    </w:p>
    <w:p w:rsidR="0085018B" w:rsidRDefault="0085018B" w:rsidP="0085018B">
      <w:pPr>
        <w:jc w:val="center"/>
        <w:rPr>
          <w:b/>
          <w:sz w:val="28"/>
          <w:szCs w:val="28"/>
        </w:rPr>
      </w:pPr>
      <w:r>
        <w:rPr>
          <w:b/>
          <w:sz w:val="28"/>
          <w:szCs w:val="28"/>
        </w:rPr>
        <w:t>ИЗМЕНЕНИЯ</w:t>
      </w:r>
    </w:p>
    <w:p w:rsidR="0085018B" w:rsidRDefault="0085018B" w:rsidP="0085018B">
      <w:pPr>
        <w:jc w:val="center"/>
        <w:rPr>
          <w:b/>
          <w:sz w:val="28"/>
          <w:szCs w:val="28"/>
        </w:rPr>
      </w:pPr>
      <w:r>
        <w:rPr>
          <w:b/>
          <w:sz w:val="28"/>
          <w:szCs w:val="28"/>
        </w:rPr>
        <w:t xml:space="preserve"> в Правила землепользования и застройки муниципального образования </w:t>
      </w:r>
      <w:proofErr w:type="spellStart"/>
      <w:r>
        <w:rPr>
          <w:b/>
          <w:sz w:val="28"/>
          <w:szCs w:val="28"/>
        </w:rPr>
        <w:t>Аджимское</w:t>
      </w:r>
      <w:proofErr w:type="spellEnd"/>
      <w:r>
        <w:rPr>
          <w:sz w:val="28"/>
          <w:szCs w:val="28"/>
        </w:rPr>
        <w:t xml:space="preserve"> </w:t>
      </w:r>
      <w:r>
        <w:rPr>
          <w:b/>
          <w:sz w:val="28"/>
          <w:szCs w:val="28"/>
        </w:rPr>
        <w:t xml:space="preserve">сельское поселение </w:t>
      </w:r>
      <w:proofErr w:type="spellStart"/>
      <w:r>
        <w:rPr>
          <w:b/>
          <w:sz w:val="28"/>
          <w:szCs w:val="28"/>
        </w:rPr>
        <w:t>Малмыжского</w:t>
      </w:r>
      <w:proofErr w:type="spellEnd"/>
      <w:r>
        <w:rPr>
          <w:b/>
          <w:sz w:val="28"/>
          <w:szCs w:val="28"/>
        </w:rPr>
        <w:t xml:space="preserve"> района Кировской области»</w:t>
      </w:r>
    </w:p>
    <w:p w:rsidR="0085018B" w:rsidRDefault="0085018B" w:rsidP="0085018B">
      <w:pPr>
        <w:jc w:val="center"/>
        <w:rPr>
          <w:b/>
          <w:sz w:val="28"/>
          <w:szCs w:val="28"/>
        </w:rPr>
      </w:pPr>
    </w:p>
    <w:p w:rsidR="00686F34" w:rsidRPr="00274EB9" w:rsidRDefault="00686F34" w:rsidP="00686F34">
      <w:pPr>
        <w:rPr>
          <w:sz w:val="28"/>
          <w:szCs w:val="28"/>
        </w:rPr>
      </w:pPr>
    </w:p>
    <w:p w:rsidR="00686F34" w:rsidRPr="00274EB9" w:rsidRDefault="00686F34" w:rsidP="00686F34">
      <w:pPr>
        <w:jc w:val="both"/>
        <w:rPr>
          <w:sz w:val="26"/>
          <w:szCs w:val="26"/>
        </w:rPr>
      </w:pPr>
      <w:r w:rsidRPr="00274EB9">
        <w:rPr>
          <w:sz w:val="26"/>
          <w:szCs w:val="26"/>
        </w:rPr>
        <w:t xml:space="preserve">                 </w:t>
      </w:r>
    </w:p>
    <w:p w:rsidR="00686F34" w:rsidRPr="009D4817" w:rsidRDefault="00686F34" w:rsidP="00686F34">
      <w:pPr>
        <w:ind w:firstLine="709"/>
        <w:jc w:val="both"/>
        <w:rPr>
          <w:sz w:val="28"/>
          <w:szCs w:val="28"/>
        </w:rPr>
      </w:pPr>
      <w:r w:rsidRPr="009D4817">
        <w:rPr>
          <w:sz w:val="28"/>
          <w:szCs w:val="28"/>
        </w:rPr>
        <w:t>1.1. Подпункт 6, 7 пункта 2  «</w:t>
      </w:r>
      <w:r w:rsidRPr="009D4817">
        <w:rPr>
          <w:b/>
          <w:sz w:val="28"/>
          <w:szCs w:val="28"/>
        </w:rPr>
        <w:t>Основные  понятия   и   термины,   используемые   в Правилах   землепользования и     застройки, и их определения</w:t>
      </w:r>
      <w:r w:rsidRPr="009D4817">
        <w:rPr>
          <w:sz w:val="28"/>
          <w:szCs w:val="28"/>
        </w:rPr>
        <w:t xml:space="preserve">» раздела «Общие положения» Правил изложить в новой редакции: </w:t>
      </w:r>
    </w:p>
    <w:p w:rsidR="00686F34" w:rsidRPr="009D4817" w:rsidRDefault="00686F34" w:rsidP="00686F34">
      <w:pPr>
        <w:ind w:firstLine="432"/>
        <w:jc w:val="both"/>
        <w:rPr>
          <w:sz w:val="28"/>
          <w:szCs w:val="28"/>
        </w:rPr>
      </w:pPr>
      <w:r w:rsidRPr="009D4817">
        <w:rPr>
          <w:sz w:val="28"/>
          <w:szCs w:val="28"/>
        </w:rPr>
        <w:t xml:space="preserve">«6) </w:t>
      </w:r>
      <w:r w:rsidRPr="009D4817">
        <w:rPr>
          <w:rStyle w:val="blk"/>
          <w:sz w:val="28"/>
          <w:szCs w:val="28"/>
        </w:rPr>
        <w:t>градостроительный регламент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686F34" w:rsidRPr="009D4817" w:rsidRDefault="00686F34" w:rsidP="00686F34">
      <w:pPr>
        <w:ind w:firstLine="432"/>
        <w:jc w:val="both"/>
        <w:rPr>
          <w:sz w:val="28"/>
          <w:szCs w:val="28"/>
        </w:rPr>
      </w:pPr>
      <w:r w:rsidRPr="009D4817">
        <w:rPr>
          <w:sz w:val="28"/>
          <w:szCs w:val="28"/>
        </w:rPr>
        <w:t>7)  красные линии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rsidR="00686F34" w:rsidRPr="009D4817" w:rsidRDefault="00686F34" w:rsidP="00686F34">
      <w:pPr>
        <w:ind w:firstLine="432"/>
        <w:jc w:val="both"/>
        <w:rPr>
          <w:sz w:val="28"/>
          <w:szCs w:val="28"/>
        </w:rPr>
      </w:pPr>
    </w:p>
    <w:p w:rsidR="00686F34" w:rsidRPr="009D4817" w:rsidRDefault="00686F34" w:rsidP="00686F34">
      <w:pPr>
        <w:pStyle w:val="9"/>
        <w:ind w:right="-82" w:firstLine="720"/>
        <w:jc w:val="both"/>
        <w:rPr>
          <w:rFonts w:ascii="Times New Roman" w:hAnsi="Times New Roman" w:cs="Times New Roman"/>
          <w:i w:val="0"/>
          <w:color w:val="auto"/>
          <w:sz w:val="28"/>
          <w:szCs w:val="28"/>
        </w:rPr>
      </w:pPr>
      <w:r w:rsidRPr="009D4817">
        <w:rPr>
          <w:rFonts w:ascii="Times New Roman" w:hAnsi="Times New Roman" w:cs="Times New Roman"/>
          <w:i w:val="0"/>
          <w:color w:val="auto"/>
          <w:sz w:val="28"/>
          <w:szCs w:val="28"/>
        </w:rPr>
        <w:t>1.2.  Пункт  1.2</w:t>
      </w:r>
      <w:r w:rsidRPr="009D4817">
        <w:rPr>
          <w:rFonts w:ascii="Times New Roman" w:hAnsi="Times New Roman" w:cs="Times New Roman"/>
          <w:b/>
          <w:i w:val="0"/>
          <w:color w:val="auto"/>
          <w:sz w:val="28"/>
          <w:szCs w:val="28"/>
        </w:rPr>
        <w:t xml:space="preserve">. </w:t>
      </w:r>
      <w:r w:rsidRPr="009D4817">
        <w:rPr>
          <w:rFonts w:ascii="Times New Roman" w:hAnsi="Times New Roman" w:cs="Times New Roman"/>
          <w:i w:val="0"/>
          <w:color w:val="auto"/>
          <w:sz w:val="28"/>
          <w:szCs w:val="28"/>
        </w:rPr>
        <w:t>«</w:t>
      </w:r>
      <w:r w:rsidRPr="009D4817">
        <w:rPr>
          <w:rFonts w:ascii="Times New Roman" w:hAnsi="Times New Roman" w:cs="Times New Roman"/>
          <w:b/>
          <w:i w:val="0"/>
          <w:color w:val="auto"/>
          <w:sz w:val="28"/>
          <w:szCs w:val="28"/>
        </w:rPr>
        <w:t>Территориальные зоны и зоны с особыми условиями использования территорий»</w:t>
      </w:r>
      <w:r w:rsidRPr="009D4817">
        <w:rPr>
          <w:rFonts w:ascii="Times New Roman" w:hAnsi="Times New Roman" w:cs="Times New Roman"/>
          <w:i w:val="0"/>
          <w:color w:val="auto"/>
          <w:sz w:val="28"/>
          <w:szCs w:val="28"/>
        </w:rPr>
        <w:t xml:space="preserve"> главы 1 Правил дополнить абзацами  следующего содержания:</w:t>
      </w:r>
    </w:p>
    <w:p w:rsidR="00686F34" w:rsidRPr="009D4817" w:rsidRDefault="00686F34" w:rsidP="00686F34">
      <w:pPr>
        <w:ind w:firstLine="547"/>
        <w:jc w:val="both"/>
        <w:rPr>
          <w:sz w:val="28"/>
          <w:szCs w:val="28"/>
        </w:rPr>
      </w:pPr>
      <w:r w:rsidRPr="009D4817">
        <w:rPr>
          <w:sz w:val="28"/>
          <w:szCs w:val="28"/>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686F34" w:rsidRPr="009D4817" w:rsidRDefault="00686F34" w:rsidP="00686F34">
      <w:pPr>
        <w:ind w:firstLine="547"/>
        <w:jc w:val="both"/>
        <w:rPr>
          <w:sz w:val="28"/>
          <w:szCs w:val="28"/>
        </w:rPr>
      </w:pPr>
      <w:r w:rsidRPr="009D4817">
        <w:rPr>
          <w:rStyle w:val="blk"/>
          <w:sz w:val="28"/>
          <w:szCs w:val="28"/>
        </w:rPr>
        <w:t xml:space="preserve">При подготовке правил землепользования и застройки в части установления </w:t>
      </w:r>
      <w:r w:rsidRPr="009D4817">
        <w:rPr>
          <w:rStyle w:val="blk"/>
          <w:sz w:val="28"/>
          <w:szCs w:val="28"/>
        </w:rPr>
        <w:lastRenderedPageBreak/>
        <w:t>границ территориальных зон и градостроительных регламентов должна быть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roofErr w:type="gramStart"/>
      <w:r w:rsidRPr="009D4817">
        <w:rPr>
          <w:rStyle w:val="blk"/>
          <w:sz w:val="28"/>
          <w:szCs w:val="28"/>
        </w:rPr>
        <w:t>.</w:t>
      </w:r>
      <w:r w:rsidRPr="009D4817">
        <w:rPr>
          <w:sz w:val="28"/>
          <w:szCs w:val="28"/>
        </w:rPr>
        <w:t>»</w:t>
      </w:r>
      <w:proofErr w:type="gramEnd"/>
      <w:r w:rsidRPr="009D4817">
        <w:rPr>
          <w:sz w:val="28"/>
          <w:szCs w:val="28"/>
        </w:rPr>
        <w:t>.</w:t>
      </w:r>
    </w:p>
    <w:p w:rsidR="00686F34" w:rsidRPr="009D4817" w:rsidRDefault="00686F34" w:rsidP="00686F34">
      <w:pPr>
        <w:ind w:firstLine="547"/>
        <w:jc w:val="both"/>
        <w:rPr>
          <w:sz w:val="28"/>
          <w:szCs w:val="28"/>
        </w:rPr>
      </w:pPr>
    </w:p>
    <w:p w:rsidR="00686F34" w:rsidRPr="009D4817" w:rsidRDefault="00686F34" w:rsidP="00686F34">
      <w:pPr>
        <w:ind w:right="-82"/>
        <w:jc w:val="both"/>
        <w:rPr>
          <w:sz w:val="28"/>
          <w:szCs w:val="28"/>
        </w:rPr>
      </w:pPr>
      <w:r w:rsidRPr="009D4817">
        <w:rPr>
          <w:sz w:val="28"/>
          <w:szCs w:val="28"/>
        </w:rPr>
        <w:t xml:space="preserve">              1.3.</w:t>
      </w:r>
      <w:r w:rsidRPr="009D4817">
        <w:rPr>
          <w:bCs/>
          <w:sz w:val="28"/>
          <w:szCs w:val="28"/>
        </w:rPr>
        <w:t xml:space="preserve">      Пункт 1.3</w:t>
      </w:r>
      <w:r w:rsidRPr="009D4817">
        <w:rPr>
          <w:b/>
          <w:bCs/>
          <w:sz w:val="28"/>
          <w:szCs w:val="28"/>
        </w:rPr>
        <w:t xml:space="preserve">   </w:t>
      </w:r>
      <w:r w:rsidRPr="009D4817">
        <w:rPr>
          <w:b/>
          <w:sz w:val="28"/>
          <w:szCs w:val="28"/>
        </w:rPr>
        <w:t xml:space="preserve">«Градостроительные регламенты и их применение»  </w:t>
      </w:r>
      <w:r w:rsidRPr="009D4817">
        <w:rPr>
          <w:sz w:val="28"/>
          <w:szCs w:val="28"/>
        </w:rPr>
        <w:t>главы 1 Правил изложить в новой редакции следующего содержания:</w:t>
      </w:r>
    </w:p>
    <w:p w:rsidR="00686F34" w:rsidRPr="009D4817" w:rsidRDefault="00686F34" w:rsidP="00686F34">
      <w:pPr>
        <w:ind w:right="-82" w:firstLine="708"/>
        <w:jc w:val="both"/>
        <w:rPr>
          <w:b/>
          <w:sz w:val="28"/>
          <w:szCs w:val="28"/>
        </w:rPr>
      </w:pPr>
      <w:r w:rsidRPr="009D4817">
        <w:rPr>
          <w:b/>
          <w:sz w:val="28"/>
          <w:szCs w:val="28"/>
        </w:rPr>
        <w:t>«1.3. Градостроительные регламенты и их применение</w:t>
      </w:r>
    </w:p>
    <w:p w:rsidR="00686F34" w:rsidRPr="009D4817" w:rsidRDefault="00686F34" w:rsidP="00686F34">
      <w:pPr>
        <w:ind w:right="-82"/>
        <w:jc w:val="both"/>
        <w:rPr>
          <w:sz w:val="28"/>
          <w:szCs w:val="28"/>
        </w:rPr>
      </w:pPr>
    </w:p>
    <w:p w:rsidR="00686F34" w:rsidRPr="009D4817" w:rsidRDefault="00686F34" w:rsidP="00686F34">
      <w:pPr>
        <w:pStyle w:val="Default"/>
        <w:ind w:firstLine="708"/>
        <w:jc w:val="both"/>
        <w:rPr>
          <w:color w:val="auto"/>
          <w:sz w:val="28"/>
          <w:szCs w:val="28"/>
        </w:rPr>
      </w:pPr>
      <w:r w:rsidRPr="009D4817">
        <w:rPr>
          <w:color w:val="auto"/>
          <w:sz w:val="28"/>
          <w:szCs w:val="28"/>
        </w:rPr>
        <w:t xml:space="preserve">1. В соответствии со статьей 85 Земельного кодекса РФ (далее - ЗК РФ) и ст. 36 </w:t>
      </w:r>
      <w:proofErr w:type="spellStart"/>
      <w:r w:rsidRPr="009D4817">
        <w:rPr>
          <w:color w:val="auto"/>
          <w:sz w:val="28"/>
          <w:szCs w:val="28"/>
        </w:rPr>
        <w:t>ГрК</w:t>
      </w:r>
      <w:proofErr w:type="spellEnd"/>
      <w:r w:rsidRPr="009D4817">
        <w:rPr>
          <w:color w:val="auto"/>
          <w:sz w:val="28"/>
          <w:szCs w:val="28"/>
        </w:rPr>
        <w:t xml:space="preserve"> РФ Правилами землепользования и застройки устанавливается градостроительный регламент для каждой территориальной зоны индивидуально с учётом особенностей её расположения и развития, а также возможности территориального сочетания различных видов использования земельных участков (жилого, общественно-делового, производственного, рекреационного и иных видов использования земельных участков (п.2 ст. 85 ЗК РФ), существующего и планируемого использования земельных участков и объектов капитального строительства (ст. 34 </w:t>
      </w:r>
      <w:proofErr w:type="spellStart"/>
      <w:r w:rsidRPr="009D4817">
        <w:rPr>
          <w:color w:val="auto"/>
          <w:sz w:val="28"/>
          <w:szCs w:val="28"/>
        </w:rPr>
        <w:t>ГрК</w:t>
      </w:r>
      <w:proofErr w:type="spellEnd"/>
      <w:r w:rsidRPr="009D4817">
        <w:rPr>
          <w:color w:val="auto"/>
          <w:sz w:val="28"/>
          <w:szCs w:val="28"/>
        </w:rPr>
        <w:t xml:space="preserve"> РФ) с учетом практического использования земельных участков и объектов капитального строительства в границах территориальной зоны и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 (п.2 ст.36 </w:t>
      </w:r>
      <w:proofErr w:type="spellStart"/>
      <w:r w:rsidRPr="009D4817">
        <w:rPr>
          <w:color w:val="auto"/>
          <w:sz w:val="28"/>
          <w:szCs w:val="28"/>
        </w:rPr>
        <w:t>ГрК</w:t>
      </w:r>
      <w:proofErr w:type="spellEnd"/>
      <w:r w:rsidRPr="009D4817">
        <w:rPr>
          <w:color w:val="auto"/>
          <w:sz w:val="28"/>
          <w:szCs w:val="28"/>
        </w:rPr>
        <w:t xml:space="preserve"> РФ). </w:t>
      </w:r>
    </w:p>
    <w:p w:rsidR="00686F34" w:rsidRPr="009D4817" w:rsidRDefault="00686F34" w:rsidP="00686F34">
      <w:pPr>
        <w:ind w:right="-82" w:firstLine="708"/>
        <w:jc w:val="both"/>
        <w:rPr>
          <w:sz w:val="28"/>
          <w:szCs w:val="28"/>
        </w:rPr>
      </w:pPr>
      <w:r w:rsidRPr="009D4817">
        <w:rPr>
          <w:sz w:val="28"/>
          <w:szCs w:val="28"/>
        </w:rPr>
        <w:t xml:space="preserve">Решения по землепользованию и застройке принимаются на основе установленных настоящими Правилами градостроительных регламентов, которые действуют в пределах  территориальных  зон, и ограничений использования земельных участков и объектов капитального строительства, которые действуют в зонах с особыми условиями использования территории. </w:t>
      </w:r>
    </w:p>
    <w:p w:rsidR="00686F34" w:rsidRPr="009D4817" w:rsidRDefault="00686F34" w:rsidP="00686F34">
      <w:pPr>
        <w:ind w:right="-82"/>
        <w:jc w:val="both"/>
        <w:rPr>
          <w:sz w:val="28"/>
          <w:szCs w:val="28"/>
        </w:rPr>
      </w:pPr>
      <w:r w:rsidRPr="009D4817">
        <w:rPr>
          <w:bCs/>
          <w:sz w:val="28"/>
          <w:szCs w:val="28"/>
        </w:rPr>
        <w:t xml:space="preserve">             Для территориальных зон, установлены </w:t>
      </w:r>
      <w:r w:rsidRPr="009D4817">
        <w:rPr>
          <w:sz w:val="28"/>
          <w:szCs w:val="28"/>
        </w:rPr>
        <w:t>градостроительные регламенты, определяющие:</w:t>
      </w:r>
    </w:p>
    <w:p w:rsidR="00686F34" w:rsidRPr="009D4817" w:rsidRDefault="00686F34" w:rsidP="00686F34">
      <w:pPr>
        <w:ind w:right="-82" w:firstLine="720"/>
        <w:jc w:val="both"/>
        <w:rPr>
          <w:sz w:val="28"/>
          <w:szCs w:val="28"/>
        </w:rPr>
      </w:pPr>
      <w:r w:rsidRPr="009D4817">
        <w:rPr>
          <w:sz w:val="28"/>
          <w:szCs w:val="28"/>
        </w:rPr>
        <w:t>1) виды разрешенного использования земельных участков и объектов капитального строительства;</w:t>
      </w:r>
    </w:p>
    <w:p w:rsidR="00686F34" w:rsidRPr="009D4817" w:rsidRDefault="00686F34" w:rsidP="00686F34">
      <w:pPr>
        <w:ind w:firstLine="547"/>
        <w:jc w:val="both"/>
        <w:rPr>
          <w:sz w:val="28"/>
          <w:szCs w:val="28"/>
        </w:rPr>
      </w:pPr>
      <w:r w:rsidRPr="009D4817">
        <w:rPr>
          <w:sz w:val="28"/>
          <w:szCs w:val="28"/>
        </w:rPr>
        <w:t xml:space="preserve">   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686F34" w:rsidRPr="009D4817" w:rsidRDefault="00686F34" w:rsidP="00686F34">
      <w:pPr>
        <w:ind w:right="-82" w:firstLine="720"/>
        <w:jc w:val="both"/>
        <w:rPr>
          <w:sz w:val="28"/>
          <w:szCs w:val="28"/>
        </w:rPr>
      </w:pPr>
      <w:r w:rsidRPr="009D4817">
        <w:rPr>
          <w:sz w:val="28"/>
          <w:szCs w:val="28"/>
        </w:rPr>
        <w:t>3) 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p>
    <w:p w:rsidR="00686F34" w:rsidRPr="009D4817" w:rsidRDefault="00686F34" w:rsidP="00686F34">
      <w:pPr>
        <w:ind w:right="-82" w:firstLine="720"/>
        <w:jc w:val="both"/>
        <w:rPr>
          <w:sz w:val="28"/>
          <w:szCs w:val="28"/>
        </w:rPr>
      </w:pPr>
    </w:p>
    <w:p w:rsidR="00686F34" w:rsidRPr="009D4817" w:rsidRDefault="00686F34" w:rsidP="00686F34">
      <w:pPr>
        <w:tabs>
          <w:tab w:val="center" w:pos="1197"/>
        </w:tabs>
        <w:ind w:right="-82" w:firstLine="720"/>
        <w:jc w:val="both"/>
        <w:rPr>
          <w:sz w:val="28"/>
          <w:szCs w:val="28"/>
        </w:rPr>
      </w:pPr>
      <w:r w:rsidRPr="009D4817">
        <w:rPr>
          <w:sz w:val="28"/>
          <w:szCs w:val="28"/>
        </w:rPr>
        <w:t xml:space="preserve">2. </w:t>
      </w:r>
      <w:proofErr w:type="gramStart"/>
      <w:r w:rsidRPr="009D4817">
        <w:rPr>
          <w:sz w:val="28"/>
          <w:szCs w:val="28"/>
        </w:rPr>
        <w:t xml:space="preserve">В  целях охраны и рационального использования окружающей природной среды, обеспечения экологической безопасности и охраны здоровья населения для </w:t>
      </w:r>
      <w:r w:rsidRPr="009D4817">
        <w:rPr>
          <w:sz w:val="28"/>
          <w:szCs w:val="28"/>
        </w:rPr>
        <w:lastRenderedPageBreak/>
        <w:t>зон с особыми условиями использования территории установлены ограничения использования земельных участков и объектов капитального строительства по экологическим и санитарно-эпидемиологическим условиям (по отношению к видам разрешенного использования земельных участков и объектов капитального строительства),  а именно:</w:t>
      </w:r>
      <w:proofErr w:type="gramEnd"/>
    </w:p>
    <w:p w:rsidR="00686F34" w:rsidRPr="009D4817" w:rsidRDefault="00686F34" w:rsidP="00686F34">
      <w:pPr>
        <w:ind w:right="-82" w:firstLine="720"/>
        <w:jc w:val="both"/>
        <w:rPr>
          <w:sz w:val="28"/>
          <w:szCs w:val="28"/>
        </w:rPr>
      </w:pPr>
      <w:r w:rsidRPr="009D4817">
        <w:rPr>
          <w:sz w:val="28"/>
          <w:szCs w:val="28"/>
        </w:rPr>
        <w:t xml:space="preserve"> 1) ограничения использования земельных участков и объектов капитального строительства </w:t>
      </w:r>
      <w:proofErr w:type="gramStart"/>
      <w:r w:rsidRPr="009D4817">
        <w:rPr>
          <w:sz w:val="28"/>
          <w:szCs w:val="28"/>
        </w:rPr>
        <w:t>в</w:t>
      </w:r>
      <w:proofErr w:type="gramEnd"/>
      <w:r w:rsidRPr="009D4817">
        <w:rPr>
          <w:sz w:val="28"/>
          <w:szCs w:val="28"/>
        </w:rPr>
        <w:t xml:space="preserve"> </w:t>
      </w:r>
      <w:proofErr w:type="gramStart"/>
      <w:r w:rsidRPr="009D4817">
        <w:rPr>
          <w:sz w:val="28"/>
          <w:szCs w:val="28"/>
        </w:rPr>
        <w:t>водоохраной</w:t>
      </w:r>
      <w:proofErr w:type="gramEnd"/>
      <w:r w:rsidRPr="009D4817">
        <w:rPr>
          <w:sz w:val="28"/>
          <w:szCs w:val="28"/>
        </w:rPr>
        <w:t xml:space="preserve"> зоне, в зоне охраны источников водоснабжения;</w:t>
      </w:r>
    </w:p>
    <w:p w:rsidR="00686F34" w:rsidRPr="009D4817" w:rsidRDefault="00686F34" w:rsidP="00686F34">
      <w:pPr>
        <w:ind w:right="-82" w:firstLine="720"/>
        <w:jc w:val="both"/>
        <w:rPr>
          <w:sz w:val="28"/>
          <w:szCs w:val="28"/>
        </w:rPr>
      </w:pPr>
      <w:r w:rsidRPr="009D4817">
        <w:rPr>
          <w:sz w:val="28"/>
          <w:szCs w:val="28"/>
        </w:rPr>
        <w:t>2) ограничения использования земельных участков и объектов капитального строительства в санитарно-защитной зоне предприятия или объекта.</w:t>
      </w:r>
    </w:p>
    <w:p w:rsidR="00686F34" w:rsidRPr="009D4817" w:rsidRDefault="00686F34" w:rsidP="00686F34">
      <w:pPr>
        <w:ind w:right="-82" w:firstLine="720"/>
        <w:jc w:val="both"/>
        <w:rPr>
          <w:sz w:val="28"/>
          <w:szCs w:val="28"/>
        </w:rPr>
      </w:pPr>
      <w:r w:rsidRPr="009D4817">
        <w:rPr>
          <w:sz w:val="28"/>
          <w:szCs w:val="28"/>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686F34" w:rsidRPr="009D4817" w:rsidRDefault="00686F34" w:rsidP="00686F34">
      <w:pPr>
        <w:ind w:firstLine="708"/>
        <w:jc w:val="both"/>
        <w:rPr>
          <w:sz w:val="28"/>
          <w:szCs w:val="28"/>
        </w:rPr>
      </w:pPr>
      <w:r w:rsidRPr="009D4817">
        <w:rPr>
          <w:sz w:val="28"/>
          <w:szCs w:val="28"/>
        </w:rPr>
        <w:t>4.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региональными нормативами градостроительного проектирования Кировской области,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686F34" w:rsidRPr="009D4817" w:rsidRDefault="00686F34" w:rsidP="00686F34">
      <w:pPr>
        <w:ind w:right="-82" w:firstLine="720"/>
        <w:jc w:val="both"/>
        <w:rPr>
          <w:sz w:val="28"/>
          <w:szCs w:val="28"/>
        </w:rPr>
      </w:pPr>
      <w:r w:rsidRPr="009D4817">
        <w:rPr>
          <w:sz w:val="28"/>
          <w:szCs w:val="28"/>
        </w:rPr>
        <w:t>5. Действие градостроительных регламентов не распространяется на земельные участки:</w:t>
      </w:r>
    </w:p>
    <w:p w:rsidR="00686F34" w:rsidRPr="009D4817" w:rsidRDefault="00686F34" w:rsidP="00686F34">
      <w:pPr>
        <w:ind w:right="-82" w:firstLine="720"/>
        <w:jc w:val="both"/>
        <w:rPr>
          <w:sz w:val="28"/>
          <w:szCs w:val="28"/>
        </w:rPr>
      </w:pPr>
      <w:r w:rsidRPr="009D4817">
        <w:rPr>
          <w:sz w:val="28"/>
          <w:szCs w:val="28"/>
        </w:rPr>
        <w:t xml:space="preserve">  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приспособления которых принимаются в порядке, установленном законодательством Российской Федерации об охране объектов культурного наследия;</w:t>
      </w:r>
    </w:p>
    <w:p w:rsidR="00686F34" w:rsidRPr="009D4817" w:rsidRDefault="00686F34" w:rsidP="00686F34">
      <w:pPr>
        <w:tabs>
          <w:tab w:val="num" w:pos="2949"/>
        </w:tabs>
        <w:ind w:right="-82" w:firstLine="780"/>
        <w:jc w:val="both"/>
        <w:rPr>
          <w:sz w:val="28"/>
          <w:szCs w:val="28"/>
        </w:rPr>
      </w:pPr>
      <w:r w:rsidRPr="009D4817">
        <w:rPr>
          <w:sz w:val="28"/>
          <w:szCs w:val="28"/>
        </w:rPr>
        <w:t>2)  в границах территорий общего пользования, занятых улицами, проездами, площадями, автомобильными дорогами местного значения;</w:t>
      </w:r>
    </w:p>
    <w:p w:rsidR="00686F34" w:rsidRPr="009D4817" w:rsidRDefault="00686F34" w:rsidP="00686F34">
      <w:pPr>
        <w:tabs>
          <w:tab w:val="num" w:pos="2949"/>
        </w:tabs>
        <w:ind w:right="-82" w:firstLine="780"/>
        <w:jc w:val="both"/>
        <w:rPr>
          <w:sz w:val="28"/>
          <w:szCs w:val="28"/>
        </w:rPr>
      </w:pPr>
      <w:r w:rsidRPr="009D4817">
        <w:rPr>
          <w:sz w:val="28"/>
          <w:szCs w:val="28"/>
        </w:rPr>
        <w:t>3) предназначенные для размещения линейных объектов и (или) занятые линейными объектами;</w:t>
      </w:r>
    </w:p>
    <w:p w:rsidR="00686F34" w:rsidRPr="009D4817" w:rsidRDefault="00686F34" w:rsidP="00686F34">
      <w:pPr>
        <w:tabs>
          <w:tab w:val="num" w:pos="2949"/>
        </w:tabs>
        <w:ind w:right="-82" w:firstLine="780"/>
        <w:jc w:val="both"/>
        <w:rPr>
          <w:sz w:val="28"/>
          <w:szCs w:val="28"/>
        </w:rPr>
      </w:pPr>
      <w:r w:rsidRPr="009D4817">
        <w:rPr>
          <w:sz w:val="28"/>
          <w:szCs w:val="28"/>
        </w:rPr>
        <w:t>4) предоставленные для добычи полезных ископаемых.</w:t>
      </w:r>
    </w:p>
    <w:p w:rsidR="00686F34" w:rsidRPr="009D4817" w:rsidRDefault="00686F34" w:rsidP="00686F34">
      <w:pPr>
        <w:tabs>
          <w:tab w:val="left" w:pos="1083"/>
        </w:tabs>
        <w:ind w:right="-82" w:firstLine="720"/>
        <w:jc w:val="both"/>
        <w:rPr>
          <w:sz w:val="28"/>
          <w:szCs w:val="28"/>
        </w:rPr>
      </w:pPr>
      <w:r w:rsidRPr="009D4817">
        <w:rPr>
          <w:sz w:val="28"/>
          <w:szCs w:val="28"/>
        </w:rPr>
        <w:t xml:space="preserve"> 6. К земельным участкам, иным объектам капитального строительства, расположенным в пределах зон ограничений, градостроительные регламенты, определенные применительно к соответствующим территориальным зонам, применяются с учетом ограничений, описание которых содержится в части 2 настоящих Правил.</w:t>
      </w:r>
    </w:p>
    <w:p w:rsidR="00686F34" w:rsidRPr="009D4817" w:rsidRDefault="00686F34" w:rsidP="00686F34">
      <w:pPr>
        <w:tabs>
          <w:tab w:val="left" w:pos="969"/>
        </w:tabs>
        <w:ind w:right="-82" w:firstLine="720"/>
        <w:jc w:val="both"/>
        <w:rPr>
          <w:sz w:val="28"/>
          <w:szCs w:val="28"/>
        </w:rPr>
      </w:pPr>
      <w:r w:rsidRPr="009D4817">
        <w:rPr>
          <w:sz w:val="28"/>
          <w:szCs w:val="28"/>
        </w:rPr>
        <w:t xml:space="preserve">7. Для каждого земельного участка и объекта капитального строительства, расположенного на территории </w:t>
      </w:r>
      <w:proofErr w:type="spellStart"/>
      <w:r w:rsidR="0047421D">
        <w:rPr>
          <w:sz w:val="28"/>
          <w:szCs w:val="28"/>
        </w:rPr>
        <w:t>Аджимского</w:t>
      </w:r>
      <w:proofErr w:type="spellEnd"/>
      <w:r w:rsidRPr="009D4817">
        <w:rPr>
          <w:sz w:val="28"/>
          <w:szCs w:val="28"/>
        </w:rPr>
        <w:t xml:space="preserve">  сельского поселения, разрешенным считается такое использование, которое соответствует:</w:t>
      </w:r>
    </w:p>
    <w:p w:rsidR="00686F34" w:rsidRPr="009D4817" w:rsidRDefault="00686F34" w:rsidP="00686F34">
      <w:pPr>
        <w:ind w:right="-82"/>
        <w:jc w:val="both"/>
        <w:rPr>
          <w:sz w:val="28"/>
          <w:szCs w:val="28"/>
        </w:rPr>
      </w:pPr>
      <w:r w:rsidRPr="009D4817">
        <w:rPr>
          <w:sz w:val="28"/>
          <w:szCs w:val="28"/>
        </w:rPr>
        <w:tab/>
        <w:t>- градостроительным регламентам, установленным настоящими  Правилами;</w:t>
      </w:r>
    </w:p>
    <w:p w:rsidR="00686F34" w:rsidRPr="009D4817" w:rsidRDefault="00686F34" w:rsidP="00686F34">
      <w:pPr>
        <w:ind w:right="-82"/>
        <w:jc w:val="both"/>
        <w:rPr>
          <w:sz w:val="28"/>
          <w:szCs w:val="28"/>
        </w:rPr>
      </w:pPr>
      <w:r w:rsidRPr="009D4817">
        <w:rPr>
          <w:sz w:val="28"/>
          <w:szCs w:val="28"/>
        </w:rPr>
        <w:tab/>
        <w:t xml:space="preserve">- ограничениям по экологическим и санитарно-эпидемиологическим </w:t>
      </w:r>
      <w:r w:rsidRPr="009D4817">
        <w:rPr>
          <w:sz w:val="28"/>
          <w:szCs w:val="28"/>
        </w:rPr>
        <w:lastRenderedPageBreak/>
        <w:t xml:space="preserve">условиям -  в случаях, когда земельный участок, иной объект недвижимости расположен в зонах действия соответствующих ограничений; </w:t>
      </w:r>
    </w:p>
    <w:p w:rsidR="00686F34" w:rsidRPr="009D4817" w:rsidRDefault="00686F34" w:rsidP="00686F34">
      <w:pPr>
        <w:ind w:right="-82"/>
        <w:jc w:val="both"/>
        <w:rPr>
          <w:sz w:val="28"/>
          <w:szCs w:val="28"/>
        </w:rPr>
      </w:pPr>
      <w:r w:rsidRPr="009D4817">
        <w:rPr>
          <w:sz w:val="28"/>
          <w:szCs w:val="28"/>
        </w:rPr>
        <w:tab/>
        <w:t xml:space="preserve"> - иным документально зафиксированным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    </w:t>
      </w:r>
    </w:p>
    <w:p w:rsidR="00686F34" w:rsidRPr="009D4817" w:rsidRDefault="00686F34" w:rsidP="00686F34">
      <w:pPr>
        <w:jc w:val="both"/>
        <w:rPr>
          <w:sz w:val="28"/>
          <w:szCs w:val="28"/>
        </w:rPr>
      </w:pPr>
      <w:r w:rsidRPr="009D4817">
        <w:rPr>
          <w:sz w:val="28"/>
          <w:szCs w:val="28"/>
        </w:rPr>
        <w:tab/>
        <w:t>8. Градостроительный регламент, в части видов разрешенного использования недвижимости,  включает:</w:t>
      </w:r>
    </w:p>
    <w:p w:rsidR="00686F34" w:rsidRPr="009D4817" w:rsidRDefault="00686F34" w:rsidP="00686F34">
      <w:pPr>
        <w:ind w:firstLine="708"/>
        <w:jc w:val="both"/>
        <w:rPr>
          <w:sz w:val="28"/>
          <w:szCs w:val="28"/>
        </w:rPr>
      </w:pPr>
      <w:r w:rsidRPr="009D4817">
        <w:rPr>
          <w:sz w:val="28"/>
          <w:szCs w:val="28"/>
        </w:rPr>
        <w:t xml:space="preserve">- основные виды разрешенного использования недвижимости, которые не могут быть запрещены; </w:t>
      </w:r>
    </w:p>
    <w:p w:rsidR="00686F34" w:rsidRPr="009D4817" w:rsidRDefault="00686F34" w:rsidP="00686F34">
      <w:pPr>
        <w:ind w:firstLine="708"/>
        <w:jc w:val="both"/>
        <w:rPr>
          <w:sz w:val="28"/>
          <w:szCs w:val="28"/>
        </w:rPr>
      </w:pPr>
      <w:r w:rsidRPr="009D4817">
        <w:rPr>
          <w:sz w:val="28"/>
          <w:szCs w:val="28"/>
        </w:rPr>
        <w:t xml:space="preserve">- условно разрешенные виды использования, требующие получения разрешения, которое принимается по результатам процедуры публичных слушаний; </w:t>
      </w:r>
    </w:p>
    <w:p w:rsidR="00686F34" w:rsidRPr="009D4817" w:rsidRDefault="00686F34" w:rsidP="00686F34">
      <w:pPr>
        <w:ind w:firstLine="708"/>
        <w:jc w:val="both"/>
        <w:rPr>
          <w:sz w:val="28"/>
          <w:szCs w:val="28"/>
        </w:rPr>
      </w:pPr>
      <w:r w:rsidRPr="009D4817">
        <w:rPr>
          <w:sz w:val="28"/>
          <w:szCs w:val="28"/>
        </w:rPr>
        <w:t>-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686F34" w:rsidRPr="009D4817" w:rsidRDefault="00686F34" w:rsidP="00686F34">
      <w:pPr>
        <w:ind w:firstLine="708"/>
        <w:jc w:val="both"/>
        <w:rPr>
          <w:sz w:val="28"/>
          <w:szCs w:val="28"/>
        </w:rPr>
      </w:pPr>
      <w:r w:rsidRPr="009D4817">
        <w:rPr>
          <w:rStyle w:val="diffins"/>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686F34" w:rsidRPr="009D4817" w:rsidRDefault="00686F34" w:rsidP="00686F34">
      <w:pPr>
        <w:ind w:right="-82" w:firstLine="720"/>
        <w:jc w:val="both"/>
        <w:rPr>
          <w:bCs/>
          <w:sz w:val="28"/>
          <w:szCs w:val="28"/>
        </w:rPr>
      </w:pPr>
      <w:r w:rsidRPr="009D4817">
        <w:rPr>
          <w:sz w:val="28"/>
          <w:szCs w:val="28"/>
        </w:rPr>
        <w:t xml:space="preserve">9. </w:t>
      </w:r>
      <w:r w:rsidRPr="009D4817">
        <w:rPr>
          <w:bCs/>
          <w:sz w:val="28"/>
          <w:szCs w:val="28"/>
        </w:rPr>
        <w:t xml:space="preserve">Виды использования </w:t>
      </w:r>
      <w:r w:rsidRPr="009D4817">
        <w:rPr>
          <w:sz w:val="28"/>
          <w:szCs w:val="28"/>
        </w:rPr>
        <w:t>земельных участков и объектов капитального строительства</w:t>
      </w:r>
      <w:r w:rsidRPr="009D4817">
        <w:rPr>
          <w:bCs/>
          <w:sz w:val="28"/>
          <w:szCs w:val="28"/>
        </w:rPr>
        <w:t xml:space="preserve">, отсутствующие в списках видов разрешенного использования, являются не разрешенными для соответствующей территориальной зоны. </w:t>
      </w:r>
    </w:p>
    <w:p w:rsidR="00686F34" w:rsidRPr="009D4817" w:rsidRDefault="00686F34" w:rsidP="00686F34">
      <w:pPr>
        <w:ind w:right="-82"/>
        <w:jc w:val="both"/>
        <w:rPr>
          <w:sz w:val="28"/>
          <w:szCs w:val="28"/>
        </w:rPr>
      </w:pPr>
      <w:r w:rsidRPr="009D4817">
        <w:rPr>
          <w:sz w:val="28"/>
          <w:szCs w:val="28"/>
        </w:rPr>
        <w:tab/>
        <w:t>10. Инженерные сооружения и коммуникации, обеспечивающие реализацию разрешенного использования отдельных земельных участков и объектов капитального строительства (тепл</w:t>
      </w:r>
      <w:proofErr w:type="gramStart"/>
      <w:r w:rsidRPr="009D4817">
        <w:rPr>
          <w:sz w:val="28"/>
          <w:szCs w:val="28"/>
        </w:rPr>
        <w:t>о-</w:t>
      </w:r>
      <w:proofErr w:type="gramEnd"/>
      <w:r w:rsidRPr="009D4817">
        <w:rPr>
          <w:sz w:val="28"/>
          <w:szCs w:val="28"/>
        </w:rPr>
        <w:t xml:space="preserve">,  </w:t>
      </w:r>
      <w:proofErr w:type="spellStart"/>
      <w:r w:rsidRPr="009D4817">
        <w:rPr>
          <w:sz w:val="28"/>
          <w:szCs w:val="28"/>
        </w:rPr>
        <w:t>газо</w:t>
      </w:r>
      <w:proofErr w:type="spellEnd"/>
      <w:r w:rsidRPr="009D4817">
        <w:rPr>
          <w:sz w:val="28"/>
          <w:szCs w:val="28"/>
        </w:rPr>
        <w:t xml:space="preserve">-, водоснабжение, </w:t>
      </w:r>
      <w:proofErr w:type="spellStart"/>
      <w:r w:rsidRPr="009D4817">
        <w:rPr>
          <w:sz w:val="28"/>
          <w:szCs w:val="28"/>
        </w:rPr>
        <w:t>канализование</w:t>
      </w:r>
      <w:proofErr w:type="spellEnd"/>
      <w:r w:rsidRPr="009D4817">
        <w:rPr>
          <w:sz w:val="28"/>
          <w:szCs w:val="28"/>
        </w:rPr>
        <w:t xml:space="preserve">, электроснабжение, связь и сигнализацию), являются всегда разрешенными при условии соответствия требованиям технических регламентов, строительных норм и правил и допустимых к размещению в соответствии с требованиями санитарного законодательства Российской Федерации. </w:t>
      </w:r>
    </w:p>
    <w:p w:rsidR="00686F34" w:rsidRPr="009D4817" w:rsidRDefault="00686F34" w:rsidP="00686F34">
      <w:pPr>
        <w:ind w:firstLine="547"/>
        <w:jc w:val="both"/>
        <w:rPr>
          <w:sz w:val="28"/>
          <w:szCs w:val="28"/>
        </w:rPr>
      </w:pPr>
      <w:r w:rsidRPr="009D4817">
        <w:rPr>
          <w:sz w:val="28"/>
          <w:szCs w:val="28"/>
        </w:rPr>
        <w:tab/>
        <w:t xml:space="preserve">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rsidRPr="009D4817">
        <w:rPr>
          <w:rStyle w:val="diffins"/>
          <w:sz w:val="28"/>
          <w:szCs w:val="28"/>
        </w:rPr>
        <w:t>включают</w:t>
      </w:r>
      <w:r w:rsidRPr="009D4817">
        <w:rPr>
          <w:sz w:val="28"/>
          <w:szCs w:val="28"/>
        </w:rPr>
        <w:t xml:space="preserve"> в себя: </w:t>
      </w:r>
    </w:p>
    <w:p w:rsidR="00686F34" w:rsidRPr="009D4817" w:rsidRDefault="00686F34" w:rsidP="00686F34">
      <w:pPr>
        <w:ind w:firstLine="547"/>
        <w:jc w:val="both"/>
        <w:rPr>
          <w:sz w:val="28"/>
          <w:szCs w:val="28"/>
        </w:rPr>
      </w:pPr>
      <w:r w:rsidRPr="009D4817">
        <w:rPr>
          <w:sz w:val="28"/>
          <w:szCs w:val="28"/>
        </w:rPr>
        <w:t>1) предельные (минимальные и (или) максимальные) размеры земельных участков, в том числе их площадь;</w:t>
      </w:r>
    </w:p>
    <w:p w:rsidR="00686F34" w:rsidRPr="009D4817" w:rsidRDefault="00686F34" w:rsidP="00686F34">
      <w:pPr>
        <w:ind w:firstLine="547"/>
        <w:jc w:val="both"/>
        <w:rPr>
          <w:sz w:val="28"/>
          <w:szCs w:val="28"/>
        </w:rPr>
      </w:pPr>
      <w:r w:rsidRPr="009D4817">
        <w:rPr>
          <w:sz w:val="28"/>
          <w:szCs w:val="28"/>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686F34" w:rsidRPr="009D4817" w:rsidRDefault="00686F34" w:rsidP="00686F34">
      <w:pPr>
        <w:ind w:firstLine="547"/>
        <w:jc w:val="both"/>
        <w:rPr>
          <w:sz w:val="28"/>
          <w:szCs w:val="28"/>
        </w:rPr>
      </w:pPr>
      <w:r w:rsidRPr="009D4817">
        <w:rPr>
          <w:sz w:val="28"/>
          <w:szCs w:val="28"/>
        </w:rPr>
        <w:t>3) предельное количество этажей или предельную высоту зданий, строений, сооружений;</w:t>
      </w:r>
    </w:p>
    <w:p w:rsidR="00686F34" w:rsidRPr="009D4817" w:rsidRDefault="00686F34" w:rsidP="00686F34">
      <w:pPr>
        <w:ind w:firstLine="547"/>
        <w:jc w:val="both"/>
        <w:rPr>
          <w:sz w:val="28"/>
          <w:szCs w:val="28"/>
        </w:rPr>
      </w:pPr>
      <w:r w:rsidRPr="009D4817">
        <w:rPr>
          <w:sz w:val="28"/>
          <w:szCs w:val="28"/>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686F34" w:rsidRPr="009D4817" w:rsidRDefault="00686F34" w:rsidP="00686F34">
      <w:pPr>
        <w:ind w:firstLine="547"/>
        <w:jc w:val="both"/>
        <w:rPr>
          <w:sz w:val="28"/>
          <w:szCs w:val="28"/>
        </w:rPr>
      </w:pPr>
      <w:r w:rsidRPr="009D4817">
        <w:rPr>
          <w:rStyle w:val="diffins"/>
          <w:sz w:val="28"/>
          <w:szCs w:val="28"/>
        </w:rPr>
        <w:t xml:space="preserve">11.1. В случае, если в градостроительном регламенте применительно к </w:t>
      </w:r>
      <w:r w:rsidRPr="009D4817">
        <w:rPr>
          <w:rStyle w:val="diffins"/>
          <w:sz w:val="28"/>
          <w:szCs w:val="28"/>
        </w:rPr>
        <w:lastRenderedPageBreak/>
        <w:t>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2 - 4   настоящего  подпункта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9D4817">
        <w:rPr>
          <w:sz w:val="28"/>
          <w:szCs w:val="28"/>
        </w:rPr>
        <w:t>.</w:t>
      </w:r>
    </w:p>
    <w:p w:rsidR="00686F34" w:rsidRPr="009D4817" w:rsidRDefault="00686F34" w:rsidP="00686F34">
      <w:pPr>
        <w:ind w:firstLine="547"/>
        <w:jc w:val="both"/>
        <w:rPr>
          <w:sz w:val="28"/>
          <w:szCs w:val="28"/>
        </w:rPr>
      </w:pPr>
      <w:r w:rsidRPr="009D4817">
        <w:rPr>
          <w:rStyle w:val="diffins"/>
          <w:sz w:val="28"/>
          <w:szCs w:val="28"/>
        </w:rPr>
        <w:t>11.2. Наряду с указанными в пунктах 2 - 4 настоящего подпункта 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686F34" w:rsidRPr="009D4817" w:rsidRDefault="00686F34" w:rsidP="00686F34">
      <w:pPr>
        <w:jc w:val="both"/>
        <w:rPr>
          <w:sz w:val="28"/>
          <w:szCs w:val="28"/>
        </w:rPr>
      </w:pPr>
      <w:r w:rsidRPr="009D4817">
        <w:rPr>
          <w:sz w:val="28"/>
          <w:szCs w:val="28"/>
        </w:rPr>
        <w:t xml:space="preserve">         11.3. Применительно к каждой территориальной зоне устанавливаются   размеры и параметры, их сочетания.</w:t>
      </w:r>
    </w:p>
    <w:p w:rsidR="00686F34" w:rsidRPr="009D4817" w:rsidRDefault="00686F34" w:rsidP="00686F34">
      <w:pPr>
        <w:jc w:val="both"/>
        <w:rPr>
          <w:sz w:val="28"/>
          <w:szCs w:val="28"/>
        </w:rPr>
      </w:pPr>
      <w:r w:rsidRPr="009D4817">
        <w:rPr>
          <w:rStyle w:val="diffins"/>
          <w:sz w:val="28"/>
          <w:szCs w:val="28"/>
        </w:rPr>
        <w:t xml:space="preserve">        11.3.1. Предельные 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686F34" w:rsidRPr="009D4817" w:rsidRDefault="00686F34" w:rsidP="00686F34">
      <w:pPr>
        <w:ind w:firstLine="709"/>
        <w:jc w:val="both"/>
        <w:rPr>
          <w:sz w:val="28"/>
          <w:szCs w:val="28"/>
        </w:rPr>
      </w:pPr>
    </w:p>
    <w:p w:rsidR="00686F34" w:rsidRPr="009D4817" w:rsidRDefault="00686F34" w:rsidP="00686F34">
      <w:pPr>
        <w:ind w:firstLine="540"/>
        <w:jc w:val="both"/>
        <w:rPr>
          <w:sz w:val="28"/>
          <w:szCs w:val="28"/>
        </w:rPr>
      </w:pPr>
      <w:r w:rsidRPr="009D4817">
        <w:rPr>
          <w:sz w:val="28"/>
          <w:szCs w:val="28"/>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 Реконструкция объектов капитального строительства, а также изменения вида разрешенного использования земельных участков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установленных градостроительным регламентом (п.8. 9. ст. 36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3"/>
        <w:tabs>
          <w:tab w:val="left" w:pos="0"/>
          <w:tab w:val="left" w:pos="567"/>
        </w:tabs>
        <w:ind w:right="459"/>
        <w:jc w:val="both"/>
        <w:rPr>
          <w:rFonts w:ascii="Times New Roman" w:hAnsi="Times New Roman" w:cs="Times New Roman"/>
          <w:b w:val="0"/>
          <w:color w:val="auto"/>
          <w:sz w:val="28"/>
          <w:szCs w:val="28"/>
        </w:rPr>
      </w:pPr>
      <w:r w:rsidRPr="009D4817">
        <w:rPr>
          <w:rFonts w:ascii="Times New Roman" w:hAnsi="Times New Roman" w:cs="Times New Roman"/>
          <w:b w:val="0"/>
          <w:color w:val="auto"/>
          <w:sz w:val="28"/>
          <w:szCs w:val="28"/>
        </w:rPr>
        <w:t xml:space="preserve">         1.4. Пункты 1, 3  главы  3   Правил изложить в новой редакции:</w:t>
      </w:r>
    </w:p>
    <w:p w:rsidR="00686F34" w:rsidRPr="009D4817" w:rsidRDefault="00686F34" w:rsidP="00686F34">
      <w:pPr>
        <w:rPr>
          <w:sz w:val="28"/>
          <w:szCs w:val="28"/>
        </w:rPr>
      </w:pPr>
    </w:p>
    <w:p w:rsidR="00686F34" w:rsidRPr="009D4817" w:rsidRDefault="00686F34" w:rsidP="00686F34">
      <w:pPr>
        <w:tabs>
          <w:tab w:val="left" w:pos="9690"/>
        </w:tabs>
        <w:ind w:right="-82"/>
        <w:jc w:val="both"/>
        <w:rPr>
          <w:sz w:val="28"/>
          <w:szCs w:val="28"/>
        </w:rPr>
      </w:pPr>
      <w:r w:rsidRPr="009D4817">
        <w:rPr>
          <w:sz w:val="28"/>
          <w:szCs w:val="28"/>
        </w:rPr>
        <w:t xml:space="preserve">«1. Содержание, состав, порядок подготовки, согласования, обсуждения и </w:t>
      </w:r>
      <w:r w:rsidRPr="009D4817">
        <w:rPr>
          <w:sz w:val="28"/>
          <w:szCs w:val="28"/>
        </w:rPr>
        <w:lastRenderedPageBreak/>
        <w:t xml:space="preserve">утверждения документации по планировке территории определяется статьями 41,41.1,41.2, 42, 43, 44, 45, 46 </w:t>
      </w:r>
      <w:proofErr w:type="spellStart"/>
      <w:r w:rsidRPr="009D4817">
        <w:rPr>
          <w:sz w:val="28"/>
          <w:szCs w:val="28"/>
        </w:rPr>
        <w:t>ГрК</w:t>
      </w:r>
      <w:proofErr w:type="spellEnd"/>
      <w:r w:rsidRPr="009D4817">
        <w:rPr>
          <w:sz w:val="28"/>
          <w:szCs w:val="28"/>
        </w:rPr>
        <w:t xml:space="preserve"> РФ, региональными нормативами градостроительного проектирования Кировской области и настоящими Правилами.</w:t>
      </w:r>
    </w:p>
    <w:p w:rsidR="00686F34" w:rsidRPr="009D4817" w:rsidRDefault="00686F34" w:rsidP="00686F34">
      <w:pPr>
        <w:spacing w:line="312" w:lineRule="auto"/>
        <w:ind w:firstLine="547"/>
        <w:jc w:val="both"/>
        <w:rPr>
          <w:sz w:val="28"/>
          <w:szCs w:val="28"/>
        </w:rPr>
      </w:pPr>
      <w:r w:rsidRPr="009D4817">
        <w:rPr>
          <w:sz w:val="28"/>
          <w:szCs w:val="28"/>
        </w:rPr>
        <w:t>Решения о подготовке документации по планировке территории принимаются уполномоченными федеральными органами исполнительной власти, органами исполнительной власти субъекта Российской Федерации, органами местного самоуправления</w:t>
      </w:r>
      <w:r w:rsidRPr="009D4817">
        <w:rPr>
          <w:rStyle w:val="diffins"/>
          <w:sz w:val="28"/>
          <w:szCs w:val="28"/>
        </w:rPr>
        <w:t>, за исключением случаев, указанных в части 1.1   статьи</w:t>
      </w:r>
      <w:r w:rsidRPr="009D4817">
        <w:rPr>
          <w:sz w:val="28"/>
          <w:szCs w:val="28"/>
        </w:rPr>
        <w:t xml:space="preserve">  45 </w:t>
      </w:r>
      <w:proofErr w:type="spellStart"/>
      <w:r w:rsidRPr="009D4817">
        <w:rPr>
          <w:sz w:val="28"/>
          <w:szCs w:val="28"/>
        </w:rPr>
        <w:t>ГрК</w:t>
      </w:r>
      <w:proofErr w:type="spellEnd"/>
      <w:r w:rsidRPr="009D4817">
        <w:rPr>
          <w:sz w:val="28"/>
          <w:szCs w:val="28"/>
        </w:rPr>
        <w:t xml:space="preserve"> РФ.</w:t>
      </w:r>
    </w:p>
    <w:p w:rsidR="00686F34" w:rsidRPr="009D4817" w:rsidRDefault="00686F34" w:rsidP="00686F34">
      <w:pPr>
        <w:pStyle w:val="Default"/>
        <w:jc w:val="both"/>
        <w:rPr>
          <w:color w:val="auto"/>
          <w:sz w:val="28"/>
          <w:szCs w:val="28"/>
        </w:rPr>
      </w:pPr>
      <w:r w:rsidRPr="009D4817">
        <w:rPr>
          <w:color w:val="auto"/>
          <w:sz w:val="28"/>
          <w:szCs w:val="28"/>
        </w:rPr>
        <w:t xml:space="preserve">          3. Решение о подготовке документации по планировке территории </w:t>
      </w:r>
      <w:r w:rsidRPr="009D4817">
        <w:rPr>
          <w:rStyle w:val="diffins"/>
          <w:rFonts w:eastAsiaTheme="minorEastAsia"/>
          <w:color w:val="auto"/>
          <w:sz w:val="28"/>
          <w:szCs w:val="28"/>
        </w:rPr>
        <w:t xml:space="preserve">применительно к территории поселения,  за исключением случаев, указанных в частях 2 - 4.2 и 5.2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w:t>
      </w:r>
      <w:r w:rsidRPr="009D4817">
        <w:rPr>
          <w:color w:val="auto"/>
          <w:sz w:val="28"/>
          <w:szCs w:val="28"/>
        </w:rPr>
        <w:t xml:space="preserve"> принимается главой администрации </w:t>
      </w:r>
      <w:proofErr w:type="spellStart"/>
      <w:r w:rsidR="0047421D">
        <w:rPr>
          <w:color w:val="auto"/>
          <w:sz w:val="28"/>
          <w:szCs w:val="28"/>
        </w:rPr>
        <w:t>Аджимского</w:t>
      </w:r>
      <w:proofErr w:type="spellEnd"/>
      <w:r w:rsidRPr="009D4817">
        <w:rPr>
          <w:iCs/>
          <w:color w:val="auto"/>
          <w:sz w:val="28"/>
          <w:szCs w:val="28"/>
        </w:rPr>
        <w:t xml:space="preserve">  сельского</w:t>
      </w:r>
      <w:r w:rsidRPr="009D4817">
        <w:rPr>
          <w:color w:val="auto"/>
          <w:sz w:val="28"/>
          <w:szCs w:val="28"/>
        </w:rPr>
        <w:t xml:space="preserve"> поселения по инициативе указанных органов либо на основании предложений физических или юридических лиц о подготовке документации по планировке территории. </w:t>
      </w:r>
      <w:r w:rsidRPr="009D4817">
        <w:rPr>
          <w:rStyle w:val="diffins"/>
          <w:rFonts w:eastAsiaTheme="minorEastAsia"/>
          <w:color w:val="auto"/>
          <w:sz w:val="28"/>
          <w:szCs w:val="28"/>
        </w:rPr>
        <w:t xml:space="preserve">В случае подготовки документации по планировке территории заинтересованными лицами, указанными в части 1.1 статьи 45 </w:t>
      </w:r>
      <w:proofErr w:type="spellStart"/>
      <w:r w:rsidRPr="009D4817">
        <w:rPr>
          <w:color w:val="auto"/>
          <w:sz w:val="28"/>
          <w:szCs w:val="28"/>
        </w:rPr>
        <w:t>ГрК</w:t>
      </w:r>
      <w:proofErr w:type="spellEnd"/>
      <w:r w:rsidRPr="009D4817">
        <w:rPr>
          <w:color w:val="auto"/>
          <w:sz w:val="28"/>
          <w:szCs w:val="28"/>
        </w:rPr>
        <w:t xml:space="preserve"> РФ</w:t>
      </w:r>
      <w:r w:rsidRPr="009D4817">
        <w:rPr>
          <w:rStyle w:val="diffins"/>
          <w:rFonts w:eastAsiaTheme="minorEastAsia"/>
          <w:color w:val="auto"/>
          <w:sz w:val="28"/>
          <w:szCs w:val="28"/>
        </w:rPr>
        <w:t>, принятие органом местного самоуправления поселения,  решения о подготовке документации по планировке территории не требуется</w:t>
      </w:r>
      <w:proofErr w:type="gramStart"/>
      <w:r w:rsidRPr="009D4817">
        <w:rPr>
          <w:rStyle w:val="diffins"/>
          <w:rFonts w:eastAsiaTheme="minorEastAsia"/>
          <w:color w:val="auto"/>
          <w:sz w:val="28"/>
          <w:szCs w:val="28"/>
        </w:rPr>
        <w:t>.</w:t>
      </w:r>
      <w:r w:rsidRPr="009D4817">
        <w:rPr>
          <w:color w:val="auto"/>
          <w:sz w:val="28"/>
          <w:szCs w:val="28"/>
        </w:rPr>
        <w:t>».</w:t>
      </w:r>
      <w:proofErr w:type="gramEnd"/>
    </w:p>
    <w:p w:rsidR="00686F34" w:rsidRPr="009D4817" w:rsidRDefault="00686F34" w:rsidP="00686F34">
      <w:pPr>
        <w:tabs>
          <w:tab w:val="left" w:pos="9690"/>
        </w:tabs>
        <w:ind w:right="-82"/>
        <w:jc w:val="both"/>
        <w:rPr>
          <w:sz w:val="28"/>
          <w:szCs w:val="28"/>
        </w:rPr>
      </w:pPr>
    </w:p>
    <w:p w:rsidR="00686F34" w:rsidRPr="009D4817" w:rsidRDefault="00686F34" w:rsidP="00686F34">
      <w:pPr>
        <w:ind w:right="-82" w:firstLine="720"/>
        <w:jc w:val="both"/>
        <w:rPr>
          <w:sz w:val="28"/>
          <w:szCs w:val="28"/>
        </w:rPr>
      </w:pPr>
      <w:r w:rsidRPr="009D4817">
        <w:rPr>
          <w:sz w:val="28"/>
          <w:szCs w:val="28"/>
        </w:rPr>
        <w:t xml:space="preserve">1.5.  Содержание пункта  1.2    главы 5 Правил дополнить: </w:t>
      </w:r>
    </w:p>
    <w:p w:rsidR="00686F34" w:rsidRPr="009D4817" w:rsidRDefault="00686F34" w:rsidP="00686F34">
      <w:pPr>
        <w:ind w:right="-82" w:firstLine="720"/>
        <w:jc w:val="both"/>
        <w:rPr>
          <w:sz w:val="28"/>
          <w:szCs w:val="28"/>
        </w:rPr>
      </w:pPr>
    </w:p>
    <w:p w:rsidR="00686F34" w:rsidRPr="009D4817" w:rsidRDefault="00686F34" w:rsidP="00686F34">
      <w:pPr>
        <w:jc w:val="both"/>
        <w:rPr>
          <w:sz w:val="28"/>
          <w:szCs w:val="28"/>
        </w:rPr>
      </w:pPr>
      <w:r w:rsidRPr="009D4817">
        <w:rPr>
          <w:rStyle w:val="diffins"/>
          <w:sz w:val="28"/>
          <w:szCs w:val="28"/>
        </w:rPr>
        <w:t>«1.2.1.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уполномоченный орган местного самоуправления муниципального района направляют главе поселения, главе городского округа требование о внесении изменений в правила землепользования и застройки в целях обеспечения размещения указанных объектов.</w:t>
      </w:r>
    </w:p>
    <w:p w:rsidR="00686F34" w:rsidRPr="009D4817" w:rsidRDefault="00686F34" w:rsidP="00686F34">
      <w:pPr>
        <w:ind w:firstLine="547"/>
        <w:jc w:val="both"/>
        <w:rPr>
          <w:sz w:val="28"/>
          <w:szCs w:val="28"/>
        </w:rPr>
      </w:pPr>
      <w:r w:rsidRPr="009D4817">
        <w:rPr>
          <w:rStyle w:val="diffins"/>
          <w:sz w:val="28"/>
          <w:szCs w:val="28"/>
        </w:rPr>
        <w:t>1.2.2. В случае, предусмотренном пунктом 1.2.1 настоящей главы, глава поселения обеспечивают внесение изменений в правила землепользования и застройки в течение тридцати дней со дня получения указанного в пункте 1.2.1 настоящей главы   статьи требования.</w:t>
      </w:r>
    </w:p>
    <w:p w:rsidR="00686F34" w:rsidRPr="009D4817" w:rsidRDefault="00686F34" w:rsidP="00686F34">
      <w:pPr>
        <w:jc w:val="both"/>
        <w:rPr>
          <w:rStyle w:val="diffins"/>
          <w:sz w:val="28"/>
          <w:szCs w:val="28"/>
        </w:rPr>
      </w:pPr>
      <w:r w:rsidRPr="009D4817">
        <w:rPr>
          <w:sz w:val="28"/>
          <w:szCs w:val="28"/>
        </w:rPr>
        <w:t xml:space="preserve">        1.2</w:t>
      </w:r>
      <w:r w:rsidRPr="009D4817">
        <w:rPr>
          <w:rStyle w:val="diffins"/>
          <w:sz w:val="28"/>
          <w:szCs w:val="28"/>
        </w:rPr>
        <w:t>.3. В целях внесения изменений в правила землепользования и застройки в случае, предусмотренном пунктом 1.2.1  настоящей главы, проведение публичных слушаний не требуется.</w:t>
      </w:r>
    </w:p>
    <w:p w:rsidR="00686F34" w:rsidRPr="009D4817" w:rsidRDefault="00686F34" w:rsidP="00686F34">
      <w:pPr>
        <w:jc w:val="both"/>
        <w:rPr>
          <w:sz w:val="28"/>
          <w:szCs w:val="28"/>
        </w:rPr>
      </w:pPr>
    </w:p>
    <w:p w:rsidR="00686F34" w:rsidRPr="009D4817" w:rsidRDefault="00686F34" w:rsidP="00686F34">
      <w:pPr>
        <w:jc w:val="both"/>
        <w:rPr>
          <w:sz w:val="28"/>
          <w:szCs w:val="28"/>
        </w:rPr>
      </w:pPr>
      <w:r w:rsidRPr="009D4817">
        <w:rPr>
          <w:sz w:val="28"/>
          <w:szCs w:val="28"/>
        </w:rPr>
        <w:t xml:space="preserve">            1.6. В </w:t>
      </w:r>
      <w:r w:rsidRPr="009D4817">
        <w:rPr>
          <w:bCs/>
          <w:sz w:val="28"/>
          <w:szCs w:val="28"/>
        </w:rPr>
        <w:t xml:space="preserve">Главе </w:t>
      </w:r>
      <w:r w:rsidR="00066A02" w:rsidRPr="009D4817">
        <w:rPr>
          <w:bCs/>
          <w:sz w:val="28"/>
          <w:szCs w:val="28"/>
        </w:rPr>
        <w:t>9</w:t>
      </w:r>
      <w:r w:rsidRPr="009D4817">
        <w:rPr>
          <w:b/>
          <w:bCs/>
          <w:sz w:val="28"/>
          <w:szCs w:val="28"/>
        </w:rPr>
        <w:t xml:space="preserve">  «Перечень территориальных зон, выделенных на карте градостроительного зонирования»  </w:t>
      </w:r>
      <w:r w:rsidRPr="009D4817">
        <w:rPr>
          <w:bCs/>
          <w:sz w:val="28"/>
          <w:szCs w:val="28"/>
        </w:rPr>
        <w:t>части 3 Правил, по тексту  в части слов</w:t>
      </w:r>
      <w:r w:rsidRPr="009D4817">
        <w:rPr>
          <w:b/>
          <w:bCs/>
          <w:sz w:val="28"/>
          <w:szCs w:val="28"/>
        </w:rPr>
        <w:t xml:space="preserve"> «</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w:t>
      </w:r>
      <w:r w:rsidRPr="009D4817">
        <w:rPr>
          <w:sz w:val="28"/>
          <w:szCs w:val="28"/>
        </w:rPr>
        <w:lastRenderedPageBreak/>
        <w:t>– 6 метров</w:t>
      </w:r>
      <w:proofErr w:type="gramStart"/>
      <w:r w:rsidRPr="009D4817">
        <w:rPr>
          <w:sz w:val="28"/>
          <w:szCs w:val="28"/>
        </w:rPr>
        <w:t xml:space="preserve">.» </w:t>
      </w:r>
      <w:proofErr w:type="gramEnd"/>
      <w:r w:rsidRPr="009D4817">
        <w:rPr>
          <w:sz w:val="28"/>
          <w:szCs w:val="28"/>
        </w:rPr>
        <w:t>изложить в новой редакции:</w:t>
      </w:r>
    </w:p>
    <w:p w:rsidR="00686F34" w:rsidRPr="009D4817" w:rsidRDefault="00686F34" w:rsidP="00686F34">
      <w:pPr>
        <w:ind w:firstLine="540"/>
        <w:jc w:val="both"/>
        <w:rPr>
          <w:sz w:val="28"/>
          <w:szCs w:val="28"/>
        </w:rPr>
      </w:pPr>
      <w:r w:rsidRPr="009D4817">
        <w:rPr>
          <w:b/>
          <w:bCs/>
          <w:sz w:val="28"/>
          <w:szCs w:val="28"/>
        </w:rPr>
        <w:t>«</w:t>
      </w:r>
      <w:r w:rsidRPr="009D4817">
        <w:rPr>
          <w:sz w:val="28"/>
          <w:szCs w:val="28"/>
        </w:rPr>
        <w:t xml:space="preserve">Максимальная высота строений и сооружений вспомогательного использования, при размещении их на расстоянии от 1 до </w:t>
      </w:r>
      <w:smartTag w:uri="urn:schemas-microsoft-com:office:smarttags" w:element="metricconverter">
        <w:smartTagPr>
          <w:attr w:name="ProductID" w:val="3 метров"/>
        </w:smartTagPr>
        <w:r w:rsidRPr="009D4817">
          <w:rPr>
            <w:sz w:val="28"/>
            <w:szCs w:val="28"/>
          </w:rPr>
          <w:t>3 метров</w:t>
        </w:r>
      </w:smartTag>
      <w:r w:rsidRPr="009D4817">
        <w:rPr>
          <w:sz w:val="28"/>
          <w:szCs w:val="28"/>
        </w:rPr>
        <w:t xml:space="preserve"> от границ земельного участка – 3 метра.»</w:t>
      </w:r>
    </w:p>
    <w:p w:rsidR="00686F34" w:rsidRPr="009D4817" w:rsidRDefault="00686F34" w:rsidP="00686F34">
      <w:pPr>
        <w:ind w:firstLine="540"/>
        <w:jc w:val="both"/>
        <w:rPr>
          <w:b/>
          <w:bCs/>
          <w:sz w:val="28"/>
          <w:szCs w:val="28"/>
        </w:rPr>
      </w:pPr>
    </w:p>
    <w:p w:rsidR="00686F34" w:rsidRPr="009D4817" w:rsidRDefault="00686F34" w:rsidP="00DA0C55">
      <w:pPr>
        <w:shd w:val="clear" w:color="auto" w:fill="FFFFFF"/>
        <w:tabs>
          <w:tab w:val="left" w:pos="9747"/>
          <w:tab w:val="left" w:pos="9781"/>
        </w:tabs>
        <w:spacing w:line="274" w:lineRule="exact"/>
        <w:ind w:right="-82" w:firstLine="453"/>
        <w:jc w:val="both"/>
        <w:rPr>
          <w:bCs/>
          <w:sz w:val="28"/>
          <w:szCs w:val="28"/>
        </w:rPr>
      </w:pPr>
      <w:r w:rsidRPr="009D4817">
        <w:rPr>
          <w:sz w:val="28"/>
          <w:szCs w:val="28"/>
        </w:rPr>
        <w:t xml:space="preserve">           1.7.  В </w:t>
      </w:r>
      <w:r w:rsidRPr="009D4817">
        <w:rPr>
          <w:bCs/>
          <w:sz w:val="28"/>
          <w:szCs w:val="28"/>
        </w:rPr>
        <w:t>Главе 8</w:t>
      </w:r>
      <w:r w:rsidRPr="009D4817">
        <w:rPr>
          <w:b/>
          <w:bCs/>
          <w:sz w:val="28"/>
          <w:szCs w:val="28"/>
        </w:rPr>
        <w:t xml:space="preserve">  «Перечень территориальных зон, выделенных на карте градостроительног</w:t>
      </w:r>
      <w:r w:rsidRPr="009D4817">
        <w:rPr>
          <w:bCs/>
          <w:sz w:val="28"/>
          <w:szCs w:val="28"/>
        </w:rPr>
        <w:t xml:space="preserve">о </w:t>
      </w:r>
      <w:r w:rsidRPr="009D4817">
        <w:rPr>
          <w:b/>
          <w:bCs/>
          <w:sz w:val="28"/>
          <w:szCs w:val="28"/>
        </w:rPr>
        <w:t>зонирования</w:t>
      </w:r>
      <w:r w:rsidRPr="009D4817">
        <w:rPr>
          <w:bCs/>
          <w:sz w:val="28"/>
          <w:szCs w:val="28"/>
        </w:rPr>
        <w:t>»</w:t>
      </w:r>
      <w:r w:rsidR="00DA0C55" w:rsidRPr="009D4817">
        <w:rPr>
          <w:bCs/>
          <w:sz w:val="28"/>
          <w:szCs w:val="28"/>
        </w:rPr>
        <w:t xml:space="preserve"> и главе 9 «</w:t>
      </w:r>
      <w:r w:rsidR="00DA0C55" w:rsidRPr="009D4817">
        <w:rPr>
          <w:b/>
          <w:bCs/>
          <w:sz w:val="28"/>
          <w:szCs w:val="28"/>
        </w:rPr>
        <w:t xml:space="preserve">Виды разрешенного использования земельных участков и объектов капитального строительства. Предельные размеры земельных участков и предельные параметры разрешенного строительства, реконструкции объектов капитального строительства. </w:t>
      </w:r>
      <w:r w:rsidR="00DA0C55" w:rsidRPr="009D4817">
        <w:rPr>
          <w:b/>
          <w:sz w:val="28"/>
          <w:szCs w:val="28"/>
        </w:rPr>
        <w:t xml:space="preserve">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rsidRPr="009D4817">
        <w:rPr>
          <w:bCs/>
          <w:sz w:val="28"/>
          <w:szCs w:val="28"/>
        </w:rPr>
        <w:t xml:space="preserve">  части 3 Правил:</w:t>
      </w:r>
    </w:p>
    <w:p w:rsidR="00686F34" w:rsidRPr="009D4817"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w:t>
      </w:r>
      <w:r w:rsidRPr="009D4817">
        <w:rPr>
          <w:bCs/>
          <w:sz w:val="28"/>
          <w:szCs w:val="28"/>
        </w:rPr>
        <w:t xml:space="preserve">7.1  </w:t>
      </w:r>
      <w:r w:rsidR="00DA0C55" w:rsidRPr="009D4817">
        <w:rPr>
          <w:bCs/>
          <w:sz w:val="28"/>
          <w:szCs w:val="28"/>
        </w:rPr>
        <w:t>Т</w:t>
      </w:r>
      <w:r w:rsidRPr="009D4817">
        <w:rPr>
          <w:bCs/>
          <w:sz w:val="28"/>
          <w:szCs w:val="28"/>
        </w:rPr>
        <w:t>ерриториальную зону</w:t>
      </w:r>
      <w:r w:rsidRPr="009D4817">
        <w:rPr>
          <w:sz w:val="28"/>
          <w:szCs w:val="28"/>
        </w:rPr>
        <w:t xml:space="preserve">    вне населенного пункта:  «</w:t>
      </w:r>
      <w:r w:rsidRPr="009D4817">
        <w:rPr>
          <w:sz w:val="28"/>
          <w:szCs w:val="28"/>
          <w:u w:val="single"/>
        </w:rPr>
        <w:t xml:space="preserve">На землях лесного хозяйства -   </w:t>
      </w:r>
      <w:r w:rsidRPr="009D4817">
        <w:rPr>
          <w:sz w:val="28"/>
          <w:szCs w:val="28"/>
        </w:rPr>
        <w:t>Лф-1 – земли лесного фонда»</w:t>
      </w:r>
      <w:r w:rsidR="00DA0C55" w:rsidRPr="009D4817">
        <w:rPr>
          <w:sz w:val="28"/>
          <w:szCs w:val="28"/>
        </w:rPr>
        <w:t xml:space="preserve"> - исключить</w:t>
      </w:r>
      <w:r w:rsidRPr="009D4817">
        <w:rPr>
          <w:sz w:val="28"/>
          <w:szCs w:val="28"/>
        </w:rPr>
        <w:t>;</w:t>
      </w:r>
    </w:p>
    <w:p w:rsidR="00686F34" w:rsidRDefault="00686F34" w:rsidP="00686F34">
      <w:pPr>
        <w:shd w:val="clear" w:color="auto" w:fill="FFFFFF"/>
        <w:tabs>
          <w:tab w:val="left" w:pos="9781"/>
        </w:tabs>
        <w:spacing w:line="274" w:lineRule="exact"/>
        <w:ind w:left="-57" w:right="-335"/>
        <w:rPr>
          <w:sz w:val="28"/>
          <w:szCs w:val="28"/>
        </w:rPr>
      </w:pPr>
      <w:r w:rsidRPr="009D4817">
        <w:rPr>
          <w:sz w:val="28"/>
          <w:szCs w:val="28"/>
        </w:rPr>
        <w:t xml:space="preserve">        1.7.</w:t>
      </w:r>
      <w:r w:rsidR="00DA0C55" w:rsidRPr="009D4817">
        <w:rPr>
          <w:sz w:val="28"/>
          <w:szCs w:val="28"/>
        </w:rPr>
        <w:t>2</w:t>
      </w:r>
      <w:r w:rsidRPr="009D4817">
        <w:rPr>
          <w:sz w:val="28"/>
          <w:szCs w:val="28"/>
        </w:rPr>
        <w:t xml:space="preserve"> </w:t>
      </w:r>
      <w:r w:rsidRPr="009D4817">
        <w:rPr>
          <w:spacing w:val="-1"/>
          <w:sz w:val="28"/>
          <w:szCs w:val="28"/>
        </w:rPr>
        <w:t xml:space="preserve">  </w:t>
      </w:r>
      <w:r w:rsidR="00DA0C55" w:rsidRPr="009D4817">
        <w:rPr>
          <w:sz w:val="28"/>
          <w:szCs w:val="28"/>
        </w:rPr>
        <w:t>Наименование территориальной зоны вне границ населенного пункта СХ-1 изложить в новой редакции: СИ-1 – зона земель сельскохозяйственного использования</w:t>
      </w:r>
      <w:r w:rsidRPr="009D4817">
        <w:rPr>
          <w:sz w:val="28"/>
          <w:szCs w:val="28"/>
        </w:rPr>
        <w:t>.</w:t>
      </w:r>
    </w:p>
    <w:p w:rsidR="00346487" w:rsidRPr="009D4817" w:rsidRDefault="00346487" w:rsidP="00686F34">
      <w:pPr>
        <w:shd w:val="clear" w:color="auto" w:fill="FFFFFF"/>
        <w:tabs>
          <w:tab w:val="left" w:pos="9781"/>
        </w:tabs>
        <w:spacing w:line="274" w:lineRule="exact"/>
        <w:ind w:left="-57" w:right="-335"/>
        <w:rPr>
          <w:sz w:val="28"/>
          <w:szCs w:val="28"/>
        </w:rPr>
      </w:pPr>
      <w:r>
        <w:rPr>
          <w:sz w:val="28"/>
          <w:szCs w:val="28"/>
        </w:rPr>
        <w:t xml:space="preserve">        1.7.3 Наименование территориальной зоны вне границ населенного пункта ИТИ – 1 – зона инженерных сооружений изложить в новой редакции «ТН-1 – зона инженерно-технического назначения».</w:t>
      </w:r>
    </w:p>
    <w:p w:rsidR="00686F34" w:rsidRPr="009D4817" w:rsidRDefault="00686F34" w:rsidP="00686F34">
      <w:pPr>
        <w:shd w:val="clear" w:color="auto" w:fill="FFFFFF"/>
        <w:tabs>
          <w:tab w:val="left" w:pos="9781"/>
        </w:tabs>
        <w:spacing w:line="274" w:lineRule="exact"/>
        <w:ind w:left="-57" w:right="-335"/>
        <w:rPr>
          <w:sz w:val="28"/>
          <w:szCs w:val="28"/>
          <w:u w:val="single"/>
        </w:rPr>
      </w:pPr>
    </w:p>
    <w:p w:rsidR="00346487" w:rsidRPr="009D4817" w:rsidRDefault="00686F34" w:rsidP="00346487">
      <w:pPr>
        <w:shd w:val="clear" w:color="auto" w:fill="FFFFFF"/>
        <w:tabs>
          <w:tab w:val="left" w:pos="9781"/>
        </w:tabs>
        <w:spacing w:line="274" w:lineRule="exact"/>
        <w:ind w:left="-57" w:right="-335"/>
        <w:jc w:val="both"/>
        <w:rPr>
          <w:sz w:val="28"/>
          <w:szCs w:val="28"/>
        </w:rPr>
      </w:pPr>
      <w:r w:rsidRPr="009D4817">
        <w:rPr>
          <w:sz w:val="28"/>
          <w:szCs w:val="28"/>
        </w:rPr>
        <w:t xml:space="preserve">          2. </w:t>
      </w:r>
      <w:r w:rsidR="00DA0C55" w:rsidRPr="009D4817">
        <w:rPr>
          <w:sz w:val="28"/>
          <w:szCs w:val="28"/>
        </w:rPr>
        <w:t>На</w:t>
      </w:r>
      <w:r w:rsidRPr="009D4817">
        <w:rPr>
          <w:sz w:val="28"/>
          <w:szCs w:val="28"/>
        </w:rPr>
        <w:t xml:space="preserve"> карт</w:t>
      </w:r>
      <w:r w:rsidR="00DA0C55" w:rsidRPr="009D4817">
        <w:rPr>
          <w:sz w:val="28"/>
          <w:szCs w:val="28"/>
        </w:rPr>
        <w:t>е</w:t>
      </w:r>
      <w:r w:rsidRPr="009D4817">
        <w:rPr>
          <w:sz w:val="28"/>
          <w:szCs w:val="28"/>
        </w:rPr>
        <w:t xml:space="preserve"> градостроительного зонирования территории </w:t>
      </w:r>
      <w:proofErr w:type="spellStart"/>
      <w:r w:rsidR="0047421D">
        <w:rPr>
          <w:sz w:val="28"/>
          <w:szCs w:val="28"/>
        </w:rPr>
        <w:t>Аджимского</w:t>
      </w:r>
      <w:proofErr w:type="spellEnd"/>
      <w:r w:rsidRPr="009D4817">
        <w:rPr>
          <w:sz w:val="28"/>
          <w:szCs w:val="28"/>
        </w:rPr>
        <w:t xml:space="preserve"> сельского поселения</w:t>
      </w:r>
      <w:r w:rsidR="00DA0C55" w:rsidRPr="009D4817">
        <w:rPr>
          <w:sz w:val="28"/>
          <w:szCs w:val="28"/>
        </w:rPr>
        <w:t xml:space="preserve"> в разделе «Территориальные зоны вне границ населенного пункта» зону СХ-1 изложить в новой редакции «СИ-1 – зона земель сельскохозяйственного использования»</w:t>
      </w:r>
      <w:r w:rsidR="00346487">
        <w:rPr>
          <w:sz w:val="28"/>
          <w:szCs w:val="28"/>
        </w:rPr>
        <w:t>, зону ИТИ-1 изложить в новой редакции «ТН-1 – зона инженерно-технического назначения».</w:t>
      </w:r>
      <w:bookmarkStart w:id="0" w:name="_GoBack"/>
      <w:bookmarkEnd w:id="0"/>
    </w:p>
    <w:p w:rsidR="00686F34" w:rsidRPr="009D4817" w:rsidRDefault="00686F34" w:rsidP="00686F34">
      <w:pPr>
        <w:jc w:val="both"/>
        <w:rPr>
          <w:sz w:val="28"/>
          <w:szCs w:val="28"/>
        </w:rPr>
      </w:pPr>
    </w:p>
    <w:p w:rsidR="009A7C5A" w:rsidRPr="009D4817" w:rsidRDefault="00686F34" w:rsidP="009D4817">
      <w:pPr>
        <w:pStyle w:val="a9"/>
        <w:shd w:val="clear" w:color="auto" w:fill="FFFFFF"/>
        <w:tabs>
          <w:tab w:val="left" w:pos="567"/>
        </w:tabs>
        <w:spacing w:before="0" w:beforeAutospacing="0" w:after="0" w:afterAutospacing="0"/>
        <w:jc w:val="both"/>
        <w:rPr>
          <w:sz w:val="28"/>
          <w:szCs w:val="28"/>
        </w:rPr>
      </w:pPr>
      <w:r w:rsidRPr="009D4817">
        <w:rPr>
          <w:sz w:val="28"/>
          <w:szCs w:val="28"/>
          <w:bdr w:val="none" w:sz="0" w:space="0" w:color="auto" w:frame="1"/>
        </w:rPr>
        <w:lastRenderedPageBreak/>
        <w:t xml:space="preserve">      </w:t>
      </w:r>
      <w:r w:rsidRPr="009D4817">
        <w:rPr>
          <w:sz w:val="28"/>
          <w:szCs w:val="28"/>
        </w:rPr>
        <w:t xml:space="preserve">   </w:t>
      </w:r>
      <w:r w:rsidR="00B418BA">
        <w:rPr>
          <w:noProof/>
          <w:sz w:val="28"/>
          <w:szCs w:val="28"/>
        </w:rPr>
        <w:drawing>
          <wp:inline distT="0" distB="0" distL="0" distR="0">
            <wp:extent cx="6300470" cy="4452709"/>
            <wp:effectExtent l="19050" t="0" r="5080" b="0"/>
            <wp:docPr id="2" name="Рисунок 1" descr="D:\Users\Татьяна\Desktop\аджим-Модель.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Татьяна\Desktop\аджим-Модель.jpg"/>
                    <pic:cNvPicPr>
                      <a:picLocks noChangeAspect="1" noChangeArrowheads="1"/>
                    </pic:cNvPicPr>
                  </pic:nvPicPr>
                  <pic:blipFill>
                    <a:blip r:embed="rId5" cstate="print"/>
                    <a:srcRect/>
                    <a:stretch>
                      <a:fillRect/>
                    </a:stretch>
                  </pic:blipFill>
                  <pic:spPr bwMode="auto">
                    <a:xfrm>
                      <a:off x="0" y="0"/>
                      <a:ext cx="6300470" cy="4452709"/>
                    </a:xfrm>
                    <a:prstGeom prst="rect">
                      <a:avLst/>
                    </a:prstGeom>
                    <a:noFill/>
                    <a:ln w="9525">
                      <a:noFill/>
                      <a:miter lim="800000"/>
                      <a:headEnd/>
                      <a:tailEnd/>
                    </a:ln>
                  </pic:spPr>
                </pic:pic>
              </a:graphicData>
            </a:graphic>
          </wp:inline>
        </w:drawing>
      </w:r>
    </w:p>
    <w:sectPr w:rsidR="009A7C5A" w:rsidRPr="009D4817" w:rsidSect="00C4434C">
      <w:pgSz w:w="11906" w:h="16838"/>
      <w:pgMar w:top="1134" w:right="850" w:bottom="993"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686F34"/>
    <w:rsid w:val="00066A02"/>
    <w:rsid w:val="00274EB9"/>
    <w:rsid w:val="002E67BE"/>
    <w:rsid w:val="00346487"/>
    <w:rsid w:val="003A683C"/>
    <w:rsid w:val="0047421D"/>
    <w:rsid w:val="00531D65"/>
    <w:rsid w:val="00571AAA"/>
    <w:rsid w:val="00686F34"/>
    <w:rsid w:val="006E2A9E"/>
    <w:rsid w:val="007E7BA2"/>
    <w:rsid w:val="0080769A"/>
    <w:rsid w:val="0085018B"/>
    <w:rsid w:val="009A7C5A"/>
    <w:rsid w:val="009D4817"/>
    <w:rsid w:val="00A14808"/>
    <w:rsid w:val="00AA4F82"/>
    <w:rsid w:val="00AC764C"/>
    <w:rsid w:val="00B418BA"/>
    <w:rsid w:val="00DA0C55"/>
    <w:rsid w:val="00E51FB9"/>
    <w:rsid w:val="00ED725C"/>
    <w:rsid w:val="00EE3A10"/>
    <w:rsid w:val="00F832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6F34"/>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0"/>
    <w:link w:val="10"/>
    <w:qFormat/>
    <w:rsid w:val="00686F34"/>
    <w:pPr>
      <w:keepNext/>
      <w:widowControl/>
      <w:tabs>
        <w:tab w:val="num" w:pos="0"/>
      </w:tabs>
      <w:suppressAutoHyphens/>
      <w:autoSpaceDE/>
      <w:autoSpaceDN/>
      <w:adjustRightInd/>
      <w:spacing w:before="240" w:after="120"/>
      <w:ind w:left="432" w:hanging="432"/>
      <w:outlineLvl w:val="0"/>
    </w:pPr>
    <w:rPr>
      <w:rFonts w:ascii="Arial" w:eastAsia="Arial Unicode MS" w:hAnsi="Arial" w:cs="Mangal"/>
      <w:b/>
      <w:bCs/>
      <w:sz w:val="32"/>
      <w:szCs w:val="32"/>
      <w:lang w:eastAsia="zh-CN"/>
    </w:rPr>
  </w:style>
  <w:style w:type="paragraph" w:styleId="3">
    <w:name w:val="heading 3"/>
    <w:basedOn w:val="a"/>
    <w:next w:val="a"/>
    <w:link w:val="30"/>
    <w:uiPriority w:val="9"/>
    <w:semiHidden/>
    <w:unhideWhenUsed/>
    <w:qFormat/>
    <w:rsid w:val="00686F34"/>
    <w:pPr>
      <w:keepNext/>
      <w:keepLines/>
      <w:widowControl/>
      <w:autoSpaceDE/>
      <w:autoSpaceDN/>
      <w:adjustRightInd/>
      <w:spacing w:before="200"/>
      <w:outlineLvl w:val="2"/>
    </w:pPr>
    <w:rPr>
      <w:rFonts w:asciiTheme="majorHAnsi" w:eastAsiaTheme="majorEastAsia" w:hAnsiTheme="majorHAnsi" w:cstheme="majorBidi"/>
      <w:b/>
      <w:bCs/>
      <w:color w:val="4F81BD" w:themeColor="accent1"/>
      <w:sz w:val="24"/>
      <w:szCs w:val="24"/>
    </w:rPr>
  </w:style>
  <w:style w:type="paragraph" w:styleId="9">
    <w:name w:val="heading 9"/>
    <w:basedOn w:val="a"/>
    <w:next w:val="a"/>
    <w:link w:val="90"/>
    <w:uiPriority w:val="9"/>
    <w:semiHidden/>
    <w:unhideWhenUsed/>
    <w:qFormat/>
    <w:rsid w:val="00686F34"/>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86F34"/>
    <w:rPr>
      <w:rFonts w:ascii="Arial" w:eastAsia="Arial Unicode MS" w:hAnsi="Arial" w:cs="Mangal"/>
      <w:b/>
      <w:bCs/>
      <w:sz w:val="32"/>
      <w:szCs w:val="32"/>
      <w:lang w:eastAsia="zh-CN"/>
    </w:rPr>
  </w:style>
  <w:style w:type="character" w:customStyle="1" w:styleId="30">
    <w:name w:val="Заголовок 3 Знак"/>
    <w:basedOn w:val="a1"/>
    <w:link w:val="3"/>
    <w:uiPriority w:val="9"/>
    <w:semiHidden/>
    <w:rsid w:val="00686F34"/>
    <w:rPr>
      <w:rFonts w:asciiTheme="majorHAnsi" w:eastAsiaTheme="majorEastAsia" w:hAnsiTheme="majorHAnsi" w:cstheme="majorBidi"/>
      <w:b/>
      <w:bCs/>
      <w:color w:val="4F81BD" w:themeColor="accent1"/>
      <w:sz w:val="24"/>
      <w:szCs w:val="24"/>
      <w:lang w:eastAsia="ru-RU"/>
    </w:rPr>
  </w:style>
  <w:style w:type="character" w:customStyle="1" w:styleId="90">
    <w:name w:val="Заголовок 9 Знак"/>
    <w:basedOn w:val="a1"/>
    <w:link w:val="9"/>
    <w:uiPriority w:val="9"/>
    <w:semiHidden/>
    <w:rsid w:val="00686F34"/>
    <w:rPr>
      <w:rFonts w:asciiTheme="majorHAnsi" w:eastAsiaTheme="majorEastAsia" w:hAnsiTheme="majorHAnsi" w:cstheme="majorBidi"/>
      <w:i/>
      <w:iCs/>
      <w:color w:val="404040" w:themeColor="text1" w:themeTint="BF"/>
      <w:sz w:val="20"/>
      <w:szCs w:val="20"/>
      <w:lang w:eastAsia="ru-RU"/>
    </w:rPr>
  </w:style>
  <w:style w:type="character" w:customStyle="1" w:styleId="blk">
    <w:name w:val="blk"/>
    <w:basedOn w:val="a1"/>
    <w:rsid w:val="00686F34"/>
  </w:style>
  <w:style w:type="paragraph" w:styleId="a0">
    <w:name w:val="Body Text"/>
    <w:basedOn w:val="a"/>
    <w:link w:val="a4"/>
    <w:unhideWhenUsed/>
    <w:rsid w:val="00686F34"/>
    <w:pPr>
      <w:spacing w:after="120"/>
    </w:pPr>
  </w:style>
  <w:style w:type="character" w:customStyle="1" w:styleId="a4">
    <w:name w:val="Основной текст Знак"/>
    <w:basedOn w:val="a1"/>
    <w:link w:val="a0"/>
    <w:rsid w:val="00686F34"/>
    <w:rPr>
      <w:rFonts w:ascii="Times New Roman" w:eastAsiaTheme="minorEastAsia" w:hAnsi="Times New Roman" w:cs="Times New Roman"/>
      <w:sz w:val="20"/>
      <w:szCs w:val="20"/>
      <w:lang w:eastAsia="ru-RU"/>
    </w:rPr>
  </w:style>
  <w:style w:type="paragraph" w:styleId="a5">
    <w:name w:val="Body Text Indent"/>
    <w:basedOn w:val="a"/>
    <w:link w:val="a6"/>
    <w:uiPriority w:val="99"/>
    <w:semiHidden/>
    <w:unhideWhenUsed/>
    <w:rsid w:val="00686F34"/>
    <w:pPr>
      <w:spacing w:after="120"/>
      <w:ind w:left="283"/>
    </w:pPr>
  </w:style>
  <w:style w:type="character" w:customStyle="1" w:styleId="a6">
    <w:name w:val="Основной текст с отступом Знак"/>
    <w:basedOn w:val="a1"/>
    <w:link w:val="a5"/>
    <w:uiPriority w:val="99"/>
    <w:semiHidden/>
    <w:rsid w:val="00686F34"/>
    <w:rPr>
      <w:rFonts w:ascii="Times New Roman" w:eastAsiaTheme="minorEastAsia" w:hAnsi="Times New Roman" w:cs="Times New Roman"/>
      <w:sz w:val="20"/>
      <w:szCs w:val="20"/>
      <w:lang w:eastAsia="ru-RU"/>
    </w:rPr>
  </w:style>
  <w:style w:type="paragraph" w:styleId="a7">
    <w:name w:val="Title"/>
    <w:basedOn w:val="a"/>
    <w:link w:val="a8"/>
    <w:uiPriority w:val="99"/>
    <w:qFormat/>
    <w:rsid w:val="00686F34"/>
    <w:pPr>
      <w:widowControl/>
      <w:autoSpaceDE/>
      <w:autoSpaceDN/>
      <w:adjustRightInd/>
      <w:ind w:right="800"/>
      <w:jc w:val="center"/>
    </w:pPr>
    <w:rPr>
      <w:rFonts w:eastAsia="Times New Roman"/>
      <w:b/>
      <w:bCs/>
      <w:sz w:val="24"/>
      <w:szCs w:val="24"/>
    </w:rPr>
  </w:style>
  <w:style w:type="character" w:customStyle="1" w:styleId="a8">
    <w:name w:val="Название Знак"/>
    <w:basedOn w:val="a1"/>
    <w:link w:val="a7"/>
    <w:uiPriority w:val="99"/>
    <w:rsid w:val="00686F34"/>
    <w:rPr>
      <w:rFonts w:ascii="Times New Roman" w:eastAsia="Times New Roman" w:hAnsi="Times New Roman" w:cs="Times New Roman"/>
      <w:b/>
      <w:bCs/>
      <w:sz w:val="24"/>
      <w:szCs w:val="24"/>
      <w:lang w:eastAsia="ru-RU"/>
    </w:rPr>
  </w:style>
  <w:style w:type="character" w:customStyle="1" w:styleId="diffins">
    <w:name w:val="diff_ins"/>
    <w:basedOn w:val="a1"/>
    <w:rsid w:val="00686F34"/>
  </w:style>
  <w:style w:type="paragraph" w:styleId="a9">
    <w:name w:val="Normal (Web)"/>
    <w:basedOn w:val="a"/>
    <w:uiPriority w:val="99"/>
    <w:unhideWhenUsed/>
    <w:rsid w:val="00686F34"/>
    <w:pPr>
      <w:widowControl/>
      <w:autoSpaceDE/>
      <w:autoSpaceDN/>
      <w:adjustRightInd/>
      <w:spacing w:before="100" w:beforeAutospacing="1" w:after="100" w:afterAutospacing="1"/>
    </w:pPr>
    <w:rPr>
      <w:rFonts w:eastAsia="Times New Roman"/>
      <w:sz w:val="24"/>
      <w:szCs w:val="24"/>
    </w:rPr>
  </w:style>
  <w:style w:type="paragraph" w:customStyle="1" w:styleId="Default">
    <w:name w:val="Default"/>
    <w:uiPriority w:val="99"/>
    <w:rsid w:val="00686F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a">
    <w:name w:val="Balloon Text"/>
    <w:basedOn w:val="a"/>
    <w:link w:val="ab"/>
    <w:uiPriority w:val="99"/>
    <w:semiHidden/>
    <w:unhideWhenUsed/>
    <w:rsid w:val="00066A02"/>
    <w:rPr>
      <w:rFonts w:ascii="Segoe UI" w:hAnsi="Segoe UI" w:cs="Segoe UI"/>
      <w:sz w:val="18"/>
      <w:szCs w:val="18"/>
    </w:rPr>
  </w:style>
  <w:style w:type="character" w:customStyle="1" w:styleId="ab">
    <w:name w:val="Текст выноски Знак"/>
    <w:basedOn w:val="a1"/>
    <w:link w:val="aa"/>
    <w:uiPriority w:val="99"/>
    <w:semiHidden/>
    <w:rsid w:val="00066A02"/>
    <w:rPr>
      <w:rFonts w:ascii="Segoe UI" w:eastAsiaTheme="minorEastAsia"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divs>
    <w:div w:id="1539200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9D508B-293E-4E1D-970E-A99FE8368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2884</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МО администрация Ст-Ирюкского СП</Company>
  <LinksUpToDate>false</LinksUpToDate>
  <CharactersWithSpaces>19285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Татьяна</cp:lastModifiedBy>
  <cp:revision>13</cp:revision>
  <cp:lastPrinted>2017-10-04T06:55:00Z</cp:lastPrinted>
  <dcterms:created xsi:type="dcterms:W3CDTF">2017-07-17T11:18:00Z</dcterms:created>
  <dcterms:modified xsi:type="dcterms:W3CDTF">2017-10-04T06:57:00Z</dcterms:modified>
</cp:coreProperties>
</file>