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DCA" w:rsidRDefault="00171DCA" w:rsidP="00171D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АДЖИМСКАЯ СЕЛЬСКАЯ ДУМА</w:t>
      </w:r>
    </w:p>
    <w:p w:rsidR="00171DCA" w:rsidRDefault="00171DCA" w:rsidP="00171D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171DCA" w:rsidRDefault="00171DCA" w:rsidP="00171D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71DCA" w:rsidRDefault="00D03956" w:rsidP="00171D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15.12.2017</w:t>
      </w:r>
      <w:r w:rsidR="00171D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№41</w:t>
      </w:r>
    </w:p>
    <w:p w:rsidR="00171DCA" w:rsidRDefault="00171DCA" w:rsidP="00171D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Аджим</w:t>
      </w:r>
      <w:proofErr w:type="spellEnd"/>
    </w:p>
    <w:p w:rsidR="00171DCA" w:rsidRDefault="00171DCA" w:rsidP="00171D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отмене решения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Аджимской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сельской  Думы № 20 от 12.05.2016 года  « Об утверждении  положения о проверке достоверности и   полноты сведений, представляемых лицами, замещающими  муниципальные должности муниципального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Аджимское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 и соблюдения ограничений  лицами, замещающими муниципальные должности  муниципального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Аджимское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p w:rsidR="00171DCA" w:rsidRDefault="00171DCA" w:rsidP="00171D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Законом Кировской области от 03.08.2017 № 94-ФЗ « О порядке  предоставлении гражданами, претендующими на замещение муниципальной должности,  должности главы   местной администрации по контракту, и лицами, замещающими  указанные должности, сведений о доходах, расходах, об имуществе и обязательствах имущественного характера и проверки их достоверности и полноты»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Аджимская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171DCA" w:rsidRDefault="00171DCA" w:rsidP="00171DC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1.Отменить решение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Аджимской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сельской Думы № 20  от 12.05.2016 года  </w:t>
      </w:r>
      <w:r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Pr="00171DCA">
        <w:rPr>
          <w:rFonts w:ascii="Times New Roman" w:hAnsi="Times New Roman" w:cs="Times New Roman"/>
          <w:sz w:val="28"/>
          <w:szCs w:val="28"/>
        </w:rPr>
        <w:t xml:space="preserve">Об утверждении  положения о проверке достоверности и   полноты сведений, представляемых лицами, замещающими  муниципальные должности муниципального образования </w:t>
      </w:r>
      <w:proofErr w:type="spellStart"/>
      <w:r w:rsidRPr="00171DCA">
        <w:rPr>
          <w:rFonts w:ascii="Times New Roman" w:hAnsi="Times New Roman" w:cs="Times New Roman"/>
          <w:sz w:val="28"/>
          <w:szCs w:val="28"/>
        </w:rPr>
        <w:t>Аджимское</w:t>
      </w:r>
      <w:proofErr w:type="spellEnd"/>
      <w:r w:rsidRPr="00171DCA">
        <w:rPr>
          <w:rFonts w:ascii="Times New Roman" w:hAnsi="Times New Roman" w:cs="Times New Roman"/>
          <w:sz w:val="28"/>
          <w:szCs w:val="28"/>
        </w:rPr>
        <w:t xml:space="preserve"> сельское поселение  </w:t>
      </w:r>
      <w:proofErr w:type="spellStart"/>
      <w:r w:rsidRPr="00171DC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171DCA">
        <w:rPr>
          <w:rFonts w:ascii="Times New Roman" w:hAnsi="Times New Roman" w:cs="Times New Roman"/>
          <w:sz w:val="28"/>
          <w:szCs w:val="28"/>
        </w:rPr>
        <w:t xml:space="preserve"> района Кировской области и соблюдения ограничений  лицами, замещающими муниципальные должности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Аджим</w:t>
      </w:r>
      <w:r w:rsidRPr="00171DCA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171DCA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171DC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171DCA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171DCA" w:rsidRDefault="00171DCA" w:rsidP="00171D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решение в Информационном бюллетене органов  местного 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Аджимского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Кировской области.</w:t>
      </w:r>
    </w:p>
    <w:p w:rsidR="00171DCA" w:rsidRDefault="00171DCA" w:rsidP="00171D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3.Настоящее решение вступает  в силу  со дня принятия решения.</w:t>
      </w:r>
    </w:p>
    <w:p w:rsidR="00171DCA" w:rsidRDefault="00171DCA" w:rsidP="00171D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               Р.М.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Хайрутдинова</w:t>
      </w:r>
      <w:proofErr w:type="spellEnd"/>
    </w:p>
    <w:p w:rsidR="00773DBF" w:rsidRDefault="00773DBF"/>
    <w:p w:rsidR="00AF389D" w:rsidRDefault="00AF389D"/>
    <w:sectPr w:rsidR="00AF389D" w:rsidSect="00773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171DCA"/>
    <w:rsid w:val="00171DCA"/>
    <w:rsid w:val="00773DBF"/>
    <w:rsid w:val="00AF389D"/>
    <w:rsid w:val="00D03956"/>
    <w:rsid w:val="00DE77FD"/>
    <w:rsid w:val="00E96BA8"/>
    <w:rsid w:val="00F67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D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0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FFC955-1F58-44F5-9AC7-AD9007A95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4</cp:revision>
  <cp:lastPrinted>2017-12-19T12:49:00Z</cp:lastPrinted>
  <dcterms:created xsi:type="dcterms:W3CDTF">2017-12-19T12:41:00Z</dcterms:created>
  <dcterms:modified xsi:type="dcterms:W3CDTF">2017-12-25T07:50:00Z</dcterms:modified>
</cp:coreProperties>
</file>