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DD" w:rsidRDefault="00E36B1F" w:rsidP="008D4F17">
      <w:pPr>
        <w:pStyle w:val="Standard"/>
        <w:tabs>
          <w:tab w:val="left" w:pos="940"/>
        </w:tabs>
        <w:jc w:val="center"/>
      </w:pPr>
      <w:r>
        <w:rPr>
          <w:lang w:val="ru-RU"/>
        </w:rPr>
        <w:t xml:space="preserve">                                                              </w:t>
      </w:r>
      <w:proofErr w:type="spellStart"/>
      <w:r w:rsidR="008B5EDD">
        <w:t>Приложение</w:t>
      </w:r>
      <w:proofErr w:type="spellEnd"/>
      <w:r w:rsidR="008B5EDD">
        <w:t xml:space="preserve"> №8</w:t>
      </w:r>
    </w:p>
    <w:p w:rsidR="008B5EDD" w:rsidRPr="008D4F17" w:rsidRDefault="008B5EDD" w:rsidP="008B5EDD">
      <w:pPr>
        <w:pStyle w:val="Standard"/>
        <w:jc w:val="center"/>
        <w:rPr>
          <w:lang w:val="ru-RU"/>
        </w:rPr>
      </w:pPr>
      <w:r>
        <w:tab/>
      </w:r>
      <w:bookmarkStart w:id="0" w:name="_GoBack"/>
      <w:bookmarkEnd w:id="0"/>
      <w:r w:rsidR="00E36B1F">
        <w:rPr>
          <w:lang w:val="ru-RU"/>
        </w:rPr>
        <w:t xml:space="preserve">                                                         </w:t>
      </w:r>
      <w:r>
        <w:t xml:space="preserve">к </w:t>
      </w:r>
      <w:proofErr w:type="spellStart"/>
      <w:r>
        <w:t>решению</w:t>
      </w:r>
      <w:r w:rsidR="008D4F17">
        <w:rPr>
          <w:lang w:val="ru-RU"/>
        </w:rPr>
        <w:t>Арыкской</w:t>
      </w:r>
      <w:proofErr w:type="spellEnd"/>
    </w:p>
    <w:p w:rsidR="008B5EDD" w:rsidRDefault="008B5EDD" w:rsidP="008B5EDD">
      <w:pPr>
        <w:pStyle w:val="Standard"/>
        <w:jc w:val="center"/>
      </w:pPr>
      <w:r>
        <w:tab/>
      </w:r>
      <w:r w:rsidR="00E36B1F">
        <w:rPr>
          <w:lang w:val="ru-RU"/>
        </w:rPr>
        <w:t xml:space="preserve">                                             </w:t>
      </w:r>
      <w:proofErr w:type="spellStart"/>
      <w:r>
        <w:t>сельскойДумы</w:t>
      </w:r>
      <w:proofErr w:type="spellEnd"/>
    </w:p>
    <w:p w:rsidR="008B5EDD" w:rsidRPr="0087493D" w:rsidRDefault="00E36B1F" w:rsidP="008B5EDD">
      <w:pPr>
        <w:pStyle w:val="Standard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</w:t>
      </w:r>
      <w:proofErr w:type="spellStart"/>
      <w:r w:rsidR="0087493D">
        <w:t>от</w:t>
      </w:r>
      <w:proofErr w:type="spellEnd"/>
      <w:r w:rsidR="0087493D">
        <w:t xml:space="preserve"> </w:t>
      </w:r>
      <w:r w:rsidR="0087493D">
        <w:rPr>
          <w:lang w:val="ru-RU"/>
        </w:rPr>
        <w:t>20.12.2016</w:t>
      </w:r>
      <w:r w:rsidR="0087493D">
        <w:t xml:space="preserve"> №</w:t>
      </w:r>
      <w:r w:rsidR="0087493D">
        <w:rPr>
          <w:lang w:val="ru-RU"/>
        </w:rPr>
        <w:t xml:space="preserve"> 38</w:t>
      </w: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E36B1F" w:rsidP="00E36B1F">
      <w:pPr>
        <w:pStyle w:val="Standard"/>
        <w:jc w:val="center"/>
        <w:rPr>
          <w:b/>
        </w:rPr>
      </w:pPr>
      <w:r>
        <w:rPr>
          <w:b/>
          <w:lang w:val="ru-RU"/>
        </w:rPr>
        <w:t>П</w:t>
      </w:r>
      <w:proofErr w:type="spellStart"/>
      <w:r w:rsidR="008B5EDD">
        <w:rPr>
          <w:b/>
        </w:rPr>
        <w:t>еречень</w:t>
      </w:r>
      <w:proofErr w:type="spellEnd"/>
      <w:r w:rsidR="008B5EDD">
        <w:rPr>
          <w:b/>
        </w:rPr>
        <w:t xml:space="preserve"> и </w:t>
      </w:r>
      <w:proofErr w:type="spellStart"/>
      <w:r w:rsidR="008B5EDD">
        <w:rPr>
          <w:b/>
        </w:rPr>
        <w:t>коды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статей</w:t>
      </w:r>
      <w:proofErr w:type="spellEnd"/>
      <w:r w:rsidR="008B5EDD">
        <w:rPr>
          <w:b/>
        </w:rPr>
        <w:t xml:space="preserve"> и </w:t>
      </w:r>
      <w:r>
        <w:rPr>
          <w:b/>
          <w:lang w:val="ru-RU"/>
        </w:rPr>
        <w:t>в</w:t>
      </w:r>
      <w:proofErr w:type="spellStart"/>
      <w:r w:rsidR="008B5EDD">
        <w:rPr>
          <w:b/>
        </w:rPr>
        <w:t>идов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 w:rsidR="008B5EDD">
        <w:rPr>
          <w:b/>
        </w:rPr>
        <w:t>источников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финансирования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дефицита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бюджета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поселения</w:t>
      </w:r>
      <w:proofErr w:type="spellEnd"/>
      <w:proofErr w:type="gramEnd"/>
    </w:p>
    <w:p w:rsidR="008B5EDD" w:rsidRDefault="008B5EDD" w:rsidP="00E36B1F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rPr>
          <w:b/>
        </w:rPr>
      </w:pPr>
    </w:p>
    <w:tbl>
      <w:tblPr>
        <w:tblW w:w="967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4"/>
        <w:gridCol w:w="931"/>
        <w:gridCol w:w="1803"/>
        <w:gridCol w:w="1614"/>
        <w:gridCol w:w="4113"/>
      </w:tblGrid>
      <w:tr w:rsidR="008B5EDD" w:rsidTr="008B5EDD">
        <w:trPr>
          <w:cantSplit/>
        </w:trPr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Кодбюджетнойклассификацииисточниковфинансированиядефицитабюджетапоселения</w:t>
            </w: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Наименованиепоказателя</w:t>
            </w:r>
            <w:proofErr w:type="spellEnd"/>
          </w:p>
        </w:tc>
      </w:tr>
      <w:tr w:rsidR="008B5EDD" w:rsidTr="008B5EDD">
        <w:trPr>
          <w:cantSplit/>
        </w:trPr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EDD" w:rsidRDefault="008B5EDD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статья</w:t>
            </w:r>
            <w:proofErr w:type="spellEnd"/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вид</w:t>
            </w:r>
            <w:proofErr w:type="spellEnd"/>
          </w:p>
        </w:tc>
        <w:tc>
          <w:tcPr>
            <w:tcW w:w="4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5EDD" w:rsidRDefault="008B5EDD">
            <w:pPr>
              <w:widowControl/>
              <w:suppressAutoHyphens w:val="0"/>
              <w:autoSpaceDN/>
            </w:pPr>
          </w:p>
        </w:tc>
      </w:tr>
      <w:tr w:rsidR="008B5EDD" w:rsidTr="008B5ED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 w:rsidP="006A38DE">
            <w:pPr>
              <w:pStyle w:val="Standard"/>
              <w:snapToGrid w:val="0"/>
            </w:pPr>
            <w:proofErr w:type="spellStart"/>
            <w:r>
              <w:t>Увеличение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 w:rsidR="006A38DE">
              <w:rPr>
                <w:lang w:val="ru-RU"/>
              </w:rPr>
              <w:t>п</w:t>
            </w:r>
            <w:r>
              <w:t>рочих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остатков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денежных</w:t>
            </w:r>
            <w:proofErr w:type="spellEnd"/>
            <w:r w:rsidR="006A38D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средств бюджета поселения</w:t>
            </w:r>
          </w:p>
        </w:tc>
      </w:tr>
      <w:tr w:rsidR="008B5EDD" w:rsidTr="008B5ED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 w:rsidP="006A38DE">
            <w:pPr>
              <w:pStyle w:val="Standard"/>
              <w:snapToGrid w:val="0"/>
            </w:pPr>
            <w:proofErr w:type="spellStart"/>
            <w:r>
              <w:t>Уменьшение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прочих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остатков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денежных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средств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бюджета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</w:tr>
    </w:tbl>
    <w:p w:rsidR="00FC14F8" w:rsidRDefault="00FC14F8"/>
    <w:sectPr w:rsidR="00FC14F8" w:rsidSect="00CD7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EDD"/>
    <w:rsid w:val="003A5E39"/>
    <w:rsid w:val="006A38DE"/>
    <w:rsid w:val="0087493D"/>
    <w:rsid w:val="008B5EDD"/>
    <w:rsid w:val="008D4F17"/>
    <w:rsid w:val="00CD788F"/>
    <w:rsid w:val="00E36B1F"/>
    <w:rsid w:val="00E40A15"/>
    <w:rsid w:val="00FC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5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6</cp:revision>
  <dcterms:created xsi:type="dcterms:W3CDTF">2015-12-16T08:12:00Z</dcterms:created>
  <dcterms:modified xsi:type="dcterms:W3CDTF">2017-01-18T11:47:00Z</dcterms:modified>
</cp:coreProperties>
</file>