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7E3" w:rsidRPr="001F3843" w:rsidRDefault="009157E3" w:rsidP="009157E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19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7E3" w:rsidRPr="009157E3" w:rsidRDefault="009157E3" w:rsidP="009157E3">
      <w:pPr>
        <w:jc w:val="center"/>
        <w:rPr>
          <w:rFonts w:ascii="Times New Roman" w:hAnsi="Times New Roman"/>
          <w:sz w:val="28"/>
          <w:szCs w:val="28"/>
        </w:rPr>
      </w:pPr>
      <w:r w:rsidRPr="009157E3">
        <w:rPr>
          <w:rFonts w:ascii="Times New Roman" w:hAnsi="Times New Roman"/>
          <w:sz w:val="28"/>
          <w:szCs w:val="28"/>
        </w:rPr>
        <w:t>КОНТРОЛЬНО-СЧЕТНАЯ КОМИССИЯ</w:t>
      </w:r>
    </w:p>
    <w:p w:rsidR="009157E3" w:rsidRPr="009157E3" w:rsidRDefault="009157E3" w:rsidP="009157E3">
      <w:pPr>
        <w:jc w:val="center"/>
        <w:rPr>
          <w:rFonts w:ascii="Times New Roman" w:hAnsi="Times New Roman"/>
          <w:sz w:val="28"/>
          <w:szCs w:val="28"/>
        </w:rPr>
      </w:pPr>
      <w:r w:rsidRPr="009157E3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157E3" w:rsidRPr="009157E3" w:rsidRDefault="009157E3" w:rsidP="009157E3">
      <w:pPr>
        <w:jc w:val="center"/>
        <w:rPr>
          <w:rFonts w:ascii="Times New Roman" w:hAnsi="Times New Roman"/>
          <w:bCs/>
          <w:sz w:val="28"/>
          <w:szCs w:val="28"/>
        </w:rPr>
      </w:pPr>
      <w:r w:rsidRPr="009157E3">
        <w:rPr>
          <w:rFonts w:ascii="Times New Roman" w:hAnsi="Times New Roman"/>
          <w:sz w:val="28"/>
          <w:szCs w:val="28"/>
        </w:rPr>
        <w:t>МАЛМЫЖСКИЙ МУНИЦИПАЛЬНЫЙ РАЙОН КИРОВСКОЙ ОБЛАСТИ</w:t>
      </w:r>
    </w:p>
    <w:p w:rsidR="009157E3" w:rsidRDefault="009157E3" w:rsidP="009157E3">
      <w:pPr>
        <w:ind w:firstLine="6097"/>
        <w:jc w:val="right"/>
        <w:rPr>
          <w:sz w:val="28"/>
          <w:szCs w:val="28"/>
        </w:rPr>
      </w:pPr>
    </w:p>
    <w:p w:rsidR="009157E3" w:rsidRPr="009157E3" w:rsidRDefault="009157E3" w:rsidP="009157E3">
      <w:pPr>
        <w:ind w:firstLine="6097"/>
        <w:jc w:val="right"/>
        <w:rPr>
          <w:rFonts w:ascii="Times New Roman" w:hAnsi="Times New Roman"/>
          <w:i/>
          <w:sz w:val="28"/>
          <w:szCs w:val="28"/>
        </w:rPr>
      </w:pPr>
      <w:r w:rsidRPr="009157E3">
        <w:rPr>
          <w:rFonts w:ascii="Times New Roman" w:hAnsi="Times New Roman"/>
          <w:sz w:val="28"/>
          <w:szCs w:val="28"/>
        </w:rPr>
        <w:t>УТВЕРЖД</w:t>
      </w:r>
      <w:r>
        <w:rPr>
          <w:rFonts w:ascii="Times New Roman" w:hAnsi="Times New Roman"/>
          <w:sz w:val="28"/>
          <w:szCs w:val="28"/>
        </w:rPr>
        <w:t>АЮ</w:t>
      </w:r>
    </w:p>
    <w:p w:rsidR="009157E3" w:rsidRPr="009157E3" w:rsidRDefault="009157E3" w:rsidP="009157E3">
      <w:pPr>
        <w:ind w:firstLine="6097"/>
        <w:jc w:val="right"/>
        <w:rPr>
          <w:rFonts w:ascii="Times New Roman" w:hAnsi="Times New Roman"/>
          <w:i/>
          <w:sz w:val="28"/>
          <w:szCs w:val="28"/>
        </w:rPr>
      </w:pPr>
      <w:r w:rsidRPr="009157E3">
        <w:rPr>
          <w:rFonts w:ascii="Times New Roman" w:hAnsi="Times New Roman"/>
          <w:i/>
          <w:sz w:val="28"/>
          <w:szCs w:val="28"/>
        </w:rPr>
        <w:t xml:space="preserve">      Председатель</w:t>
      </w:r>
    </w:p>
    <w:p w:rsidR="009157E3" w:rsidRPr="009157E3" w:rsidRDefault="009157E3" w:rsidP="009157E3">
      <w:pPr>
        <w:jc w:val="right"/>
        <w:rPr>
          <w:rFonts w:ascii="Times New Roman" w:hAnsi="Times New Roman"/>
          <w:i/>
          <w:sz w:val="28"/>
          <w:szCs w:val="28"/>
        </w:rPr>
      </w:pPr>
      <w:r w:rsidRPr="009157E3">
        <w:rPr>
          <w:rFonts w:ascii="Times New Roman" w:hAnsi="Times New Roman"/>
          <w:i/>
          <w:sz w:val="28"/>
          <w:szCs w:val="28"/>
        </w:rPr>
        <w:t>Контрольно-счетной комиссии</w:t>
      </w:r>
    </w:p>
    <w:p w:rsidR="009157E3" w:rsidRPr="009157E3" w:rsidRDefault="009157E3" w:rsidP="009157E3">
      <w:pPr>
        <w:jc w:val="right"/>
        <w:rPr>
          <w:rFonts w:ascii="Times New Roman" w:hAnsi="Times New Roman"/>
          <w:i/>
          <w:sz w:val="28"/>
          <w:szCs w:val="28"/>
        </w:rPr>
      </w:pPr>
      <w:r w:rsidRPr="009157E3">
        <w:rPr>
          <w:rFonts w:ascii="Times New Roman" w:hAnsi="Times New Roman"/>
          <w:i/>
          <w:sz w:val="28"/>
          <w:szCs w:val="28"/>
        </w:rPr>
        <w:t>Малмыжского муниципального района</w:t>
      </w:r>
    </w:p>
    <w:p w:rsidR="009157E3" w:rsidRPr="009157E3" w:rsidRDefault="009157E3" w:rsidP="009157E3">
      <w:pPr>
        <w:jc w:val="right"/>
        <w:rPr>
          <w:rFonts w:ascii="Times New Roman" w:hAnsi="Times New Roman"/>
          <w:i/>
          <w:sz w:val="28"/>
          <w:szCs w:val="28"/>
        </w:rPr>
      </w:pPr>
      <w:r w:rsidRPr="009157E3">
        <w:rPr>
          <w:rFonts w:ascii="Times New Roman" w:hAnsi="Times New Roman"/>
          <w:i/>
          <w:sz w:val="28"/>
          <w:szCs w:val="28"/>
        </w:rPr>
        <w:t>Кировской области</w:t>
      </w:r>
    </w:p>
    <w:p w:rsidR="009157E3" w:rsidRPr="009157E3" w:rsidRDefault="009157E3" w:rsidP="009157E3">
      <w:pPr>
        <w:ind w:firstLine="6097"/>
        <w:rPr>
          <w:rFonts w:ascii="Times New Roman" w:hAnsi="Times New Roman"/>
          <w:i/>
          <w:sz w:val="28"/>
          <w:szCs w:val="28"/>
        </w:rPr>
      </w:pPr>
      <w:r w:rsidRPr="009157E3">
        <w:rPr>
          <w:rFonts w:ascii="Times New Roman" w:hAnsi="Times New Roman"/>
          <w:i/>
          <w:sz w:val="28"/>
          <w:szCs w:val="28"/>
        </w:rPr>
        <w:t xml:space="preserve">                   Г.А. Кулапина</w:t>
      </w:r>
    </w:p>
    <w:p w:rsidR="009157E3" w:rsidRPr="004F51AF" w:rsidRDefault="009157E3" w:rsidP="009157E3">
      <w:pPr>
        <w:ind w:firstLine="6097"/>
        <w:rPr>
          <w:rFonts w:ascii="Times New Roman" w:hAnsi="Times New Roman"/>
          <w:i/>
          <w:sz w:val="28"/>
          <w:szCs w:val="28"/>
        </w:rPr>
      </w:pPr>
      <w:r w:rsidRPr="00501E8B">
        <w:rPr>
          <w:i/>
          <w:sz w:val="28"/>
          <w:szCs w:val="28"/>
        </w:rPr>
        <w:t xml:space="preserve">      </w:t>
      </w:r>
      <w:r w:rsidRPr="004F51AF">
        <w:rPr>
          <w:rFonts w:ascii="Times New Roman" w:hAnsi="Times New Roman"/>
          <w:i/>
          <w:sz w:val="28"/>
          <w:szCs w:val="28"/>
        </w:rPr>
        <w:t>«20» марта 2019 года</w:t>
      </w:r>
    </w:p>
    <w:p w:rsidR="00A30D01" w:rsidRDefault="00A30D01" w:rsidP="001F0FBB">
      <w:pPr>
        <w:jc w:val="both"/>
        <w:rPr>
          <w:rFonts w:ascii="Times New Roman" w:hAnsi="Times New Roman"/>
          <w:sz w:val="28"/>
          <w:szCs w:val="28"/>
        </w:rPr>
      </w:pPr>
    </w:p>
    <w:p w:rsidR="00F33CAD" w:rsidRDefault="00303ECD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ОТЧЁТ </w:t>
      </w:r>
    </w:p>
    <w:p w:rsidR="00303ECD" w:rsidRPr="00F33CAD" w:rsidRDefault="00303ECD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о деятельности Контрольно-счётной </w:t>
      </w:r>
      <w:r w:rsidR="005E01BF" w:rsidRPr="00F33CAD">
        <w:rPr>
          <w:rFonts w:ascii="Times New Roman" w:hAnsi="Times New Roman"/>
          <w:sz w:val="28"/>
          <w:szCs w:val="28"/>
        </w:rPr>
        <w:t>комиссии</w:t>
      </w:r>
    </w:p>
    <w:p w:rsidR="00EB665A" w:rsidRPr="00F33CAD" w:rsidRDefault="005E01BF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Малмыжского</w:t>
      </w:r>
      <w:r w:rsidR="00303ECD" w:rsidRPr="00F33CAD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F33CAD">
        <w:rPr>
          <w:rFonts w:ascii="Times New Roman" w:hAnsi="Times New Roman"/>
          <w:sz w:val="28"/>
          <w:szCs w:val="28"/>
        </w:rPr>
        <w:t>Кировской</w:t>
      </w:r>
      <w:r w:rsidR="00303ECD" w:rsidRPr="00F33CAD">
        <w:rPr>
          <w:rFonts w:ascii="Times New Roman" w:hAnsi="Times New Roman"/>
          <w:sz w:val="28"/>
          <w:szCs w:val="28"/>
        </w:rPr>
        <w:t xml:space="preserve"> области</w:t>
      </w:r>
    </w:p>
    <w:p w:rsidR="00303ECD" w:rsidRDefault="00303ECD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за </w:t>
      </w:r>
      <w:r w:rsidR="005E01BF" w:rsidRPr="00F33CAD">
        <w:rPr>
          <w:rFonts w:ascii="Times New Roman" w:hAnsi="Times New Roman"/>
          <w:sz w:val="28"/>
          <w:szCs w:val="28"/>
        </w:rPr>
        <w:t>201</w:t>
      </w:r>
      <w:r w:rsidR="00A1139C">
        <w:rPr>
          <w:rFonts w:ascii="Times New Roman" w:hAnsi="Times New Roman"/>
          <w:sz w:val="28"/>
          <w:szCs w:val="28"/>
        </w:rPr>
        <w:t>8</w:t>
      </w:r>
      <w:r w:rsidR="002C0872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год</w:t>
      </w:r>
    </w:p>
    <w:p w:rsidR="009157E3" w:rsidRPr="00F33CAD" w:rsidRDefault="009157E3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gramStart"/>
      <w:r>
        <w:rPr>
          <w:rFonts w:ascii="Times New Roman" w:hAnsi="Times New Roman"/>
          <w:sz w:val="28"/>
          <w:szCs w:val="28"/>
        </w:rPr>
        <w:t>рассмотрен</w:t>
      </w:r>
      <w:proofErr w:type="gramEnd"/>
      <w:r>
        <w:rPr>
          <w:rFonts w:ascii="Times New Roman" w:hAnsi="Times New Roman"/>
          <w:sz w:val="28"/>
          <w:szCs w:val="28"/>
        </w:rPr>
        <w:t xml:space="preserve"> на заседании районной Думы</w:t>
      </w:r>
      <w:r w:rsidR="0039615F">
        <w:rPr>
          <w:rFonts w:ascii="Times New Roman" w:hAnsi="Times New Roman"/>
          <w:sz w:val="28"/>
          <w:szCs w:val="28"/>
        </w:rPr>
        <w:t xml:space="preserve"> Малмыжского района – решение от 19.03.2019 №4/26)</w:t>
      </w:r>
    </w:p>
    <w:p w:rsidR="00A30D01" w:rsidRPr="00F33CAD" w:rsidRDefault="00A30D01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1304" w:rsidRPr="00F33CAD" w:rsidRDefault="0044711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</w:t>
      </w:r>
      <w:r w:rsidR="00EE1304" w:rsidRPr="00F33CAD">
        <w:rPr>
          <w:rFonts w:ascii="Times New Roman" w:hAnsi="Times New Roman"/>
          <w:sz w:val="28"/>
          <w:szCs w:val="28"/>
        </w:rPr>
        <w:t>контрольно-счетной комиссии муниципального образования Малмыжский муниципальный район Кировской области</w:t>
      </w:r>
      <w:r w:rsidR="00593EDF">
        <w:rPr>
          <w:rFonts w:ascii="Times New Roman" w:hAnsi="Times New Roman"/>
          <w:sz w:val="28"/>
          <w:szCs w:val="28"/>
        </w:rPr>
        <w:t xml:space="preserve"> осуществлялась в 201</w:t>
      </w:r>
      <w:r w:rsidR="00F67355">
        <w:rPr>
          <w:rFonts w:ascii="Times New Roman" w:hAnsi="Times New Roman"/>
          <w:sz w:val="28"/>
          <w:szCs w:val="28"/>
        </w:rPr>
        <w:t>8</w:t>
      </w:r>
      <w:r w:rsidR="00593EDF">
        <w:rPr>
          <w:rFonts w:ascii="Times New Roman" w:hAnsi="Times New Roman"/>
          <w:sz w:val="28"/>
          <w:szCs w:val="28"/>
        </w:rPr>
        <w:t xml:space="preserve"> году</w:t>
      </w:r>
      <w:r w:rsidR="00EE1304" w:rsidRPr="00F33CAD">
        <w:rPr>
          <w:rFonts w:ascii="Times New Roman" w:hAnsi="Times New Roman"/>
          <w:sz w:val="28"/>
          <w:szCs w:val="28"/>
        </w:rPr>
        <w:t xml:space="preserve">  в соответствии с </w:t>
      </w:r>
      <w:r w:rsidR="00593EDF">
        <w:rPr>
          <w:rFonts w:ascii="Times New Roman" w:hAnsi="Times New Roman"/>
          <w:sz w:val="28"/>
          <w:szCs w:val="28"/>
        </w:rPr>
        <w:t>Бюджетным кодексом РФ,</w:t>
      </w:r>
      <w:r w:rsidR="00EE1304" w:rsidRPr="00F33CAD">
        <w:rPr>
          <w:rFonts w:ascii="Times New Roman" w:hAnsi="Times New Roman"/>
          <w:sz w:val="28"/>
          <w:szCs w:val="28"/>
        </w:rPr>
        <w:t xml:space="preserve"> Федеральн</w:t>
      </w:r>
      <w:r w:rsidR="00593EDF">
        <w:rPr>
          <w:rFonts w:ascii="Times New Roman" w:hAnsi="Times New Roman"/>
          <w:sz w:val="28"/>
          <w:szCs w:val="28"/>
        </w:rPr>
        <w:t>ым законом</w:t>
      </w:r>
      <w:r w:rsidR="00EE1304" w:rsidRPr="00F33CAD">
        <w:rPr>
          <w:rFonts w:ascii="Times New Roman" w:hAnsi="Times New Roman"/>
          <w:sz w:val="28"/>
          <w:szCs w:val="28"/>
        </w:rPr>
        <w:t xml:space="preserve"> от 07.02.2011 № 6-ФЗ </w:t>
      </w:r>
      <w:r w:rsidR="00315518" w:rsidRPr="00F33CAD">
        <w:rPr>
          <w:rFonts w:ascii="Times New Roman" w:hAnsi="Times New Roman"/>
          <w:sz w:val="28"/>
          <w:szCs w:val="28"/>
        </w:rPr>
        <w:t>«</w:t>
      </w:r>
      <w:r w:rsidR="00EE1304" w:rsidRPr="00F33CAD">
        <w:rPr>
          <w:rFonts w:ascii="Times New Roman" w:hAnsi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образований, Устав</w:t>
      </w:r>
      <w:r w:rsidR="00315518" w:rsidRPr="00F33CAD">
        <w:rPr>
          <w:rFonts w:ascii="Times New Roman" w:hAnsi="Times New Roman"/>
          <w:sz w:val="28"/>
          <w:szCs w:val="28"/>
        </w:rPr>
        <w:t>ом</w:t>
      </w:r>
      <w:r w:rsidR="00EE1304" w:rsidRPr="00F33CAD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A619AA" w:rsidRPr="00F33CAD">
        <w:rPr>
          <w:rFonts w:ascii="Times New Roman" w:hAnsi="Times New Roman"/>
          <w:sz w:val="28"/>
          <w:szCs w:val="28"/>
        </w:rPr>
        <w:t>«</w:t>
      </w:r>
      <w:r w:rsidR="00EE1304" w:rsidRPr="00F33CAD">
        <w:rPr>
          <w:rFonts w:ascii="Times New Roman" w:hAnsi="Times New Roman"/>
          <w:sz w:val="28"/>
          <w:szCs w:val="28"/>
        </w:rPr>
        <w:t>Малмыжский муниципал</w:t>
      </w:r>
      <w:r w:rsidR="003E5B56" w:rsidRPr="00F33CAD">
        <w:rPr>
          <w:rFonts w:ascii="Times New Roman" w:hAnsi="Times New Roman"/>
          <w:sz w:val="28"/>
          <w:szCs w:val="28"/>
        </w:rPr>
        <w:t>ьный район</w:t>
      </w:r>
      <w:r w:rsidR="00A619AA" w:rsidRPr="00F33CAD">
        <w:rPr>
          <w:rFonts w:ascii="Times New Roman" w:hAnsi="Times New Roman"/>
          <w:sz w:val="28"/>
          <w:szCs w:val="28"/>
        </w:rPr>
        <w:t>»</w:t>
      </w:r>
      <w:r w:rsidR="003E5B56" w:rsidRPr="00F33CAD">
        <w:rPr>
          <w:rFonts w:ascii="Times New Roman" w:hAnsi="Times New Roman"/>
          <w:sz w:val="28"/>
          <w:szCs w:val="28"/>
        </w:rPr>
        <w:t xml:space="preserve"> Кировской области, </w:t>
      </w:r>
      <w:r w:rsidR="00EE1304" w:rsidRPr="00F33CAD">
        <w:rPr>
          <w:rFonts w:ascii="Times New Roman" w:hAnsi="Times New Roman"/>
          <w:sz w:val="28"/>
          <w:szCs w:val="28"/>
        </w:rPr>
        <w:t>Положени</w:t>
      </w:r>
      <w:r w:rsidR="00315518" w:rsidRPr="00F33CAD">
        <w:rPr>
          <w:rFonts w:ascii="Times New Roman" w:hAnsi="Times New Roman"/>
          <w:sz w:val="28"/>
          <w:szCs w:val="28"/>
        </w:rPr>
        <w:t>ем</w:t>
      </w:r>
      <w:r w:rsidR="00EE1304" w:rsidRPr="00F33CAD">
        <w:rPr>
          <w:rFonts w:ascii="Times New Roman" w:hAnsi="Times New Roman"/>
          <w:sz w:val="28"/>
          <w:szCs w:val="28"/>
        </w:rPr>
        <w:t xml:space="preserve"> "О </w:t>
      </w:r>
      <w:r w:rsidR="00315518" w:rsidRPr="00F33CAD">
        <w:rPr>
          <w:rFonts w:ascii="Times New Roman" w:hAnsi="Times New Roman"/>
          <w:sz w:val="28"/>
          <w:szCs w:val="28"/>
        </w:rPr>
        <w:t>К</w:t>
      </w:r>
      <w:r w:rsidR="00EE1304" w:rsidRPr="00F33CAD">
        <w:rPr>
          <w:rFonts w:ascii="Times New Roman" w:hAnsi="Times New Roman"/>
          <w:sz w:val="28"/>
          <w:szCs w:val="28"/>
        </w:rPr>
        <w:t>онтрольно-счетной комиссии Малмыжск</w:t>
      </w:r>
      <w:r w:rsidR="00315518" w:rsidRPr="00F33CAD">
        <w:rPr>
          <w:rFonts w:ascii="Times New Roman" w:hAnsi="Times New Roman"/>
          <w:sz w:val="28"/>
          <w:szCs w:val="28"/>
        </w:rPr>
        <w:t>ого</w:t>
      </w:r>
      <w:r w:rsidR="00EE1304" w:rsidRPr="00F33CAD">
        <w:rPr>
          <w:rFonts w:ascii="Times New Roman" w:hAnsi="Times New Roman"/>
          <w:sz w:val="28"/>
          <w:szCs w:val="28"/>
        </w:rPr>
        <w:t xml:space="preserve"> </w:t>
      </w:r>
      <w:r w:rsidR="00315518" w:rsidRPr="00F33CAD">
        <w:rPr>
          <w:rFonts w:ascii="Times New Roman" w:hAnsi="Times New Roman"/>
          <w:sz w:val="28"/>
          <w:szCs w:val="28"/>
        </w:rPr>
        <w:t>района</w:t>
      </w:r>
      <w:r w:rsidR="00A619AA" w:rsidRPr="00F33CAD">
        <w:rPr>
          <w:rFonts w:ascii="Times New Roman" w:hAnsi="Times New Roman"/>
          <w:sz w:val="28"/>
          <w:szCs w:val="28"/>
        </w:rPr>
        <w:t xml:space="preserve"> Кировской области", утвержденным</w:t>
      </w:r>
      <w:r w:rsidR="00EE1304" w:rsidRPr="00F33CAD">
        <w:rPr>
          <w:rFonts w:ascii="Times New Roman" w:hAnsi="Times New Roman"/>
          <w:sz w:val="28"/>
          <w:szCs w:val="28"/>
        </w:rPr>
        <w:t xml:space="preserve"> решением районной Думы </w:t>
      </w:r>
      <w:r w:rsidR="00ED5C46" w:rsidRPr="00F33CAD">
        <w:rPr>
          <w:rFonts w:ascii="Times New Roman" w:hAnsi="Times New Roman"/>
          <w:sz w:val="28"/>
          <w:szCs w:val="28"/>
        </w:rPr>
        <w:t xml:space="preserve">Малмыжского района </w:t>
      </w:r>
      <w:r w:rsidR="00EE1304" w:rsidRPr="00F33CAD">
        <w:rPr>
          <w:rFonts w:ascii="Times New Roman" w:hAnsi="Times New Roman"/>
          <w:sz w:val="28"/>
          <w:szCs w:val="28"/>
        </w:rPr>
        <w:t xml:space="preserve">от </w:t>
      </w:r>
      <w:r w:rsidR="007A3864" w:rsidRPr="00F33CAD">
        <w:rPr>
          <w:rFonts w:ascii="Times New Roman" w:hAnsi="Times New Roman"/>
          <w:sz w:val="28"/>
          <w:szCs w:val="28"/>
        </w:rPr>
        <w:t>20</w:t>
      </w:r>
      <w:r w:rsidR="00EE1304" w:rsidRPr="00F33CAD">
        <w:rPr>
          <w:rFonts w:ascii="Times New Roman" w:hAnsi="Times New Roman"/>
          <w:sz w:val="28"/>
          <w:szCs w:val="28"/>
        </w:rPr>
        <w:t>.</w:t>
      </w:r>
      <w:r w:rsidR="007A3864" w:rsidRPr="00F33CAD">
        <w:rPr>
          <w:rFonts w:ascii="Times New Roman" w:hAnsi="Times New Roman"/>
          <w:sz w:val="28"/>
          <w:szCs w:val="28"/>
        </w:rPr>
        <w:t>12</w:t>
      </w:r>
      <w:r w:rsidR="00EE1304" w:rsidRPr="00F33CAD">
        <w:rPr>
          <w:rFonts w:ascii="Times New Roman" w:hAnsi="Times New Roman"/>
          <w:sz w:val="28"/>
          <w:szCs w:val="28"/>
        </w:rPr>
        <w:t>.201</w:t>
      </w:r>
      <w:r w:rsidR="00315518" w:rsidRPr="00F33CAD">
        <w:rPr>
          <w:rFonts w:ascii="Times New Roman" w:hAnsi="Times New Roman"/>
          <w:sz w:val="28"/>
          <w:szCs w:val="28"/>
        </w:rPr>
        <w:t>3</w:t>
      </w:r>
      <w:r w:rsidR="00EE1304" w:rsidRPr="00F33CAD">
        <w:rPr>
          <w:rFonts w:ascii="Times New Roman" w:hAnsi="Times New Roman"/>
          <w:sz w:val="28"/>
          <w:szCs w:val="28"/>
        </w:rPr>
        <w:t xml:space="preserve"> № </w:t>
      </w:r>
      <w:r w:rsidR="007A3864" w:rsidRPr="00F33CAD">
        <w:rPr>
          <w:rFonts w:ascii="Times New Roman" w:hAnsi="Times New Roman"/>
          <w:sz w:val="28"/>
          <w:szCs w:val="28"/>
        </w:rPr>
        <w:t>4/2</w:t>
      </w:r>
      <w:r w:rsidR="00EE1304" w:rsidRPr="00F33CAD">
        <w:rPr>
          <w:rFonts w:ascii="Times New Roman" w:hAnsi="Times New Roman"/>
          <w:sz w:val="28"/>
          <w:szCs w:val="28"/>
        </w:rPr>
        <w:t>6 (далее - Положение о КСК)</w:t>
      </w:r>
      <w:r w:rsidR="003E5B56" w:rsidRPr="00F33CAD">
        <w:rPr>
          <w:rFonts w:ascii="Times New Roman" w:hAnsi="Times New Roman"/>
          <w:sz w:val="28"/>
          <w:szCs w:val="28"/>
        </w:rPr>
        <w:t xml:space="preserve"> и </w:t>
      </w:r>
      <w:r w:rsidR="00593EDF">
        <w:rPr>
          <w:rFonts w:ascii="Times New Roman" w:hAnsi="Times New Roman"/>
          <w:sz w:val="28"/>
          <w:szCs w:val="28"/>
        </w:rPr>
        <w:t>другими нормативными правовым актами, регулирующими деятельность контрольно-счетной комиссии Малмыжского района</w:t>
      </w:r>
      <w:r w:rsidR="00F93CE7" w:rsidRPr="00F33CAD">
        <w:rPr>
          <w:rFonts w:ascii="Times New Roman" w:hAnsi="Times New Roman"/>
          <w:sz w:val="28"/>
          <w:szCs w:val="28"/>
        </w:rPr>
        <w:t>.</w:t>
      </w:r>
      <w:r w:rsidR="00E50642" w:rsidRPr="00F33CAD">
        <w:rPr>
          <w:rFonts w:ascii="Times New Roman" w:hAnsi="Times New Roman"/>
          <w:sz w:val="28"/>
          <w:szCs w:val="28"/>
        </w:rPr>
        <w:t xml:space="preserve"> </w:t>
      </w:r>
    </w:p>
    <w:p w:rsidR="000B12AB" w:rsidRPr="00F33CAD" w:rsidRDefault="000B12AB" w:rsidP="00F33CA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Основные итоги деятельности</w:t>
      </w:r>
    </w:p>
    <w:p w:rsidR="000B12AB" w:rsidRPr="00F33CAD" w:rsidRDefault="000B12AB" w:rsidP="00F33CAD">
      <w:pPr>
        <w:pStyle w:val="a5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Контрольно-счетной комиссии Малмыжского района</w:t>
      </w:r>
    </w:p>
    <w:p w:rsidR="00E50642" w:rsidRPr="00F67355" w:rsidRDefault="00E50642" w:rsidP="00F33CAD">
      <w:pPr>
        <w:pStyle w:val="Default"/>
        <w:ind w:firstLine="708"/>
        <w:jc w:val="both"/>
        <w:rPr>
          <w:b/>
          <w:sz w:val="28"/>
          <w:szCs w:val="28"/>
          <w:u w:val="single"/>
        </w:rPr>
      </w:pPr>
      <w:r w:rsidRPr="006C0710">
        <w:rPr>
          <w:sz w:val="28"/>
          <w:szCs w:val="28"/>
        </w:rPr>
        <w:t>Деятельность Контрольно-счетной комиссии в отчетном периоде осуществлялась на основании плана работы комиссии на 201</w:t>
      </w:r>
      <w:r w:rsidR="006C0710" w:rsidRPr="006C0710">
        <w:rPr>
          <w:sz w:val="28"/>
          <w:szCs w:val="28"/>
        </w:rPr>
        <w:t>8</w:t>
      </w:r>
      <w:r w:rsidRPr="006C0710">
        <w:rPr>
          <w:sz w:val="28"/>
          <w:szCs w:val="28"/>
        </w:rPr>
        <w:t xml:space="preserve"> год, утвержденного распоряжением председателя Контрольно-счетной комиссии Малмыжского района Кировской </w:t>
      </w:r>
      <w:r w:rsidRPr="00EC0014">
        <w:rPr>
          <w:sz w:val="28"/>
          <w:szCs w:val="28"/>
        </w:rPr>
        <w:t>области</w:t>
      </w:r>
      <w:r w:rsidR="00EC0014" w:rsidRPr="00EC0014">
        <w:rPr>
          <w:sz w:val="28"/>
          <w:szCs w:val="28"/>
        </w:rPr>
        <w:t xml:space="preserve"> от 22</w:t>
      </w:r>
      <w:r w:rsidRPr="00EC0014">
        <w:rPr>
          <w:sz w:val="28"/>
          <w:szCs w:val="28"/>
        </w:rPr>
        <w:t>.1</w:t>
      </w:r>
      <w:r w:rsidR="00236E1B" w:rsidRPr="00EC0014">
        <w:rPr>
          <w:sz w:val="28"/>
          <w:szCs w:val="28"/>
        </w:rPr>
        <w:t>2</w:t>
      </w:r>
      <w:r w:rsidRPr="00EC0014">
        <w:rPr>
          <w:sz w:val="28"/>
          <w:szCs w:val="28"/>
        </w:rPr>
        <w:t>.201</w:t>
      </w:r>
      <w:r w:rsidR="00EC0014" w:rsidRPr="00EC0014">
        <w:rPr>
          <w:sz w:val="28"/>
          <w:szCs w:val="28"/>
        </w:rPr>
        <w:t>7</w:t>
      </w:r>
      <w:r w:rsidRPr="00EC0014">
        <w:rPr>
          <w:sz w:val="28"/>
          <w:szCs w:val="28"/>
        </w:rPr>
        <w:t xml:space="preserve"> № 1</w:t>
      </w:r>
      <w:r w:rsidR="00EC0014" w:rsidRPr="00EC0014">
        <w:rPr>
          <w:sz w:val="28"/>
          <w:szCs w:val="28"/>
        </w:rPr>
        <w:t>5 (с изм. от 29.06.18 №8)</w:t>
      </w:r>
      <w:r w:rsidRPr="00EC0014">
        <w:rPr>
          <w:sz w:val="28"/>
          <w:szCs w:val="28"/>
        </w:rPr>
        <w:t>.</w:t>
      </w:r>
      <w:r w:rsidRPr="00F67355">
        <w:rPr>
          <w:b/>
          <w:sz w:val="28"/>
          <w:szCs w:val="28"/>
          <w:u w:val="single"/>
        </w:rPr>
        <w:t xml:space="preserve"> </w:t>
      </w:r>
    </w:p>
    <w:p w:rsidR="00E50642" w:rsidRPr="00E2322E" w:rsidRDefault="00E50642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2322E">
        <w:rPr>
          <w:rFonts w:ascii="Times New Roman" w:hAnsi="Times New Roman"/>
          <w:sz w:val="28"/>
          <w:szCs w:val="28"/>
        </w:rPr>
        <w:lastRenderedPageBreak/>
        <w:t>В 201</w:t>
      </w:r>
      <w:r w:rsidR="006C0710" w:rsidRPr="00E2322E">
        <w:rPr>
          <w:rFonts w:ascii="Times New Roman" w:hAnsi="Times New Roman"/>
          <w:sz w:val="28"/>
          <w:szCs w:val="28"/>
        </w:rPr>
        <w:t>8</w:t>
      </w:r>
      <w:r w:rsidRPr="00E2322E">
        <w:rPr>
          <w:rFonts w:ascii="Times New Roman" w:hAnsi="Times New Roman"/>
          <w:sz w:val="28"/>
          <w:szCs w:val="28"/>
        </w:rPr>
        <w:t xml:space="preserve"> году комиссией проведено </w:t>
      </w:r>
      <w:r w:rsidR="00E2322E" w:rsidRPr="00E2322E">
        <w:rPr>
          <w:rFonts w:ascii="Times New Roman" w:hAnsi="Times New Roman"/>
          <w:sz w:val="28"/>
          <w:szCs w:val="28"/>
        </w:rPr>
        <w:t>55</w:t>
      </w:r>
      <w:r w:rsidR="00435998" w:rsidRPr="00E2322E">
        <w:rPr>
          <w:rFonts w:ascii="Times New Roman" w:hAnsi="Times New Roman"/>
          <w:sz w:val="28"/>
          <w:szCs w:val="28"/>
        </w:rPr>
        <w:t xml:space="preserve"> контрольных и</w:t>
      </w:r>
      <w:r w:rsidRPr="00E2322E">
        <w:rPr>
          <w:rFonts w:ascii="Times New Roman" w:hAnsi="Times New Roman"/>
          <w:sz w:val="28"/>
          <w:szCs w:val="28"/>
        </w:rPr>
        <w:t xml:space="preserve"> экспертно-аналитических мероприятий</w:t>
      </w:r>
      <w:r w:rsidR="00435998" w:rsidRPr="00E2322E">
        <w:rPr>
          <w:rFonts w:ascii="Times New Roman" w:hAnsi="Times New Roman"/>
          <w:sz w:val="28"/>
          <w:szCs w:val="28"/>
        </w:rPr>
        <w:t xml:space="preserve">, подготовлено </w:t>
      </w:r>
      <w:r w:rsidR="00E2322E" w:rsidRPr="00E2322E">
        <w:rPr>
          <w:rFonts w:ascii="Times New Roman" w:hAnsi="Times New Roman"/>
          <w:sz w:val="28"/>
          <w:szCs w:val="28"/>
        </w:rPr>
        <w:t>24</w:t>
      </w:r>
      <w:r w:rsidR="002F2A02" w:rsidRPr="00E2322E">
        <w:rPr>
          <w:rFonts w:ascii="Times New Roman" w:hAnsi="Times New Roman"/>
          <w:sz w:val="28"/>
          <w:szCs w:val="28"/>
        </w:rPr>
        <w:t xml:space="preserve"> </w:t>
      </w:r>
      <w:r w:rsidR="00435998" w:rsidRPr="00E2322E">
        <w:rPr>
          <w:rFonts w:ascii="Times New Roman" w:hAnsi="Times New Roman"/>
          <w:sz w:val="28"/>
          <w:szCs w:val="28"/>
        </w:rPr>
        <w:t>экспертиз</w:t>
      </w:r>
      <w:r w:rsidR="00E2322E" w:rsidRPr="00E2322E">
        <w:rPr>
          <w:rFonts w:ascii="Times New Roman" w:hAnsi="Times New Roman"/>
          <w:sz w:val="28"/>
          <w:szCs w:val="28"/>
        </w:rPr>
        <w:t>ы</w:t>
      </w:r>
      <w:r w:rsidR="00435998" w:rsidRPr="00E2322E">
        <w:rPr>
          <w:rFonts w:ascii="Times New Roman" w:hAnsi="Times New Roman"/>
          <w:sz w:val="28"/>
          <w:szCs w:val="28"/>
        </w:rPr>
        <w:t xml:space="preserve"> на проекты бюджетов, в том числе</w:t>
      </w:r>
      <w:r w:rsidR="002F2A02" w:rsidRPr="00E2322E">
        <w:rPr>
          <w:rFonts w:ascii="Times New Roman" w:hAnsi="Times New Roman"/>
          <w:sz w:val="28"/>
          <w:szCs w:val="28"/>
        </w:rPr>
        <w:t xml:space="preserve"> по</w:t>
      </w:r>
      <w:r w:rsidR="00435998" w:rsidRPr="00E2322E">
        <w:rPr>
          <w:rFonts w:ascii="Times New Roman" w:hAnsi="Times New Roman"/>
          <w:sz w:val="28"/>
          <w:szCs w:val="28"/>
        </w:rPr>
        <w:t xml:space="preserve"> внесени</w:t>
      </w:r>
      <w:r w:rsidR="002F2A02" w:rsidRPr="00E2322E">
        <w:rPr>
          <w:rFonts w:ascii="Times New Roman" w:hAnsi="Times New Roman"/>
          <w:sz w:val="28"/>
          <w:szCs w:val="28"/>
        </w:rPr>
        <w:t>ю</w:t>
      </w:r>
      <w:r w:rsidR="00435998" w:rsidRPr="00E2322E">
        <w:rPr>
          <w:rFonts w:ascii="Times New Roman" w:hAnsi="Times New Roman"/>
          <w:sz w:val="28"/>
          <w:szCs w:val="28"/>
        </w:rPr>
        <w:t xml:space="preserve"> изм</w:t>
      </w:r>
      <w:r w:rsidR="002F2A02" w:rsidRPr="00E2322E">
        <w:rPr>
          <w:rFonts w:ascii="Times New Roman" w:hAnsi="Times New Roman"/>
          <w:sz w:val="28"/>
          <w:szCs w:val="28"/>
        </w:rPr>
        <w:t>е</w:t>
      </w:r>
      <w:r w:rsidR="00435998" w:rsidRPr="00E2322E">
        <w:rPr>
          <w:rFonts w:ascii="Times New Roman" w:hAnsi="Times New Roman"/>
          <w:sz w:val="28"/>
          <w:szCs w:val="28"/>
        </w:rPr>
        <w:t>нений в них.</w:t>
      </w:r>
    </w:p>
    <w:p w:rsidR="00E50642" w:rsidRPr="00E2322E" w:rsidRDefault="002F2A02" w:rsidP="00F33CAD">
      <w:pPr>
        <w:pStyle w:val="Default"/>
        <w:ind w:firstLine="720"/>
        <w:jc w:val="both"/>
        <w:rPr>
          <w:sz w:val="28"/>
          <w:szCs w:val="28"/>
        </w:rPr>
      </w:pPr>
      <w:r w:rsidRPr="00E2322E">
        <w:rPr>
          <w:sz w:val="28"/>
          <w:szCs w:val="28"/>
        </w:rPr>
        <w:t xml:space="preserve">В </w:t>
      </w:r>
      <w:r w:rsidR="00E50642" w:rsidRPr="00E2322E">
        <w:rPr>
          <w:sz w:val="28"/>
          <w:szCs w:val="28"/>
        </w:rPr>
        <w:t xml:space="preserve">процессе осуществления внешнего </w:t>
      </w:r>
      <w:r w:rsidR="005044EC" w:rsidRPr="00E2322E">
        <w:rPr>
          <w:sz w:val="28"/>
          <w:szCs w:val="28"/>
        </w:rPr>
        <w:t xml:space="preserve">муниципального </w:t>
      </w:r>
      <w:r w:rsidR="00E50642" w:rsidRPr="00E2322E">
        <w:rPr>
          <w:sz w:val="28"/>
          <w:szCs w:val="28"/>
        </w:rPr>
        <w:t>финансового контроля проверен</w:t>
      </w:r>
      <w:r w:rsidR="00E2322E">
        <w:rPr>
          <w:sz w:val="28"/>
          <w:szCs w:val="28"/>
        </w:rPr>
        <w:t>о</w:t>
      </w:r>
      <w:r w:rsidR="00CE1F13" w:rsidRPr="00E2322E">
        <w:rPr>
          <w:sz w:val="28"/>
          <w:szCs w:val="28"/>
        </w:rPr>
        <w:t xml:space="preserve"> </w:t>
      </w:r>
      <w:r w:rsidR="00E2322E" w:rsidRPr="00E2322E">
        <w:rPr>
          <w:sz w:val="28"/>
          <w:szCs w:val="28"/>
        </w:rPr>
        <w:t>28</w:t>
      </w:r>
      <w:r w:rsidR="00E50642" w:rsidRPr="00E2322E">
        <w:rPr>
          <w:sz w:val="28"/>
          <w:szCs w:val="28"/>
        </w:rPr>
        <w:t xml:space="preserve"> объект</w:t>
      </w:r>
      <w:r w:rsidR="00E2322E" w:rsidRPr="00E2322E">
        <w:rPr>
          <w:sz w:val="28"/>
          <w:szCs w:val="28"/>
        </w:rPr>
        <w:t>ов</w:t>
      </w:r>
      <w:r w:rsidR="00E50642" w:rsidRPr="00E2322E">
        <w:rPr>
          <w:sz w:val="28"/>
          <w:szCs w:val="28"/>
        </w:rPr>
        <w:t xml:space="preserve">, в числе которых </w:t>
      </w:r>
      <w:r w:rsidR="00B17C10" w:rsidRPr="00E2322E">
        <w:rPr>
          <w:sz w:val="28"/>
          <w:szCs w:val="28"/>
        </w:rPr>
        <w:t>19</w:t>
      </w:r>
      <w:r w:rsidR="00E50642" w:rsidRPr="00E2322E">
        <w:rPr>
          <w:sz w:val="28"/>
          <w:szCs w:val="28"/>
        </w:rPr>
        <w:t xml:space="preserve"> орган</w:t>
      </w:r>
      <w:r w:rsidRPr="00E2322E">
        <w:rPr>
          <w:sz w:val="28"/>
          <w:szCs w:val="28"/>
        </w:rPr>
        <w:t>ов</w:t>
      </w:r>
      <w:r w:rsidR="00E50642" w:rsidRPr="00E2322E">
        <w:rPr>
          <w:sz w:val="28"/>
          <w:szCs w:val="28"/>
        </w:rPr>
        <w:t xml:space="preserve"> </w:t>
      </w:r>
      <w:r w:rsidR="00CE1F13" w:rsidRPr="00E2322E">
        <w:rPr>
          <w:sz w:val="28"/>
          <w:szCs w:val="28"/>
        </w:rPr>
        <w:t xml:space="preserve">местного самоуправления Малмыжского района </w:t>
      </w:r>
      <w:r w:rsidR="00E50642" w:rsidRPr="00E2322E">
        <w:rPr>
          <w:sz w:val="28"/>
          <w:szCs w:val="28"/>
        </w:rPr>
        <w:t xml:space="preserve">Кировской области, </w:t>
      </w:r>
      <w:r w:rsidR="00E2322E" w:rsidRPr="00E2322E">
        <w:rPr>
          <w:sz w:val="28"/>
          <w:szCs w:val="28"/>
        </w:rPr>
        <w:t>9</w:t>
      </w:r>
      <w:r w:rsidR="00CE1F13" w:rsidRPr="00E2322E">
        <w:rPr>
          <w:sz w:val="28"/>
          <w:szCs w:val="28"/>
        </w:rPr>
        <w:t xml:space="preserve"> муниципальных </w:t>
      </w:r>
      <w:r w:rsidR="00E851D4" w:rsidRPr="00E2322E">
        <w:rPr>
          <w:sz w:val="28"/>
          <w:szCs w:val="28"/>
        </w:rPr>
        <w:t xml:space="preserve">казенных </w:t>
      </w:r>
      <w:r w:rsidR="00A619AA" w:rsidRPr="00E2322E">
        <w:rPr>
          <w:sz w:val="28"/>
          <w:szCs w:val="28"/>
        </w:rPr>
        <w:t>учреждения</w:t>
      </w:r>
      <w:r w:rsidR="00E50642" w:rsidRPr="00E2322E">
        <w:rPr>
          <w:sz w:val="28"/>
          <w:szCs w:val="28"/>
        </w:rPr>
        <w:t>.</w:t>
      </w:r>
    </w:p>
    <w:p w:rsidR="00700D6C" w:rsidRPr="00E2322E" w:rsidRDefault="00700D6C" w:rsidP="00F33CAD">
      <w:pPr>
        <w:pStyle w:val="Default"/>
        <w:ind w:firstLine="720"/>
        <w:jc w:val="both"/>
        <w:rPr>
          <w:sz w:val="28"/>
          <w:szCs w:val="28"/>
        </w:rPr>
      </w:pPr>
      <w:r w:rsidRPr="00E2322E">
        <w:rPr>
          <w:sz w:val="28"/>
          <w:szCs w:val="28"/>
        </w:rPr>
        <w:t xml:space="preserve">В ходе контрольных и экспертно-аналитических мероприятий проверено расходование бюджетных средств и использование имущества, находящегося в </w:t>
      </w:r>
      <w:r w:rsidR="00D90DB0" w:rsidRPr="00E2322E">
        <w:rPr>
          <w:sz w:val="28"/>
          <w:szCs w:val="28"/>
        </w:rPr>
        <w:t xml:space="preserve">муниципальной </w:t>
      </w:r>
      <w:r w:rsidRPr="00E2322E">
        <w:rPr>
          <w:sz w:val="28"/>
          <w:szCs w:val="28"/>
        </w:rPr>
        <w:t xml:space="preserve">собственности </w:t>
      </w:r>
      <w:r w:rsidR="00D90DB0" w:rsidRPr="00E2322E">
        <w:rPr>
          <w:sz w:val="28"/>
          <w:szCs w:val="28"/>
        </w:rPr>
        <w:t>Малмыжского района</w:t>
      </w:r>
      <w:r w:rsidRPr="00E2322E">
        <w:rPr>
          <w:sz w:val="28"/>
          <w:szCs w:val="28"/>
        </w:rPr>
        <w:t xml:space="preserve">, на общую сумму </w:t>
      </w:r>
      <w:r w:rsidR="00E2322E" w:rsidRPr="00E2322E">
        <w:rPr>
          <w:sz w:val="28"/>
          <w:szCs w:val="28"/>
        </w:rPr>
        <w:t>522,133</w:t>
      </w:r>
      <w:r w:rsidRPr="00E2322E">
        <w:rPr>
          <w:sz w:val="28"/>
          <w:szCs w:val="28"/>
        </w:rPr>
        <w:t xml:space="preserve"> млн. рублей. </w:t>
      </w:r>
    </w:p>
    <w:p w:rsidR="00260C31" w:rsidRPr="004B2B5C" w:rsidRDefault="00B17C10" w:rsidP="002A19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B2B5C">
        <w:rPr>
          <w:rFonts w:ascii="Times New Roman" w:hAnsi="Times New Roman"/>
          <w:sz w:val="28"/>
          <w:szCs w:val="28"/>
        </w:rPr>
        <w:t>В</w:t>
      </w:r>
      <w:r w:rsidR="00212F6E" w:rsidRPr="004B2B5C">
        <w:rPr>
          <w:rFonts w:ascii="Times New Roman" w:hAnsi="Times New Roman"/>
          <w:sz w:val="28"/>
          <w:szCs w:val="28"/>
        </w:rPr>
        <w:t xml:space="preserve"> результат</w:t>
      </w:r>
      <w:r w:rsidRPr="004B2B5C">
        <w:rPr>
          <w:rFonts w:ascii="Times New Roman" w:hAnsi="Times New Roman"/>
          <w:sz w:val="28"/>
          <w:szCs w:val="28"/>
        </w:rPr>
        <w:t>е</w:t>
      </w:r>
      <w:r w:rsidR="00212F6E" w:rsidRPr="004B2B5C">
        <w:rPr>
          <w:rFonts w:ascii="Times New Roman" w:hAnsi="Times New Roman"/>
          <w:sz w:val="28"/>
          <w:szCs w:val="28"/>
        </w:rPr>
        <w:t xml:space="preserve"> выявлено </w:t>
      </w:r>
      <w:r w:rsidRPr="004B2B5C">
        <w:rPr>
          <w:rFonts w:ascii="Times New Roman" w:hAnsi="Times New Roman"/>
          <w:sz w:val="28"/>
          <w:szCs w:val="28"/>
        </w:rPr>
        <w:t>1</w:t>
      </w:r>
      <w:r w:rsidR="00E2322E" w:rsidRPr="004B2B5C">
        <w:rPr>
          <w:rFonts w:ascii="Times New Roman" w:hAnsi="Times New Roman"/>
          <w:sz w:val="28"/>
          <w:szCs w:val="28"/>
        </w:rPr>
        <w:t>710</w:t>
      </w:r>
      <w:r w:rsidR="00212F6E" w:rsidRPr="004B2B5C">
        <w:rPr>
          <w:rFonts w:ascii="Times New Roman" w:hAnsi="Times New Roman"/>
          <w:sz w:val="28"/>
          <w:szCs w:val="28"/>
        </w:rPr>
        <w:t xml:space="preserve"> </w:t>
      </w:r>
      <w:r w:rsidR="00975B20" w:rsidRPr="004B2B5C">
        <w:rPr>
          <w:rFonts w:ascii="Times New Roman" w:hAnsi="Times New Roman"/>
          <w:sz w:val="28"/>
          <w:szCs w:val="28"/>
        </w:rPr>
        <w:t xml:space="preserve">нарушений и недостатков в финансово-бюджетной сфере </w:t>
      </w:r>
      <w:r w:rsidR="00212F6E" w:rsidRPr="004B2B5C">
        <w:rPr>
          <w:rFonts w:ascii="Times New Roman" w:hAnsi="Times New Roman"/>
          <w:sz w:val="28"/>
          <w:szCs w:val="28"/>
        </w:rPr>
        <w:t xml:space="preserve">на сумму </w:t>
      </w:r>
      <w:r w:rsidR="004B2B5C" w:rsidRPr="004B2B5C">
        <w:rPr>
          <w:rFonts w:ascii="Times New Roman" w:hAnsi="Times New Roman"/>
          <w:sz w:val="28"/>
          <w:szCs w:val="28"/>
        </w:rPr>
        <w:t>305,115</w:t>
      </w:r>
      <w:r w:rsidR="00B26264" w:rsidRPr="004B2B5C">
        <w:rPr>
          <w:rFonts w:ascii="Times New Roman" w:hAnsi="Times New Roman"/>
          <w:sz w:val="28"/>
          <w:szCs w:val="28"/>
        </w:rPr>
        <w:t xml:space="preserve"> млн</w:t>
      </w:r>
      <w:r w:rsidR="00212F6E" w:rsidRPr="004B2B5C">
        <w:rPr>
          <w:rFonts w:ascii="Times New Roman" w:hAnsi="Times New Roman"/>
          <w:sz w:val="28"/>
          <w:szCs w:val="28"/>
        </w:rPr>
        <w:t>.</w:t>
      </w:r>
      <w:r w:rsidR="00003D22" w:rsidRPr="004B2B5C">
        <w:rPr>
          <w:rFonts w:ascii="Times New Roman" w:hAnsi="Times New Roman"/>
          <w:sz w:val="28"/>
          <w:szCs w:val="28"/>
        </w:rPr>
        <w:t xml:space="preserve"> </w:t>
      </w:r>
      <w:r w:rsidR="00212F6E" w:rsidRPr="004B2B5C">
        <w:rPr>
          <w:rFonts w:ascii="Times New Roman" w:hAnsi="Times New Roman"/>
          <w:sz w:val="28"/>
          <w:szCs w:val="28"/>
        </w:rPr>
        <w:t>рублей</w:t>
      </w:r>
      <w:r w:rsidR="00975B20" w:rsidRPr="004B2B5C">
        <w:rPr>
          <w:rFonts w:ascii="Times New Roman" w:hAnsi="Times New Roman"/>
          <w:sz w:val="28"/>
          <w:szCs w:val="28"/>
        </w:rPr>
        <w:t xml:space="preserve"> (</w:t>
      </w:r>
      <w:r w:rsidR="004B2B5C" w:rsidRPr="004B2B5C">
        <w:rPr>
          <w:rFonts w:ascii="Times New Roman" w:hAnsi="Times New Roman"/>
          <w:sz w:val="28"/>
          <w:szCs w:val="28"/>
        </w:rPr>
        <w:t>58,4</w:t>
      </w:r>
      <w:r w:rsidR="00975B20" w:rsidRPr="004B2B5C">
        <w:rPr>
          <w:rFonts w:ascii="Times New Roman" w:hAnsi="Times New Roman"/>
          <w:sz w:val="28"/>
          <w:szCs w:val="28"/>
        </w:rPr>
        <w:t>% от общего объема проверенных средств и имущества)</w:t>
      </w:r>
      <w:r w:rsidR="002A1991" w:rsidRPr="004B2B5C">
        <w:rPr>
          <w:rFonts w:ascii="Times New Roman" w:hAnsi="Times New Roman"/>
          <w:sz w:val="28"/>
          <w:szCs w:val="28"/>
        </w:rPr>
        <w:t xml:space="preserve">. Неэффективное использование бюджетных средств составило </w:t>
      </w:r>
      <w:r w:rsidR="004B2B5C" w:rsidRPr="004B2B5C">
        <w:rPr>
          <w:rFonts w:ascii="Times New Roman" w:hAnsi="Times New Roman"/>
          <w:sz w:val="28"/>
          <w:szCs w:val="28"/>
        </w:rPr>
        <w:t>65,4</w:t>
      </w:r>
      <w:r w:rsidR="002A1991" w:rsidRPr="004B2B5C">
        <w:rPr>
          <w:rFonts w:ascii="Times New Roman" w:hAnsi="Times New Roman"/>
          <w:sz w:val="28"/>
          <w:szCs w:val="28"/>
        </w:rPr>
        <w:t xml:space="preserve"> тыс. рублей.</w:t>
      </w:r>
      <w:r w:rsidR="00975B20" w:rsidRPr="004B2B5C">
        <w:rPr>
          <w:rFonts w:ascii="Times New Roman" w:hAnsi="Times New Roman"/>
          <w:sz w:val="28"/>
          <w:szCs w:val="28"/>
        </w:rPr>
        <w:t xml:space="preserve"> </w:t>
      </w:r>
    </w:p>
    <w:p w:rsidR="00260C31" w:rsidRPr="00E2322E" w:rsidRDefault="00260C31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2322E">
        <w:rPr>
          <w:rFonts w:ascii="Times New Roman" w:hAnsi="Times New Roman"/>
          <w:color w:val="000000"/>
          <w:spacing w:val="3"/>
          <w:sz w:val="28"/>
          <w:szCs w:val="28"/>
        </w:rPr>
        <w:t xml:space="preserve">По результатам проведенных контрольных и экспертно-аналитических мероприятий устранено финансовых нарушений на </w:t>
      </w:r>
      <w:r w:rsidR="00B2563D" w:rsidRPr="00E2322E">
        <w:rPr>
          <w:rFonts w:ascii="Times New Roman" w:hAnsi="Times New Roman"/>
          <w:color w:val="000000"/>
          <w:spacing w:val="3"/>
          <w:sz w:val="28"/>
          <w:szCs w:val="28"/>
        </w:rPr>
        <w:t xml:space="preserve">сумму </w:t>
      </w:r>
      <w:r w:rsidR="00E2322E" w:rsidRPr="00E2322E">
        <w:rPr>
          <w:rFonts w:ascii="Times New Roman" w:hAnsi="Times New Roman"/>
          <w:color w:val="000000"/>
          <w:spacing w:val="3"/>
          <w:sz w:val="28"/>
          <w:szCs w:val="28"/>
        </w:rPr>
        <w:t>70,28</w:t>
      </w:r>
      <w:r w:rsidR="000201B4" w:rsidRPr="00E2322E">
        <w:rPr>
          <w:rFonts w:ascii="Times New Roman" w:hAnsi="Times New Roman"/>
          <w:sz w:val="28"/>
          <w:szCs w:val="28"/>
        </w:rPr>
        <w:t xml:space="preserve"> млн</w:t>
      </w:r>
      <w:r w:rsidR="00B2563D" w:rsidRPr="00E2322E">
        <w:rPr>
          <w:rFonts w:ascii="Times New Roman" w:hAnsi="Times New Roman"/>
          <w:sz w:val="28"/>
          <w:szCs w:val="28"/>
        </w:rPr>
        <w:t>. рублей (</w:t>
      </w:r>
      <w:r w:rsidR="00E2322E" w:rsidRPr="00E2322E">
        <w:rPr>
          <w:rFonts w:ascii="Times New Roman" w:hAnsi="Times New Roman"/>
          <w:sz w:val="28"/>
          <w:szCs w:val="28"/>
        </w:rPr>
        <w:t>13,5</w:t>
      </w:r>
      <w:r w:rsidR="00B2563D" w:rsidRPr="00E2322E">
        <w:rPr>
          <w:rFonts w:ascii="Times New Roman" w:hAnsi="Times New Roman"/>
          <w:sz w:val="28"/>
          <w:szCs w:val="28"/>
        </w:rPr>
        <w:t>% от суммы выявленных нарушений).</w:t>
      </w:r>
    </w:p>
    <w:p w:rsidR="00975B20" w:rsidRPr="004F3590" w:rsidRDefault="00B2563D" w:rsidP="00F33CAD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4F3590">
        <w:rPr>
          <w:sz w:val="28"/>
          <w:szCs w:val="28"/>
        </w:rPr>
        <w:t>И</w:t>
      </w:r>
      <w:r w:rsidRPr="004F3590">
        <w:rPr>
          <w:color w:val="auto"/>
          <w:sz w:val="28"/>
          <w:szCs w:val="28"/>
        </w:rPr>
        <w:t>нформация об итогах проверок регулярно доводилась до сведения органов местного самоуправления.</w:t>
      </w:r>
    </w:p>
    <w:p w:rsidR="002A1991" w:rsidRPr="004F3590" w:rsidRDefault="002A1991" w:rsidP="00F33CAD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4F3590">
        <w:rPr>
          <w:color w:val="auto"/>
          <w:sz w:val="28"/>
          <w:szCs w:val="28"/>
        </w:rPr>
        <w:t xml:space="preserve">Результаты </w:t>
      </w:r>
      <w:r w:rsidR="004F3590" w:rsidRPr="004F3590">
        <w:rPr>
          <w:color w:val="auto"/>
          <w:sz w:val="28"/>
          <w:szCs w:val="28"/>
        </w:rPr>
        <w:t xml:space="preserve">всех </w:t>
      </w:r>
      <w:r w:rsidRPr="004F3590">
        <w:rPr>
          <w:color w:val="auto"/>
          <w:sz w:val="28"/>
          <w:szCs w:val="28"/>
        </w:rPr>
        <w:t xml:space="preserve">контрольных и экспертно-аналитических мероприятий рассматривались на заседаниях Совета районной Думы Малмыжского района, </w:t>
      </w:r>
      <w:r w:rsidR="004F3590" w:rsidRPr="004F3590">
        <w:rPr>
          <w:color w:val="auto"/>
          <w:sz w:val="28"/>
          <w:szCs w:val="28"/>
        </w:rPr>
        <w:t xml:space="preserve"> часть из них </w:t>
      </w:r>
      <w:r w:rsidRPr="004F3590">
        <w:rPr>
          <w:color w:val="auto"/>
          <w:sz w:val="28"/>
          <w:szCs w:val="28"/>
        </w:rPr>
        <w:t xml:space="preserve">на совместных заседаниях с администрацией Малмыжского района.  </w:t>
      </w:r>
    </w:p>
    <w:p w:rsidR="0066166A" w:rsidRPr="007D1634" w:rsidRDefault="001A5DAD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D1634">
        <w:rPr>
          <w:rFonts w:ascii="Times New Roman" w:hAnsi="Times New Roman"/>
          <w:sz w:val="28"/>
          <w:szCs w:val="28"/>
        </w:rPr>
        <w:t xml:space="preserve">В адрес проверяемых органов и организаций </w:t>
      </w:r>
      <w:r w:rsidR="0066166A" w:rsidRPr="007D1634">
        <w:rPr>
          <w:rFonts w:ascii="Times New Roman" w:hAnsi="Times New Roman"/>
          <w:sz w:val="28"/>
          <w:szCs w:val="28"/>
        </w:rPr>
        <w:t>внесено</w:t>
      </w:r>
      <w:r w:rsidRPr="007D1634">
        <w:rPr>
          <w:rFonts w:ascii="Times New Roman" w:hAnsi="Times New Roman"/>
          <w:sz w:val="28"/>
          <w:szCs w:val="28"/>
        </w:rPr>
        <w:t xml:space="preserve"> </w:t>
      </w:r>
      <w:r w:rsidR="00A45B51" w:rsidRPr="007D1634">
        <w:rPr>
          <w:rFonts w:ascii="Times New Roman" w:hAnsi="Times New Roman"/>
          <w:sz w:val="28"/>
          <w:szCs w:val="28"/>
        </w:rPr>
        <w:t>15</w:t>
      </w:r>
      <w:r w:rsidRPr="007D1634">
        <w:rPr>
          <w:rFonts w:ascii="Times New Roman" w:hAnsi="Times New Roman"/>
          <w:sz w:val="28"/>
          <w:szCs w:val="28"/>
        </w:rPr>
        <w:t xml:space="preserve"> представлени</w:t>
      </w:r>
      <w:r w:rsidR="003F3997" w:rsidRPr="007D1634">
        <w:rPr>
          <w:rFonts w:ascii="Times New Roman" w:hAnsi="Times New Roman"/>
          <w:sz w:val="28"/>
          <w:szCs w:val="28"/>
        </w:rPr>
        <w:t>й</w:t>
      </w:r>
      <w:r w:rsidRPr="007D1634">
        <w:rPr>
          <w:rFonts w:ascii="Times New Roman" w:hAnsi="Times New Roman"/>
          <w:sz w:val="28"/>
          <w:szCs w:val="28"/>
        </w:rPr>
        <w:t xml:space="preserve"> для принятия мер по устранению выявленных нарушений и </w:t>
      </w:r>
      <w:r w:rsidR="0066166A" w:rsidRPr="007D1634">
        <w:rPr>
          <w:rFonts w:ascii="Times New Roman" w:hAnsi="Times New Roman"/>
          <w:sz w:val="28"/>
          <w:szCs w:val="28"/>
        </w:rPr>
        <w:t xml:space="preserve">недостатков, из них в адрес органов местного самоуправления – </w:t>
      </w:r>
      <w:r w:rsidR="004F3590" w:rsidRPr="007D1634">
        <w:rPr>
          <w:rFonts w:ascii="Times New Roman" w:hAnsi="Times New Roman"/>
          <w:sz w:val="28"/>
          <w:szCs w:val="28"/>
        </w:rPr>
        <w:t>6</w:t>
      </w:r>
      <w:r w:rsidR="0066166A" w:rsidRPr="007D1634">
        <w:rPr>
          <w:rFonts w:ascii="Times New Roman" w:hAnsi="Times New Roman"/>
          <w:sz w:val="28"/>
          <w:szCs w:val="28"/>
        </w:rPr>
        <w:t>,</w:t>
      </w:r>
      <w:r w:rsidR="003F3997" w:rsidRPr="007D1634">
        <w:rPr>
          <w:rFonts w:ascii="Times New Roman" w:hAnsi="Times New Roman"/>
          <w:sz w:val="28"/>
          <w:szCs w:val="28"/>
        </w:rPr>
        <w:t xml:space="preserve"> </w:t>
      </w:r>
      <w:r w:rsidR="004F3590" w:rsidRPr="007D1634">
        <w:rPr>
          <w:rFonts w:ascii="Times New Roman" w:hAnsi="Times New Roman"/>
          <w:sz w:val="28"/>
          <w:szCs w:val="28"/>
        </w:rPr>
        <w:t>муниципальных учреждений – 9</w:t>
      </w:r>
      <w:r w:rsidR="0066166A" w:rsidRPr="007D1634">
        <w:rPr>
          <w:rFonts w:ascii="Times New Roman" w:hAnsi="Times New Roman"/>
          <w:sz w:val="28"/>
          <w:szCs w:val="28"/>
        </w:rPr>
        <w:t xml:space="preserve">. </w:t>
      </w:r>
    </w:p>
    <w:p w:rsidR="00561126" w:rsidRPr="004B2B5C" w:rsidRDefault="0066166A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B2B5C">
        <w:rPr>
          <w:rFonts w:ascii="Times New Roman" w:hAnsi="Times New Roman"/>
          <w:sz w:val="28"/>
          <w:szCs w:val="28"/>
        </w:rPr>
        <w:t>По результатам рассмотрения</w:t>
      </w:r>
      <w:r w:rsidR="003F3997" w:rsidRPr="004B2B5C">
        <w:rPr>
          <w:rFonts w:ascii="Times New Roman" w:hAnsi="Times New Roman"/>
          <w:sz w:val="28"/>
          <w:szCs w:val="28"/>
        </w:rPr>
        <w:t xml:space="preserve"> представлений, внесенных в 201</w:t>
      </w:r>
      <w:r w:rsidR="007D1634" w:rsidRPr="004B2B5C">
        <w:rPr>
          <w:rFonts w:ascii="Times New Roman" w:hAnsi="Times New Roman"/>
          <w:sz w:val="28"/>
          <w:szCs w:val="28"/>
        </w:rPr>
        <w:t>8</w:t>
      </w:r>
      <w:r w:rsidRPr="004B2B5C">
        <w:rPr>
          <w:rFonts w:ascii="Times New Roman" w:hAnsi="Times New Roman"/>
          <w:sz w:val="28"/>
          <w:szCs w:val="28"/>
        </w:rPr>
        <w:t xml:space="preserve"> году, реализовано</w:t>
      </w:r>
      <w:r w:rsidR="00561126" w:rsidRPr="004B2B5C">
        <w:rPr>
          <w:rFonts w:ascii="Times New Roman" w:hAnsi="Times New Roman"/>
          <w:sz w:val="28"/>
          <w:szCs w:val="28"/>
        </w:rPr>
        <w:t xml:space="preserve"> </w:t>
      </w:r>
      <w:r w:rsidR="00B26264" w:rsidRPr="004B2B5C">
        <w:rPr>
          <w:rFonts w:ascii="Times New Roman" w:hAnsi="Times New Roman"/>
          <w:sz w:val="28"/>
          <w:szCs w:val="28"/>
        </w:rPr>
        <w:t>1</w:t>
      </w:r>
      <w:r w:rsidR="004B2B5C" w:rsidRPr="004B2B5C">
        <w:rPr>
          <w:rFonts w:ascii="Times New Roman" w:hAnsi="Times New Roman"/>
          <w:sz w:val="28"/>
          <w:szCs w:val="28"/>
        </w:rPr>
        <w:t>75</w:t>
      </w:r>
      <w:r w:rsidR="00561126" w:rsidRPr="004B2B5C">
        <w:rPr>
          <w:rFonts w:ascii="Times New Roman" w:hAnsi="Times New Roman"/>
          <w:sz w:val="28"/>
          <w:szCs w:val="28"/>
        </w:rPr>
        <w:t xml:space="preserve"> </w:t>
      </w:r>
      <w:r w:rsidRPr="004B2B5C">
        <w:rPr>
          <w:rFonts w:ascii="Times New Roman" w:hAnsi="Times New Roman"/>
          <w:sz w:val="28"/>
          <w:szCs w:val="28"/>
        </w:rPr>
        <w:t>предложений</w:t>
      </w:r>
      <w:r w:rsidR="00561126" w:rsidRPr="004B2B5C">
        <w:rPr>
          <w:rFonts w:ascii="Times New Roman" w:hAnsi="Times New Roman"/>
          <w:sz w:val="28"/>
          <w:szCs w:val="28"/>
        </w:rPr>
        <w:t xml:space="preserve"> </w:t>
      </w:r>
      <w:r w:rsidRPr="004B2B5C">
        <w:rPr>
          <w:rFonts w:ascii="Times New Roman" w:hAnsi="Times New Roman"/>
          <w:sz w:val="28"/>
          <w:szCs w:val="28"/>
        </w:rPr>
        <w:t xml:space="preserve">Контрольно-счетной </w:t>
      </w:r>
      <w:r w:rsidR="00561126" w:rsidRPr="004B2B5C">
        <w:rPr>
          <w:rFonts w:ascii="Times New Roman" w:hAnsi="Times New Roman"/>
          <w:sz w:val="28"/>
          <w:szCs w:val="28"/>
        </w:rPr>
        <w:t>комиссии</w:t>
      </w:r>
      <w:r w:rsidRPr="004B2B5C">
        <w:rPr>
          <w:rFonts w:ascii="Times New Roman" w:hAnsi="Times New Roman"/>
          <w:sz w:val="28"/>
          <w:szCs w:val="28"/>
        </w:rPr>
        <w:t xml:space="preserve">, или </w:t>
      </w:r>
      <w:r w:rsidR="004B2B5C" w:rsidRPr="004B2B5C">
        <w:rPr>
          <w:rFonts w:ascii="Times New Roman" w:hAnsi="Times New Roman"/>
          <w:sz w:val="28"/>
          <w:szCs w:val="28"/>
        </w:rPr>
        <w:t>82,5</w:t>
      </w:r>
      <w:r w:rsidRPr="004B2B5C">
        <w:rPr>
          <w:rFonts w:ascii="Times New Roman" w:hAnsi="Times New Roman"/>
          <w:sz w:val="28"/>
          <w:szCs w:val="28"/>
        </w:rPr>
        <w:t xml:space="preserve">% от общего количества внесенных в отчетном году предложений. </w:t>
      </w:r>
    </w:p>
    <w:p w:rsidR="0066166A" w:rsidRPr="00F67355" w:rsidRDefault="00561126" w:rsidP="00EC0014">
      <w:pPr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D1634">
        <w:rPr>
          <w:rFonts w:ascii="Times New Roman" w:hAnsi="Times New Roman"/>
          <w:sz w:val="28"/>
          <w:szCs w:val="28"/>
        </w:rPr>
        <w:t xml:space="preserve">На основании </w:t>
      </w:r>
      <w:r w:rsidRPr="00AC72A1">
        <w:rPr>
          <w:rFonts w:ascii="Times New Roman" w:hAnsi="Times New Roman"/>
          <w:sz w:val="28"/>
          <w:szCs w:val="28"/>
        </w:rPr>
        <w:t xml:space="preserve">представлений </w:t>
      </w:r>
      <w:r w:rsidR="00B26264" w:rsidRPr="00AC72A1">
        <w:rPr>
          <w:rFonts w:ascii="Times New Roman" w:hAnsi="Times New Roman"/>
          <w:sz w:val="28"/>
          <w:szCs w:val="28"/>
        </w:rPr>
        <w:t>1</w:t>
      </w:r>
      <w:r w:rsidR="00AC72A1">
        <w:rPr>
          <w:rFonts w:ascii="Times New Roman" w:hAnsi="Times New Roman"/>
          <w:sz w:val="28"/>
          <w:szCs w:val="28"/>
        </w:rPr>
        <w:t>3</w:t>
      </w:r>
      <w:r w:rsidR="00AC72A1" w:rsidRPr="00AC72A1">
        <w:rPr>
          <w:rFonts w:ascii="Times New Roman" w:hAnsi="Times New Roman"/>
          <w:sz w:val="28"/>
          <w:szCs w:val="28"/>
        </w:rPr>
        <w:t xml:space="preserve"> </w:t>
      </w:r>
      <w:r w:rsidR="003F1A46" w:rsidRPr="007D1634">
        <w:rPr>
          <w:rFonts w:ascii="Times New Roman" w:hAnsi="Times New Roman"/>
          <w:sz w:val="28"/>
          <w:szCs w:val="28"/>
        </w:rPr>
        <w:t>должностных лиц</w:t>
      </w:r>
      <w:r w:rsidR="001A5DAD" w:rsidRPr="007D1634">
        <w:rPr>
          <w:rFonts w:ascii="Times New Roman" w:hAnsi="Times New Roman"/>
          <w:sz w:val="28"/>
          <w:szCs w:val="28"/>
        </w:rPr>
        <w:t xml:space="preserve"> </w:t>
      </w:r>
      <w:r w:rsidRPr="007D1634">
        <w:rPr>
          <w:rFonts w:ascii="Times New Roman" w:hAnsi="Times New Roman"/>
          <w:sz w:val="28"/>
          <w:szCs w:val="28"/>
        </w:rPr>
        <w:t xml:space="preserve">привлечено </w:t>
      </w:r>
      <w:r w:rsidR="001A5DAD" w:rsidRPr="007D1634">
        <w:rPr>
          <w:rFonts w:ascii="Times New Roman" w:hAnsi="Times New Roman"/>
          <w:sz w:val="28"/>
          <w:szCs w:val="28"/>
        </w:rPr>
        <w:t xml:space="preserve">к </w:t>
      </w:r>
      <w:r w:rsidRPr="007D1634">
        <w:rPr>
          <w:rFonts w:ascii="Times New Roman" w:hAnsi="Times New Roman"/>
          <w:sz w:val="28"/>
          <w:szCs w:val="28"/>
        </w:rPr>
        <w:t xml:space="preserve">дисциплинарной </w:t>
      </w:r>
      <w:r w:rsidR="001A5DAD" w:rsidRPr="007D1634">
        <w:rPr>
          <w:rFonts w:ascii="Times New Roman" w:hAnsi="Times New Roman"/>
          <w:sz w:val="28"/>
          <w:szCs w:val="28"/>
        </w:rPr>
        <w:t>ответственности</w:t>
      </w:r>
      <w:r w:rsidR="00EC0014">
        <w:rPr>
          <w:rFonts w:ascii="Times New Roman" w:hAnsi="Times New Roman"/>
          <w:sz w:val="28"/>
          <w:szCs w:val="28"/>
        </w:rPr>
        <w:t>.</w:t>
      </w:r>
    </w:p>
    <w:p w:rsidR="00E7652B" w:rsidRPr="004F3590" w:rsidRDefault="00E7652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590">
        <w:rPr>
          <w:rFonts w:ascii="Times New Roman" w:hAnsi="Times New Roman"/>
          <w:sz w:val="28"/>
          <w:szCs w:val="28"/>
        </w:rPr>
        <w:t xml:space="preserve">Материалы </w:t>
      </w:r>
      <w:r w:rsidR="006E26D3" w:rsidRPr="004F3590">
        <w:rPr>
          <w:rFonts w:ascii="Times New Roman" w:hAnsi="Times New Roman"/>
          <w:sz w:val="28"/>
          <w:szCs w:val="28"/>
        </w:rPr>
        <w:t>1</w:t>
      </w:r>
      <w:r w:rsidR="004F3590" w:rsidRPr="004F3590">
        <w:rPr>
          <w:rFonts w:ascii="Times New Roman" w:hAnsi="Times New Roman"/>
          <w:sz w:val="28"/>
          <w:szCs w:val="28"/>
        </w:rPr>
        <w:t>2</w:t>
      </w:r>
      <w:r w:rsidRPr="004F3590">
        <w:rPr>
          <w:rFonts w:ascii="Times New Roman" w:hAnsi="Times New Roman"/>
          <w:sz w:val="28"/>
          <w:szCs w:val="28"/>
        </w:rPr>
        <w:t xml:space="preserve"> контрольных и экспертно-аналитических мероприятий в течение года рассмотрены на заседаниях районной Думы Малмыжского района.</w:t>
      </w:r>
    </w:p>
    <w:p w:rsidR="006E26D3" w:rsidRPr="004F3590" w:rsidRDefault="00E7652B" w:rsidP="00F33CAD">
      <w:pPr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4F3590">
        <w:rPr>
          <w:rFonts w:ascii="Times New Roman" w:hAnsi="Times New Roman"/>
          <w:sz w:val="28"/>
          <w:szCs w:val="28"/>
        </w:rPr>
        <w:t xml:space="preserve">Материалы 4 контрольных мероприятий </w:t>
      </w:r>
      <w:r w:rsidR="006E26D3" w:rsidRPr="004F3590">
        <w:rPr>
          <w:rFonts w:ascii="Times New Roman" w:hAnsi="Times New Roman"/>
          <w:sz w:val="28"/>
          <w:szCs w:val="28"/>
        </w:rPr>
        <w:t xml:space="preserve">на основании заключенных соглашений о сотрудничестве и взаимодействии </w:t>
      </w:r>
      <w:r w:rsidRPr="004F3590">
        <w:rPr>
          <w:rFonts w:ascii="Times New Roman" w:hAnsi="Times New Roman"/>
          <w:sz w:val="28"/>
          <w:szCs w:val="28"/>
        </w:rPr>
        <w:t>направлены в прокуратуру Малмыжского района</w:t>
      </w:r>
      <w:r w:rsidR="00700AC9" w:rsidRPr="004F3590">
        <w:rPr>
          <w:rFonts w:ascii="Times New Roman" w:hAnsi="Times New Roman"/>
          <w:sz w:val="28"/>
          <w:szCs w:val="28"/>
        </w:rPr>
        <w:t xml:space="preserve">. </w:t>
      </w:r>
      <w:r w:rsidR="0066166A" w:rsidRPr="004F3590">
        <w:rPr>
          <w:rFonts w:ascii="Times New Roman" w:hAnsi="Times New Roman"/>
          <w:color w:val="000000"/>
          <w:spacing w:val="3"/>
          <w:sz w:val="28"/>
          <w:szCs w:val="28"/>
        </w:rPr>
        <w:tab/>
      </w:r>
    </w:p>
    <w:p w:rsidR="0066166A" w:rsidRPr="004F3590" w:rsidRDefault="0066166A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590">
        <w:rPr>
          <w:rFonts w:ascii="Times New Roman" w:hAnsi="Times New Roman"/>
          <w:color w:val="000000"/>
          <w:spacing w:val="3"/>
          <w:sz w:val="28"/>
          <w:szCs w:val="28"/>
        </w:rPr>
        <w:t xml:space="preserve">Основные результаты деятельности Контрольно-счетной </w:t>
      </w:r>
      <w:r w:rsidR="00E7652B" w:rsidRPr="004F3590">
        <w:rPr>
          <w:rFonts w:ascii="Times New Roman" w:hAnsi="Times New Roman"/>
          <w:color w:val="000000"/>
          <w:spacing w:val="3"/>
          <w:sz w:val="28"/>
          <w:szCs w:val="28"/>
        </w:rPr>
        <w:t>комиссии</w:t>
      </w:r>
      <w:r w:rsidRPr="004F3590">
        <w:rPr>
          <w:rFonts w:ascii="Times New Roman" w:hAnsi="Times New Roman"/>
          <w:color w:val="000000"/>
          <w:spacing w:val="3"/>
          <w:sz w:val="28"/>
          <w:szCs w:val="28"/>
        </w:rPr>
        <w:t xml:space="preserve"> приведены в таблице:</w:t>
      </w:r>
    </w:p>
    <w:tbl>
      <w:tblPr>
        <w:tblW w:w="9772" w:type="dxa"/>
        <w:tblCellSpacing w:w="15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653"/>
        <w:gridCol w:w="3119"/>
      </w:tblGrid>
      <w:tr w:rsidR="009B24CA" w:rsidRPr="00F67355" w:rsidTr="009B24CA">
        <w:trPr>
          <w:trHeight w:val="320"/>
          <w:tblCellSpacing w:w="15" w:type="dxa"/>
        </w:trPr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4F3590" w:rsidRDefault="009B24CA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3590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07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4F3590" w:rsidRDefault="004F3590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F3590">
              <w:rPr>
                <w:rFonts w:ascii="Times New Roman" w:hAnsi="Times New Roman"/>
                <w:sz w:val="26"/>
                <w:szCs w:val="26"/>
              </w:rPr>
              <w:t>2018</w:t>
            </w:r>
            <w:r w:rsidR="009B24CA" w:rsidRPr="004F3590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9B24CA" w:rsidRPr="00F67355" w:rsidTr="009B24CA">
        <w:trPr>
          <w:trHeight w:val="357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EC0014" w:rsidRDefault="009B24CA" w:rsidP="00F33C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0014">
              <w:rPr>
                <w:rFonts w:ascii="Times New Roman" w:hAnsi="Times New Roman"/>
                <w:sz w:val="26"/>
                <w:szCs w:val="26"/>
              </w:rPr>
              <w:t>Количество проведенных контрольных и экспертно-</w:t>
            </w:r>
            <w:r w:rsidRPr="00EC0014">
              <w:rPr>
                <w:rFonts w:ascii="Times New Roman" w:hAnsi="Times New Roman"/>
                <w:sz w:val="26"/>
                <w:szCs w:val="26"/>
              </w:rPr>
              <w:lastRenderedPageBreak/>
              <w:t>аналитических мероприятий, всего, из них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EC0014" w:rsidRDefault="009B24CA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B24CA" w:rsidRPr="00EC0014" w:rsidRDefault="00EC0014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014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  <w:r w:rsidR="00AF03C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9B24CA" w:rsidRPr="00F67355" w:rsidTr="009B24CA">
        <w:trPr>
          <w:trHeight w:val="320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9B24CA" w:rsidP="00F33C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3C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контрольных мероприятий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AF03C6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3C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9B24CA" w:rsidRPr="00F67355" w:rsidTr="009B24CA">
        <w:trPr>
          <w:trHeight w:val="320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9B24CA" w:rsidP="00F33C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3C6">
              <w:rPr>
                <w:rFonts w:ascii="Times New Roman" w:hAnsi="Times New Roman"/>
                <w:sz w:val="26"/>
                <w:szCs w:val="26"/>
              </w:rPr>
              <w:t xml:space="preserve">      экспертно-аналитических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AF03C6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</w:tr>
      <w:tr w:rsidR="009B24CA" w:rsidRPr="00F67355" w:rsidTr="009B24CA">
        <w:trPr>
          <w:trHeight w:val="320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9B24CA" w:rsidP="00F33C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3C6">
              <w:rPr>
                <w:rFonts w:ascii="Times New Roman" w:hAnsi="Times New Roman"/>
                <w:sz w:val="26"/>
                <w:szCs w:val="26"/>
              </w:rPr>
              <w:t>Количество проведенных экспертиз проектов законодательных и иных НПА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AF03C6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3C6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9B24CA" w:rsidRPr="00F67355" w:rsidTr="009B24CA">
        <w:trPr>
          <w:trHeight w:val="626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9B24CA" w:rsidP="009B24C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3C6">
              <w:rPr>
                <w:rFonts w:ascii="Times New Roman" w:hAnsi="Times New Roman"/>
                <w:sz w:val="26"/>
                <w:szCs w:val="26"/>
              </w:rPr>
              <w:t>Проведено совместных и параллельных контрольных и экспертно-аналитических мероприятий с Контрольно-счетной палатой Кировской области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9B24CA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3C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B24CA" w:rsidRPr="00F67355" w:rsidTr="009B24CA">
        <w:trPr>
          <w:trHeight w:val="164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9B24CA" w:rsidP="00F33C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3C6">
              <w:rPr>
                <w:rFonts w:ascii="Times New Roman" w:hAnsi="Times New Roman"/>
                <w:sz w:val="26"/>
                <w:szCs w:val="26"/>
              </w:rPr>
              <w:t>Количество проверенных объектов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AF03C6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3C6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</w:tr>
      <w:tr w:rsidR="009B24CA" w:rsidRPr="00F67355" w:rsidTr="009B24CA">
        <w:trPr>
          <w:trHeight w:val="228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9B24CA" w:rsidP="00B262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3C6">
              <w:rPr>
                <w:rFonts w:ascii="Times New Roman" w:hAnsi="Times New Roman"/>
                <w:sz w:val="26"/>
                <w:szCs w:val="26"/>
              </w:rPr>
              <w:t xml:space="preserve">Объем проверенных средств, </w:t>
            </w:r>
            <w:r w:rsidR="00B26264" w:rsidRPr="00AF03C6">
              <w:rPr>
                <w:rFonts w:ascii="Times New Roman" w:hAnsi="Times New Roman"/>
                <w:sz w:val="26"/>
                <w:szCs w:val="26"/>
              </w:rPr>
              <w:t>млн</w:t>
            </w:r>
            <w:r w:rsidRPr="00AF03C6">
              <w:rPr>
                <w:rFonts w:ascii="Times New Roman" w:hAnsi="Times New Roman"/>
                <w:sz w:val="26"/>
                <w:szCs w:val="26"/>
              </w:rPr>
              <w:t>. рублей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AF03C6" w:rsidRDefault="00AF03C6" w:rsidP="0045736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3C6">
              <w:rPr>
                <w:rFonts w:ascii="Times New Roman" w:hAnsi="Times New Roman"/>
                <w:sz w:val="26"/>
                <w:szCs w:val="26"/>
              </w:rPr>
              <w:t>522</w:t>
            </w:r>
            <w:r w:rsidR="0045736D">
              <w:rPr>
                <w:rFonts w:ascii="Times New Roman" w:hAnsi="Times New Roman"/>
                <w:sz w:val="26"/>
                <w:szCs w:val="26"/>
              </w:rPr>
              <w:t>,</w:t>
            </w:r>
            <w:r w:rsidRPr="00AF03C6">
              <w:rPr>
                <w:rFonts w:ascii="Times New Roman" w:hAnsi="Times New Roman"/>
                <w:sz w:val="26"/>
                <w:szCs w:val="26"/>
              </w:rPr>
              <w:t>13</w:t>
            </w:r>
            <w:r w:rsidR="0045736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B24CA" w:rsidRPr="00F67355" w:rsidTr="009B24CA">
        <w:trPr>
          <w:trHeight w:val="306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45736D" w:rsidRDefault="00B26264" w:rsidP="00B262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Общая сумма нарушений, млн.</w:t>
            </w:r>
            <w:r w:rsidR="009B24CA" w:rsidRPr="0045736D">
              <w:rPr>
                <w:rFonts w:ascii="Times New Roman" w:hAnsi="Times New Roman"/>
                <w:sz w:val="26"/>
                <w:szCs w:val="26"/>
              </w:rPr>
              <w:t xml:space="preserve"> рублей, из них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45736D" w:rsidRDefault="00937E47" w:rsidP="0045736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305,115</w:t>
            </w:r>
          </w:p>
        </w:tc>
      </w:tr>
      <w:tr w:rsidR="00A571FD" w:rsidRPr="00F67355" w:rsidTr="00A571FD">
        <w:trPr>
          <w:trHeight w:val="242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A571FD" w:rsidP="00F33C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нарушения при формировании и исполнении бюджетов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45736D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7,67</w:t>
            </w:r>
          </w:p>
        </w:tc>
      </w:tr>
      <w:tr w:rsidR="00A571FD" w:rsidRPr="00F67355" w:rsidTr="00A571FD">
        <w:trPr>
          <w:trHeight w:val="20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A571FD" w:rsidP="00F33C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нарушения ведения бухгалтерского учета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45736D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216,816</w:t>
            </w:r>
          </w:p>
        </w:tc>
      </w:tr>
      <w:tr w:rsidR="00A571FD" w:rsidRPr="00F67355" w:rsidTr="00A571FD">
        <w:trPr>
          <w:trHeight w:val="383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A571FD" w:rsidP="00F33C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нарушения в сфере управления и распоряжения муниципальной собственностью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45736D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78,83</w:t>
            </w:r>
          </w:p>
        </w:tc>
      </w:tr>
      <w:tr w:rsidR="00A571FD" w:rsidRPr="00F67355" w:rsidTr="00A571FD">
        <w:trPr>
          <w:trHeight w:val="579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937E47" w:rsidRDefault="00A571FD" w:rsidP="00F33C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37E47">
              <w:rPr>
                <w:rFonts w:ascii="Times New Roman" w:hAnsi="Times New Roman"/>
                <w:sz w:val="26"/>
                <w:szCs w:val="26"/>
              </w:rPr>
              <w:t>нарушения в сфере государственных (муниципальных) закупок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937E47" w:rsidRDefault="0045736D" w:rsidP="0045736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7E47">
              <w:rPr>
                <w:rFonts w:ascii="Times New Roman" w:hAnsi="Times New Roman"/>
                <w:sz w:val="26"/>
                <w:szCs w:val="26"/>
              </w:rPr>
              <w:t>1,378</w:t>
            </w:r>
          </w:p>
        </w:tc>
      </w:tr>
      <w:tr w:rsidR="00A571FD" w:rsidRPr="00F67355" w:rsidTr="00A571FD">
        <w:trPr>
          <w:trHeight w:val="66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937E47" w:rsidRDefault="00A571FD" w:rsidP="00F33C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37E47">
              <w:rPr>
                <w:rFonts w:ascii="Times New Roman" w:hAnsi="Times New Roman"/>
                <w:sz w:val="26"/>
                <w:szCs w:val="26"/>
              </w:rPr>
              <w:t>нецелевое использование бюджетных средств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937E47" w:rsidRDefault="00937E47" w:rsidP="00937E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7E47">
              <w:rPr>
                <w:rFonts w:ascii="Times New Roman" w:hAnsi="Times New Roman"/>
                <w:sz w:val="26"/>
                <w:szCs w:val="26"/>
              </w:rPr>
              <w:t>0,421</w:t>
            </w:r>
          </w:p>
        </w:tc>
      </w:tr>
      <w:tr w:rsidR="009B24CA" w:rsidRPr="00F67355" w:rsidTr="00A571FD">
        <w:trPr>
          <w:trHeight w:val="583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937E47" w:rsidRDefault="009B24CA" w:rsidP="00F33C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37E47">
              <w:rPr>
                <w:rFonts w:ascii="Times New Roman" w:hAnsi="Times New Roman"/>
                <w:sz w:val="26"/>
                <w:szCs w:val="26"/>
              </w:rPr>
              <w:t xml:space="preserve">Выявлено неэффективное использование государственных </w:t>
            </w:r>
            <w:r w:rsidR="00A571FD" w:rsidRPr="00937E47">
              <w:rPr>
                <w:rFonts w:ascii="Times New Roman" w:hAnsi="Times New Roman"/>
                <w:sz w:val="26"/>
                <w:szCs w:val="26"/>
              </w:rPr>
              <w:t xml:space="preserve">и муниципальных </w:t>
            </w:r>
            <w:r w:rsidRPr="00937E47">
              <w:rPr>
                <w:rFonts w:ascii="Times New Roman" w:hAnsi="Times New Roman"/>
                <w:sz w:val="26"/>
                <w:szCs w:val="26"/>
              </w:rPr>
              <w:t>средств, тыс. рублей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24CA" w:rsidRPr="00F67355" w:rsidRDefault="009B24CA" w:rsidP="009B24CA">
            <w:pPr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</w:p>
          <w:p w:rsidR="00B26264" w:rsidRPr="00937E47" w:rsidRDefault="0045736D" w:rsidP="009B24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37E47">
              <w:rPr>
                <w:rFonts w:ascii="Times New Roman" w:hAnsi="Times New Roman"/>
                <w:sz w:val="26"/>
                <w:szCs w:val="26"/>
              </w:rPr>
              <w:t>65,4</w:t>
            </w:r>
          </w:p>
        </w:tc>
      </w:tr>
      <w:tr w:rsidR="00A571FD" w:rsidRPr="00F67355" w:rsidTr="00A571FD">
        <w:trPr>
          <w:trHeight w:val="353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A571FD" w:rsidP="00A571F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Направлено представлений для принятия мер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45736D" w:rsidP="00A571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A571FD" w:rsidRPr="00F67355" w:rsidTr="00B26264">
        <w:trPr>
          <w:trHeight w:val="502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A571FD" w:rsidP="00A571F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Количество материалов, направленных в правоохранительные органы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A571FD" w:rsidP="00A571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26264" w:rsidRPr="0045736D" w:rsidRDefault="00B26264" w:rsidP="00A571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A571FD" w:rsidRPr="00F67355" w:rsidTr="009B24CA">
        <w:trPr>
          <w:trHeight w:val="626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A571FD" w:rsidP="00A571F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Привлечено должностных лиц к административной ответственности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183DC3" w:rsidP="00A571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A571FD" w:rsidRPr="00F67355" w:rsidTr="00A571FD">
        <w:trPr>
          <w:trHeight w:val="171"/>
          <w:tblCellSpacing w:w="15" w:type="dxa"/>
        </w:trPr>
        <w:tc>
          <w:tcPr>
            <w:tcW w:w="6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A571FD" w:rsidP="00A571F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Привлечено лиц к дисциплинарной ответственности</w:t>
            </w:r>
          </w:p>
        </w:tc>
        <w:tc>
          <w:tcPr>
            <w:tcW w:w="3074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71FD" w:rsidRPr="0045736D" w:rsidRDefault="00B26264" w:rsidP="0045736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736D">
              <w:rPr>
                <w:rFonts w:ascii="Times New Roman" w:hAnsi="Times New Roman"/>
                <w:sz w:val="26"/>
                <w:szCs w:val="26"/>
              </w:rPr>
              <w:t>1</w:t>
            </w:r>
            <w:r w:rsidR="0045736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</w:tbl>
    <w:p w:rsidR="00A571FD" w:rsidRDefault="00A571FD" w:rsidP="00A571F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571FD">
        <w:rPr>
          <w:rFonts w:ascii="Times New Roman" w:hAnsi="Times New Roman"/>
          <w:b/>
          <w:sz w:val="28"/>
          <w:szCs w:val="28"/>
        </w:rPr>
        <w:t xml:space="preserve">Экспертиза проектов </w:t>
      </w:r>
      <w:r>
        <w:rPr>
          <w:rFonts w:ascii="Times New Roman" w:hAnsi="Times New Roman"/>
          <w:b/>
          <w:sz w:val="28"/>
          <w:szCs w:val="28"/>
        </w:rPr>
        <w:t xml:space="preserve">законодательных </w:t>
      </w:r>
    </w:p>
    <w:p w:rsidR="0066166A" w:rsidRDefault="00A571FD" w:rsidP="00A571F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иных нормативных правовых актов</w:t>
      </w:r>
    </w:p>
    <w:p w:rsidR="00A1139C" w:rsidRPr="00183DC3" w:rsidRDefault="008A02F5" w:rsidP="008A02F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1139C">
        <w:rPr>
          <w:rFonts w:ascii="Times New Roman" w:hAnsi="Times New Roman"/>
          <w:sz w:val="28"/>
          <w:szCs w:val="28"/>
        </w:rPr>
        <w:t xml:space="preserve"> 2018 году в рамках </w:t>
      </w:r>
      <w:proofErr w:type="gramStart"/>
      <w:r w:rsidR="00A1139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A1139C">
        <w:rPr>
          <w:rFonts w:ascii="Times New Roman" w:hAnsi="Times New Roman"/>
          <w:sz w:val="28"/>
          <w:szCs w:val="28"/>
        </w:rPr>
        <w:t xml:space="preserve"> формированием и исполнением бюджета Малмыжского муниципального района и бюджетов 17 сельских и городского поселений Малмыжского района </w:t>
      </w:r>
      <w:r w:rsidR="00A1139C" w:rsidRPr="00183DC3">
        <w:rPr>
          <w:rFonts w:ascii="Times New Roman" w:hAnsi="Times New Roman"/>
          <w:sz w:val="28"/>
          <w:szCs w:val="28"/>
        </w:rPr>
        <w:t xml:space="preserve">проведено </w:t>
      </w:r>
      <w:r w:rsidR="00183DC3" w:rsidRPr="00183DC3">
        <w:rPr>
          <w:rFonts w:ascii="Times New Roman" w:hAnsi="Times New Roman"/>
          <w:sz w:val="28"/>
          <w:szCs w:val="28"/>
        </w:rPr>
        <w:t>23</w:t>
      </w:r>
      <w:r w:rsidR="00A1139C" w:rsidRPr="00183DC3">
        <w:rPr>
          <w:rFonts w:ascii="Times New Roman" w:hAnsi="Times New Roman"/>
          <w:sz w:val="28"/>
          <w:szCs w:val="28"/>
        </w:rPr>
        <w:t xml:space="preserve"> контрольных и </w:t>
      </w:r>
      <w:r w:rsidR="00231A9F" w:rsidRPr="00183DC3">
        <w:rPr>
          <w:rFonts w:ascii="Times New Roman" w:hAnsi="Times New Roman"/>
          <w:sz w:val="28"/>
          <w:szCs w:val="28"/>
        </w:rPr>
        <w:t>25</w:t>
      </w:r>
      <w:r w:rsidR="00A1139C" w:rsidRPr="00183DC3">
        <w:rPr>
          <w:rFonts w:ascii="Times New Roman" w:hAnsi="Times New Roman"/>
          <w:sz w:val="28"/>
          <w:szCs w:val="28"/>
        </w:rPr>
        <w:t xml:space="preserve"> экспертно-аналитических мероприятий, контролем охвачено </w:t>
      </w:r>
      <w:r w:rsidR="00183DC3" w:rsidRPr="00183DC3">
        <w:rPr>
          <w:rFonts w:ascii="Times New Roman" w:hAnsi="Times New Roman"/>
          <w:sz w:val="28"/>
          <w:szCs w:val="28"/>
        </w:rPr>
        <w:t>2</w:t>
      </w:r>
      <w:r w:rsidR="00183DC3">
        <w:rPr>
          <w:rFonts w:ascii="Times New Roman" w:hAnsi="Times New Roman"/>
          <w:sz w:val="28"/>
          <w:szCs w:val="28"/>
        </w:rPr>
        <w:t>3</w:t>
      </w:r>
      <w:r w:rsidR="00183DC3" w:rsidRPr="00183DC3">
        <w:rPr>
          <w:rFonts w:ascii="Times New Roman" w:hAnsi="Times New Roman"/>
          <w:sz w:val="28"/>
          <w:szCs w:val="28"/>
        </w:rPr>
        <w:t xml:space="preserve"> объекта.</w:t>
      </w:r>
      <w:r w:rsidR="00A1139C" w:rsidRPr="00183DC3">
        <w:rPr>
          <w:rFonts w:ascii="Times New Roman" w:hAnsi="Times New Roman"/>
          <w:sz w:val="28"/>
          <w:szCs w:val="28"/>
        </w:rPr>
        <w:t xml:space="preserve"> </w:t>
      </w:r>
    </w:p>
    <w:p w:rsidR="00A1139C" w:rsidRDefault="00A1139C" w:rsidP="008A02F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139C">
        <w:rPr>
          <w:rFonts w:ascii="Times New Roman" w:hAnsi="Times New Roman"/>
          <w:sz w:val="28"/>
          <w:szCs w:val="28"/>
        </w:rPr>
        <w:t xml:space="preserve">По результатам проведенных мероприятий контрольно-счетной комиссией </w:t>
      </w:r>
      <w:r>
        <w:rPr>
          <w:rFonts w:ascii="Times New Roman" w:hAnsi="Times New Roman"/>
          <w:sz w:val="28"/>
          <w:szCs w:val="28"/>
        </w:rPr>
        <w:t xml:space="preserve">подготовлено </w:t>
      </w:r>
      <w:r w:rsidR="00D34968">
        <w:rPr>
          <w:rFonts w:ascii="Times New Roman" w:hAnsi="Times New Roman"/>
          <w:sz w:val="28"/>
          <w:szCs w:val="28"/>
        </w:rPr>
        <w:t>49</w:t>
      </w:r>
      <w:r w:rsidRPr="00D34968">
        <w:rPr>
          <w:rFonts w:ascii="Times New Roman" w:hAnsi="Times New Roman"/>
          <w:sz w:val="28"/>
          <w:szCs w:val="28"/>
        </w:rPr>
        <w:t xml:space="preserve"> заключений</w:t>
      </w:r>
      <w:r w:rsidRPr="00A1139C">
        <w:rPr>
          <w:rFonts w:ascii="Times New Roman" w:hAnsi="Times New Roman"/>
          <w:sz w:val="28"/>
          <w:szCs w:val="28"/>
        </w:rPr>
        <w:t xml:space="preserve">, из них в рамках: </w:t>
      </w:r>
    </w:p>
    <w:p w:rsidR="00A1139C" w:rsidRPr="00D34968" w:rsidRDefault="00A1139C" w:rsidP="008A02F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139C">
        <w:rPr>
          <w:rFonts w:ascii="Times New Roman" w:hAnsi="Times New Roman"/>
          <w:sz w:val="28"/>
          <w:szCs w:val="28"/>
        </w:rPr>
        <w:lastRenderedPageBreak/>
        <w:t xml:space="preserve">- экспертизы проектов </w:t>
      </w:r>
      <w:r>
        <w:rPr>
          <w:rFonts w:ascii="Times New Roman" w:hAnsi="Times New Roman"/>
          <w:sz w:val="28"/>
          <w:szCs w:val="28"/>
        </w:rPr>
        <w:t>решений</w:t>
      </w:r>
      <w:r w:rsidRPr="00A1139C">
        <w:rPr>
          <w:rFonts w:ascii="Times New Roman" w:hAnsi="Times New Roman"/>
          <w:sz w:val="28"/>
          <w:szCs w:val="28"/>
        </w:rPr>
        <w:t xml:space="preserve"> и иных нормативных правовых актов </w:t>
      </w:r>
      <w:r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 w:rsidRPr="00A1139C">
        <w:rPr>
          <w:rFonts w:ascii="Times New Roman" w:hAnsi="Times New Roman"/>
          <w:sz w:val="28"/>
          <w:szCs w:val="28"/>
        </w:rPr>
        <w:t xml:space="preserve">– </w:t>
      </w:r>
      <w:r w:rsidR="00D34968" w:rsidRPr="00D34968">
        <w:rPr>
          <w:rFonts w:ascii="Times New Roman" w:hAnsi="Times New Roman"/>
          <w:sz w:val="28"/>
          <w:szCs w:val="28"/>
        </w:rPr>
        <w:t>25</w:t>
      </w:r>
      <w:r w:rsidRPr="00D34968">
        <w:rPr>
          <w:rFonts w:ascii="Times New Roman" w:hAnsi="Times New Roman"/>
          <w:sz w:val="28"/>
          <w:szCs w:val="28"/>
        </w:rPr>
        <w:t xml:space="preserve"> заключений; </w:t>
      </w:r>
    </w:p>
    <w:p w:rsidR="00A571FD" w:rsidRPr="00566B80" w:rsidRDefault="00A1139C" w:rsidP="00BC55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139C">
        <w:rPr>
          <w:rFonts w:ascii="Times New Roman" w:hAnsi="Times New Roman"/>
          <w:sz w:val="28"/>
          <w:szCs w:val="28"/>
        </w:rPr>
        <w:t>- внешней проверки годов</w:t>
      </w:r>
      <w:r>
        <w:rPr>
          <w:rFonts w:ascii="Times New Roman" w:hAnsi="Times New Roman"/>
          <w:sz w:val="28"/>
          <w:szCs w:val="28"/>
        </w:rPr>
        <w:t>ых отчетов</w:t>
      </w:r>
      <w:r w:rsidRPr="00A1139C">
        <w:rPr>
          <w:rFonts w:ascii="Times New Roman" w:hAnsi="Times New Roman"/>
          <w:sz w:val="28"/>
          <w:szCs w:val="28"/>
        </w:rPr>
        <w:t xml:space="preserve"> об исполнении бюджета </w:t>
      </w:r>
      <w:r w:rsidR="00566B80">
        <w:rPr>
          <w:rFonts w:ascii="Times New Roman" w:hAnsi="Times New Roman"/>
          <w:sz w:val="28"/>
          <w:szCs w:val="28"/>
        </w:rPr>
        <w:t>муниципального района, сельских и городского поселений и вне</w:t>
      </w:r>
      <w:r w:rsidRPr="00A1139C">
        <w:rPr>
          <w:rFonts w:ascii="Times New Roman" w:hAnsi="Times New Roman"/>
          <w:sz w:val="28"/>
          <w:szCs w:val="28"/>
        </w:rPr>
        <w:t xml:space="preserve">шней проверки бюджетной </w:t>
      </w:r>
      <w:r w:rsidRPr="00566B80">
        <w:rPr>
          <w:rFonts w:ascii="Times New Roman" w:hAnsi="Times New Roman"/>
          <w:sz w:val="28"/>
          <w:szCs w:val="28"/>
        </w:rPr>
        <w:t>отчетности главных администраторов бюджетных средств за 201</w:t>
      </w:r>
      <w:r w:rsidR="00566B80" w:rsidRPr="00566B80">
        <w:rPr>
          <w:rFonts w:ascii="Times New Roman" w:hAnsi="Times New Roman"/>
          <w:sz w:val="28"/>
          <w:szCs w:val="28"/>
        </w:rPr>
        <w:t>7</w:t>
      </w:r>
      <w:r w:rsidRPr="00566B80">
        <w:rPr>
          <w:rFonts w:ascii="Times New Roman" w:hAnsi="Times New Roman"/>
          <w:sz w:val="28"/>
          <w:szCs w:val="28"/>
        </w:rPr>
        <w:t xml:space="preserve"> год – </w:t>
      </w:r>
      <w:r w:rsidR="00D34968">
        <w:rPr>
          <w:rFonts w:ascii="Times New Roman" w:hAnsi="Times New Roman"/>
          <w:sz w:val="28"/>
          <w:szCs w:val="28"/>
        </w:rPr>
        <w:t>2</w:t>
      </w:r>
      <w:r w:rsidR="006C0710">
        <w:rPr>
          <w:rFonts w:ascii="Times New Roman" w:hAnsi="Times New Roman"/>
          <w:sz w:val="28"/>
          <w:szCs w:val="28"/>
        </w:rPr>
        <w:t>2</w:t>
      </w:r>
      <w:r w:rsidRPr="00D34968">
        <w:rPr>
          <w:rFonts w:ascii="Times New Roman" w:hAnsi="Times New Roman"/>
          <w:sz w:val="28"/>
          <w:szCs w:val="28"/>
        </w:rPr>
        <w:t xml:space="preserve"> заключени</w:t>
      </w:r>
      <w:r w:rsidR="00D34968">
        <w:rPr>
          <w:rFonts w:ascii="Times New Roman" w:hAnsi="Times New Roman"/>
          <w:sz w:val="28"/>
          <w:szCs w:val="28"/>
        </w:rPr>
        <w:t>я</w:t>
      </w:r>
      <w:r w:rsidR="008A02F5" w:rsidRPr="00566B80">
        <w:rPr>
          <w:rFonts w:ascii="Times New Roman" w:hAnsi="Times New Roman"/>
          <w:sz w:val="28"/>
          <w:szCs w:val="28"/>
        </w:rPr>
        <w:t>.</w:t>
      </w:r>
    </w:p>
    <w:p w:rsidR="00566B80" w:rsidRPr="00566B80" w:rsidRDefault="00566B80" w:rsidP="008A02F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2FB" w:rsidRDefault="00566B80" w:rsidP="008A02F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6B80">
        <w:rPr>
          <w:rFonts w:ascii="Times New Roman" w:hAnsi="Times New Roman"/>
          <w:sz w:val="28"/>
          <w:szCs w:val="28"/>
        </w:rPr>
        <w:t>В ходе экспертизы проект</w:t>
      </w:r>
      <w:r w:rsidR="001862F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1862FB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862FB">
        <w:rPr>
          <w:rFonts w:ascii="Times New Roman" w:hAnsi="Times New Roman"/>
          <w:sz w:val="28"/>
          <w:szCs w:val="28"/>
        </w:rPr>
        <w:t xml:space="preserve">«О бюджете </w:t>
      </w:r>
      <w:r w:rsidR="001862FB" w:rsidRPr="00566B80">
        <w:rPr>
          <w:rFonts w:ascii="Times New Roman" w:hAnsi="Times New Roman"/>
          <w:sz w:val="28"/>
          <w:szCs w:val="28"/>
        </w:rPr>
        <w:t>муниципального района на 201</w:t>
      </w:r>
      <w:r w:rsidR="001862FB">
        <w:rPr>
          <w:rFonts w:ascii="Times New Roman" w:hAnsi="Times New Roman"/>
          <w:sz w:val="28"/>
          <w:szCs w:val="28"/>
        </w:rPr>
        <w:t>9 год и плановый период 2020</w:t>
      </w:r>
      <w:r w:rsidR="001862FB" w:rsidRPr="00566B80">
        <w:rPr>
          <w:rFonts w:ascii="Times New Roman" w:hAnsi="Times New Roman"/>
          <w:sz w:val="28"/>
          <w:szCs w:val="28"/>
        </w:rPr>
        <w:t xml:space="preserve"> и 202</w:t>
      </w:r>
      <w:r w:rsidR="001862FB">
        <w:rPr>
          <w:rFonts w:ascii="Times New Roman" w:hAnsi="Times New Roman"/>
          <w:sz w:val="28"/>
          <w:szCs w:val="28"/>
        </w:rPr>
        <w:t>1</w:t>
      </w:r>
      <w:r w:rsidR="001862FB" w:rsidRPr="00566B80">
        <w:rPr>
          <w:rFonts w:ascii="Times New Roman" w:hAnsi="Times New Roman"/>
          <w:sz w:val="28"/>
          <w:szCs w:val="28"/>
        </w:rPr>
        <w:t xml:space="preserve"> годов» </w:t>
      </w:r>
      <w:r w:rsidRPr="00566B80">
        <w:rPr>
          <w:rFonts w:ascii="Times New Roman" w:hAnsi="Times New Roman"/>
          <w:sz w:val="28"/>
          <w:szCs w:val="28"/>
        </w:rPr>
        <w:t xml:space="preserve">рассмотрены вопросы соответствия проекта </w:t>
      </w:r>
      <w:r w:rsidR="001862FB">
        <w:rPr>
          <w:rFonts w:ascii="Times New Roman" w:hAnsi="Times New Roman"/>
          <w:sz w:val="28"/>
          <w:szCs w:val="28"/>
        </w:rPr>
        <w:t>решения</w:t>
      </w:r>
      <w:r w:rsidRPr="00566B80">
        <w:rPr>
          <w:rFonts w:ascii="Times New Roman" w:hAnsi="Times New Roman"/>
          <w:sz w:val="28"/>
          <w:szCs w:val="28"/>
        </w:rPr>
        <w:t xml:space="preserve"> и документов, представленных одновременно с </w:t>
      </w:r>
      <w:r w:rsidR="001862FB">
        <w:rPr>
          <w:rFonts w:ascii="Times New Roman" w:hAnsi="Times New Roman"/>
          <w:sz w:val="28"/>
          <w:szCs w:val="28"/>
        </w:rPr>
        <w:t>ним</w:t>
      </w:r>
      <w:r w:rsidRPr="00566B80">
        <w:rPr>
          <w:rFonts w:ascii="Times New Roman" w:hAnsi="Times New Roman"/>
          <w:sz w:val="28"/>
          <w:szCs w:val="28"/>
        </w:rPr>
        <w:t>, требованиям бюджетного законодательства, обоснованности показателей доходной и расходной части, объемов средств, привлекаемых из источников финансирования дефицита</w:t>
      </w:r>
      <w:r w:rsidR="001862FB">
        <w:rPr>
          <w:rFonts w:ascii="Times New Roman" w:hAnsi="Times New Roman"/>
          <w:sz w:val="28"/>
          <w:szCs w:val="28"/>
        </w:rPr>
        <w:t xml:space="preserve"> бюджета</w:t>
      </w:r>
      <w:r w:rsidRPr="00566B80">
        <w:rPr>
          <w:rFonts w:ascii="Times New Roman" w:hAnsi="Times New Roman"/>
          <w:sz w:val="28"/>
          <w:szCs w:val="28"/>
        </w:rPr>
        <w:t xml:space="preserve">. </w:t>
      </w:r>
    </w:p>
    <w:p w:rsidR="00196F3E" w:rsidRDefault="00196F3E" w:rsidP="008A02F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экспертизы отмечено, что проект бюджета сформирован с учетом установленных бюджетным законодательством ограничений и требований к размеру резервного фонда, дорожного фонда,</w:t>
      </w:r>
      <w:r w:rsidRPr="00196F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дефицита бюджета, объемам муниципальных заимствований и предельному размеру муниципального долга.</w:t>
      </w:r>
    </w:p>
    <w:p w:rsidR="00196F3E" w:rsidRDefault="00196F3E" w:rsidP="00196F3E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196F3E">
        <w:rPr>
          <w:rFonts w:ascii="Times New Roman" w:hAnsi="Times New Roman"/>
          <w:sz w:val="28"/>
          <w:szCs w:val="28"/>
        </w:rPr>
        <w:t>Показатели разрабатывались основываясь</w:t>
      </w:r>
      <w:r w:rsidRPr="00196F3E">
        <w:rPr>
          <w:rFonts w:ascii="Times New Roman" w:hAnsi="Times New Roman"/>
          <w:sz w:val="28"/>
          <w:szCs w:val="28"/>
          <w:lang w:eastAsia="en-US"/>
        </w:rPr>
        <w:t xml:space="preserve"> на базовых показателях Прогноза социально-экономического развития, одобренного постановлением администрации Малмыжского района 26.10.2018 года. </w:t>
      </w:r>
    </w:p>
    <w:p w:rsidR="00196F3E" w:rsidRPr="00196F3E" w:rsidRDefault="00196F3E" w:rsidP="00196F3E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196F3E">
        <w:rPr>
          <w:rFonts w:ascii="Times New Roman" w:hAnsi="Times New Roman"/>
          <w:sz w:val="28"/>
          <w:szCs w:val="28"/>
        </w:rPr>
        <w:t>Доходная часть бюджета р</w:t>
      </w:r>
      <w:r>
        <w:rPr>
          <w:rFonts w:ascii="Times New Roman" w:hAnsi="Times New Roman"/>
          <w:sz w:val="28"/>
          <w:szCs w:val="28"/>
        </w:rPr>
        <w:t>айона</w:t>
      </w:r>
      <w:r w:rsidRPr="00196F3E">
        <w:rPr>
          <w:rFonts w:ascii="Times New Roman" w:hAnsi="Times New Roman"/>
          <w:sz w:val="28"/>
          <w:szCs w:val="28"/>
        </w:rPr>
        <w:t xml:space="preserve"> сформирована на основе действующего налогового и бюджетного законодательства.</w:t>
      </w:r>
      <w:r w:rsidR="00872274">
        <w:rPr>
          <w:rFonts w:ascii="Times New Roman" w:hAnsi="Times New Roman"/>
          <w:sz w:val="28"/>
          <w:szCs w:val="28"/>
        </w:rPr>
        <w:t xml:space="preserve"> Планируемая доля безвозмездных поступлений из бюджетов вышестоящих уровней в общей сумме доходов составляет 75%.</w:t>
      </w:r>
    </w:p>
    <w:p w:rsidR="00196F3E" w:rsidRPr="00196F3E" w:rsidRDefault="00196F3E" w:rsidP="00196F3E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196F3E">
        <w:rPr>
          <w:rFonts w:ascii="Times New Roman" w:hAnsi="Times New Roman"/>
          <w:sz w:val="28"/>
          <w:szCs w:val="28"/>
          <w:lang w:eastAsia="en-US"/>
        </w:rPr>
        <w:t xml:space="preserve">Расходы бюджета предусмотрены в программном формате в объеме 99,8% в структуре 14 </w:t>
      </w:r>
      <w:r w:rsidR="00872274">
        <w:rPr>
          <w:rFonts w:ascii="Times New Roman" w:hAnsi="Times New Roman"/>
          <w:sz w:val="28"/>
          <w:szCs w:val="28"/>
          <w:lang w:eastAsia="en-US"/>
        </w:rPr>
        <w:t xml:space="preserve">утвержденных </w:t>
      </w:r>
      <w:r w:rsidRPr="00196F3E">
        <w:rPr>
          <w:rFonts w:ascii="Times New Roman" w:hAnsi="Times New Roman"/>
          <w:sz w:val="28"/>
          <w:szCs w:val="28"/>
          <w:lang w:eastAsia="en-US"/>
        </w:rPr>
        <w:t>муниципальных программ</w:t>
      </w:r>
      <w:r w:rsidR="00872274">
        <w:rPr>
          <w:rFonts w:ascii="Times New Roman" w:hAnsi="Times New Roman"/>
          <w:sz w:val="28"/>
          <w:szCs w:val="28"/>
          <w:lang w:eastAsia="en-US"/>
        </w:rPr>
        <w:t xml:space="preserve"> с учетом реестра расходных обязательств района.</w:t>
      </w:r>
      <w:r w:rsidRPr="00196F3E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A201A">
        <w:rPr>
          <w:rFonts w:ascii="Times New Roman" w:hAnsi="Times New Roman"/>
          <w:sz w:val="28"/>
          <w:szCs w:val="28"/>
          <w:lang w:eastAsia="en-US"/>
        </w:rPr>
        <w:t>Социально-значимые расходы составляют 81,5% от общего объема расходов.</w:t>
      </w:r>
    </w:p>
    <w:p w:rsidR="00DF14EC" w:rsidRDefault="00EA201A" w:rsidP="008A02F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замечания по итогам экспертизы, указанные контрольно-счетной комиссией, касались прежде всего выполнения главными администраторами полномочий в части эффективного </w:t>
      </w:r>
      <w:r w:rsidR="00EF5E04">
        <w:rPr>
          <w:rFonts w:ascii="Times New Roman" w:hAnsi="Times New Roman"/>
          <w:sz w:val="28"/>
          <w:szCs w:val="28"/>
        </w:rPr>
        <w:t xml:space="preserve">прогнозирования </w:t>
      </w:r>
      <w:r>
        <w:rPr>
          <w:rFonts w:ascii="Times New Roman" w:hAnsi="Times New Roman"/>
          <w:sz w:val="28"/>
          <w:szCs w:val="28"/>
        </w:rPr>
        <w:t xml:space="preserve">администрируемых доходов </w:t>
      </w:r>
      <w:r w:rsidR="00EF5E04">
        <w:rPr>
          <w:rFonts w:ascii="Times New Roman" w:hAnsi="Times New Roman"/>
          <w:sz w:val="28"/>
          <w:szCs w:val="28"/>
        </w:rPr>
        <w:t xml:space="preserve">с учетом требований бюджетного законодательства, рационального </w:t>
      </w:r>
      <w:r>
        <w:rPr>
          <w:rFonts w:ascii="Times New Roman" w:hAnsi="Times New Roman"/>
          <w:sz w:val="28"/>
          <w:szCs w:val="28"/>
        </w:rPr>
        <w:t>п</w:t>
      </w:r>
      <w:r w:rsidR="00EF5E04">
        <w:rPr>
          <w:rFonts w:ascii="Times New Roman" w:hAnsi="Times New Roman"/>
          <w:sz w:val="28"/>
          <w:szCs w:val="28"/>
        </w:rPr>
        <w:t>ланирования расход</w:t>
      </w:r>
      <w:r>
        <w:rPr>
          <w:rFonts w:ascii="Times New Roman" w:hAnsi="Times New Roman"/>
          <w:sz w:val="28"/>
          <w:szCs w:val="28"/>
        </w:rPr>
        <w:t>о</w:t>
      </w:r>
      <w:r w:rsidR="00EF5E04">
        <w:rPr>
          <w:rFonts w:ascii="Times New Roman" w:hAnsi="Times New Roman"/>
          <w:sz w:val="28"/>
          <w:szCs w:val="28"/>
        </w:rPr>
        <w:t xml:space="preserve">в с учетом утвержденных Методик, а также своевременности корректировок муниципальных программ, как в части финансового обеспечения, так и периода </w:t>
      </w:r>
      <w:r w:rsidR="00231A9F">
        <w:rPr>
          <w:rFonts w:ascii="Times New Roman" w:hAnsi="Times New Roman"/>
          <w:sz w:val="28"/>
          <w:szCs w:val="28"/>
        </w:rPr>
        <w:t xml:space="preserve">их </w:t>
      </w:r>
      <w:r w:rsidR="00EF5E04">
        <w:rPr>
          <w:rFonts w:ascii="Times New Roman" w:hAnsi="Times New Roman"/>
          <w:sz w:val="28"/>
          <w:szCs w:val="28"/>
        </w:rPr>
        <w:t xml:space="preserve">действия. </w:t>
      </w:r>
    </w:p>
    <w:p w:rsidR="00DF14EC" w:rsidRDefault="00231A9F" w:rsidP="008A02F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экспертизы</w:t>
      </w:r>
      <w:r w:rsidR="00DF14EC">
        <w:rPr>
          <w:rFonts w:ascii="Times New Roman" w:hAnsi="Times New Roman"/>
          <w:sz w:val="28"/>
          <w:szCs w:val="28"/>
        </w:rPr>
        <w:t xml:space="preserve"> был</w:t>
      </w:r>
      <w:r>
        <w:rPr>
          <w:rFonts w:ascii="Times New Roman" w:hAnsi="Times New Roman"/>
          <w:sz w:val="28"/>
          <w:szCs w:val="28"/>
        </w:rPr>
        <w:t>и</w:t>
      </w:r>
      <w:r w:rsidR="00DF14EC">
        <w:rPr>
          <w:rFonts w:ascii="Times New Roman" w:hAnsi="Times New Roman"/>
          <w:sz w:val="28"/>
          <w:szCs w:val="28"/>
        </w:rPr>
        <w:t xml:space="preserve"> озвучен</w:t>
      </w:r>
      <w:r>
        <w:rPr>
          <w:rFonts w:ascii="Times New Roman" w:hAnsi="Times New Roman"/>
          <w:sz w:val="28"/>
          <w:szCs w:val="28"/>
        </w:rPr>
        <w:t>ы</w:t>
      </w:r>
      <w:r w:rsidR="00DF14EC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Совете</w:t>
      </w:r>
      <w:r w:rsidR="00DF14EC">
        <w:rPr>
          <w:rFonts w:ascii="Times New Roman" w:hAnsi="Times New Roman"/>
          <w:sz w:val="28"/>
          <w:szCs w:val="28"/>
        </w:rPr>
        <w:t xml:space="preserve"> районной Думы и на </w:t>
      </w:r>
      <w:r>
        <w:rPr>
          <w:rFonts w:ascii="Times New Roman" w:hAnsi="Times New Roman"/>
          <w:sz w:val="28"/>
          <w:szCs w:val="28"/>
        </w:rPr>
        <w:t xml:space="preserve">очередном </w:t>
      </w:r>
      <w:r w:rsidR="00DF14EC">
        <w:rPr>
          <w:rFonts w:ascii="Times New Roman" w:hAnsi="Times New Roman"/>
          <w:sz w:val="28"/>
          <w:szCs w:val="28"/>
        </w:rPr>
        <w:t>заседании районной Думы перед утверждением проекта бюджета.</w:t>
      </w:r>
    </w:p>
    <w:p w:rsidR="001862FB" w:rsidRDefault="00EF5E04" w:rsidP="008A02F5">
      <w:pPr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Часть замечаний была устранена в ходе проведения экспертизы, часть после утверждения бюджета на 2019 год и плановый период.</w:t>
      </w:r>
    </w:p>
    <w:p w:rsidR="006F242D" w:rsidRDefault="00C54CA5" w:rsidP="006F24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F242D" w:rsidRPr="00566B80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ы</w:t>
      </w:r>
      <w:r w:rsidR="006F242D" w:rsidRPr="00566B80">
        <w:rPr>
          <w:rFonts w:ascii="Times New Roman" w:hAnsi="Times New Roman"/>
          <w:sz w:val="28"/>
          <w:szCs w:val="28"/>
        </w:rPr>
        <w:t xml:space="preserve"> решений об утверждении бюджетов поселений на 201</w:t>
      </w:r>
      <w:r w:rsidR="006F242D">
        <w:rPr>
          <w:rFonts w:ascii="Times New Roman" w:hAnsi="Times New Roman"/>
          <w:sz w:val="28"/>
          <w:szCs w:val="28"/>
        </w:rPr>
        <w:t>9</w:t>
      </w:r>
      <w:r w:rsidR="006F242D" w:rsidRPr="00566B80">
        <w:rPr>
          <w:rFonts w:ascii="Times New Roman" w:hAnsi="Times New Roman"/>
          <w:sz w:val="28"/>
          <w:szCs w:val="28"/>
        </w:rPr>
        <w:t xml:space="preserve"> год </w:t>
      </w:r>
      <w:r w:rsidR="006F242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документы, предоставленные</w:t>
      </w:r>
      <w:r w:rsidR="006F242D">
        <w:rPr>
          <w:rFonts w:ascii="Times New Roman" w:hAnsi="Times New Roman"/>
          <w:sz w:val="28"/>
          <w:szCs w:val="28"/>
        </w:rPr>
        <w:t xml:space="preserve"> одновременно с ними</w:t>
      </w:r>
      <w:r>
        <w:rPr>
          <w:rFonts w:ascii="Times New Roman" w:hAnsi="Times New Roman"/>
          <w:sz w:val="28"/>
          <w:szCs w:val="28"/>
        </w:rPr>
        <w:t xml:space="preserve">, </w:t>
      </w:r>
      <w:r w:rsidR="00EF5E04">
        <w:rPr>
          <w:rFonts w:ascii="Times New Roman" w:hAnsi="Times New Roman"/>
          <w:sz w:val="28"/>
          <w:szCs w:val="28"/>
        </w:rPr>
        <w:t xml:space="preserve">также </w:t>
      </w:r>
      <w:r>
        <w:rPr>
          <w:rFonts w:ascii="Times New Roman" w:hAnsi="Times New Roman"/>
          <w:sz w:val="28"/>
          <w:szCs w:val="28"/>
        </w:rPr>
        <w:t>были проверены</w:t>
      </w:r>
      <w:r w:rsidR="006F2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контрольно-счетной комиссией </w:t>
      </w:r>
      <w:r w:rsidR="006F242D">
        <w:rPr>
          <w:rFonts w:ascii="Times New Roman" w:hAnsi="Times New Roman"/>
          <w:sz w:val="28"/>
          <w:szCs w:val="28"/>
        </w:rPr>
        <w:t xml:space="preserve">в первую очередь </w:t>
      </w:r>
      <w:r>
        <w:rPr>
          <w:rFonts w:ascii="Times New Roman" w:hAnsi="Times New Roman"/>
          <w:sz w:val="28"/>
          <w:szCs w:val="28"/>
        </w:rPr>
        <w:t>на</w:t>
      </w:r>
      <w:r w:rsidR="006F242D">
        <w:rPr>
          <w:rFonts w:ascii="Times New Roman" w:hAnsi="Times New Roman"/>
          <w:sz w:val="28"/>
          <w:szCs w:val="28"/>
        </w:rPr>
        <w:t xml:space="preserve"> соответствие </w:t>
      </w:r>
      <w:r w:rsidR="006F242D">
        <w:rPr>
          <w:rFonts w:ascii="Times New Roman" w:hAnsi="Times New Roman"/>
          <w:sz w:val="28"/>
          <w:szCs w:val="28"/>
        </w:rPr>
        <w:lastRenderedPageBreak/>
        <w:t>требованиям бюджетного законодательства, обоснованности планируемых доходов и расходов, соблюдения уровня дефицита бюджета.</w:t>
      </w:r>
    </w:p>
    <w:p w:rsidR="00404302" w:rsidRDefault="006F242D" w:rsidP="006F24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показала проверка</w:t>
      </w:r>
      <w:r w:rsidR="00C54CA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54CA5">
        <w:rPr>
          <w:rFonts w:ascii="Times New Roman" w:hAnsi="Times New Roman"/>
          <w:sz w:val="28"/>
          <w:szCs w:val="28"/>
        </w:rPr>
        <w:t>в основном выявленные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C54CA5">
        <w:rPr>
          <w:rFonts w:ascii="Times New Roman" w:hAnsi="Times New Roman"/>
          <w:sz w:val="28"/>
          <w:szCs w:val="28"/>
        </w:rPr>
        <w:t>недостатки уже н</w:t>
      </w:r>
      <w:r w:rsidR="00D41E7D">
        <w:rPr>
          <w:rFonts w:ascii="Times New Roman" w:hAnsi="Times New Roman"/>
          <w:sz w:val="28"/>
          <w:szCs w:val="28"/>
        </w:rPr>
        <w:t>е</w:t>
      </w:r>
      <w:r w:rsidR="00C54CA5">
        <w:rPr>
          <w:rFonts w:ascii="Times New Roman" w:hAnsi="Times New Roman"/>
          <w:sz w:val="28"/>
          <w:szCs w:val="28"/>
        </w:rPr>
        <w:t xml:space="preserve"> раз указывались контрольно-счетной комиссией в прошлые годы, </w:t>
      </w:r>
      <w:r w:rsidR="00A23CD7">
        <w:rPr>
          <w:rFonts w:ascii="Times New Roman" w:hAnsi="Times New Roman"/>
          <w:sz w:val="28"/>
          <w:szCs w:val="28"/>
        </w:rPr>
        <w:t xml:space="preserve">касаются они как предварительной работы поселений при формировании бюджета на плановый период, так и  подготовки и предоставления проекта бюджета с требуемыми документами представительному органу поселения и контрольно-счетной комиссии. Основные существенные нарушения, выявленные </w:t>
      </w:r>
      <w:r w:rsidR="00404302">
        <w:rPr>
          <w:rFonts w:ascii="Times New Roman" w:hAnsi="Times New Roman"/>
          <w:sz w:val="28"/>
          <w:szCs w:val="28"/>
        </w:rPr>
        <w:t>при экспертизе бюджета, это несоблюдения предельного уровня дефицита бюджета в некоторых поселениях, формирования дорожного фонда, невыполнение полномочий главных администраторов доходов и главных распорядителей расходов, порядка применения бюджетной классификации и другие.</w:t>
      </w:r>
    </w:p>
    <w:p w:rsidR="00970069" w:rsidRDefault="00896F0C" w:rsidP="006F24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Утвержденный бюджет и отчет о его исполнении с</w:t>
      </w:r>
      <w:r w:rsidR="00C54CA5">
        <w:rPr>
          <w:rFonts w:ascii="Times New Roman" w:hAnsi="Times New Roman"/>
          <w:sz w:val="28"/>
          <w:szCs w:val="28"/>
        </w:rPr>
        <w:t>огласно ст.</w:t>
      </w:r>
      <w:r>
        <w:rPr>
          <w:rFonts w:ascii="Times New Roman" w:hAnsi="Times New Roman"/>
          <w:sz w:val="28"/>
          <w:szCs w:val="28"/>
        </w:rPr>
        <w:t xml:space="preserve">36 Бюджетного кодекса РФ обязателен к публикации в средствах массовой информации. В настоящее время сельские поселения публикуют свои бюджеты в информационных бюллетенях, утвержденных, как </w:t>
      </w:r>
      <w:r w:rsidR="00970069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 xml:space="preserve">официальные печатные органы. Но </w:t>
      </w:r>
      <w:r w:rsidR="00970069">
        <w:rPr>
          <w:rFonts w:ascii="Times New Roman" w:hAnsi="Times New Roman"/>
          <w:sz w:val="28"/>
          <w:szCs w:val="28"/>
        </w:rPr>
        <w:t>в нынешних условиях развития информационных технологий считаю обязательным размещение данных муниципальных правовых актов на официальном сайте в сети Интернет, коим является сейчас для поселений официальный сайт муниципального образования Малмыжский муниципальный район, где также публиковать заключения контрольно-счетной комиссии. Может такие меры сподвигнут муниципалитеты к системному устранению выявляемых нарушений.</w:t>
      </w:r>
    </w:p>
    <w:p w:rsidR="00DF14EC" w:rsidRPr="00566B80" w:rsidRDefault="00DF14EC" w:rsidP="00DF14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6B80">
        <w:rPr>
          <w:rFonts w:ascii="Times New Roman" w:hAnsi="Times New Roman"/>
          <w:sz w:val="28"/>
          <w:szCs w:val="28"/>
        </w:rPr>
        <w:t xml:space="preserve">Заключения по результатам проведенных экспертиз </w:t>
      </w:r>
      <w:r>
        <w:rPr>
          <w:rFonts w:ascii="Times New Roman" w:hAnsi="Times New Roman"/>
          <w:sz w:val="28"/>
          <w:szCs w:val="28"/>
        </w:rPr>
        <w:t xml:space="preserve">проектов решений об утверждении бюджета на 2019 год </w:t>
      </w:r>
      <w:r w:rsidRPr="00566B80">
        <w:rPr>
          <w:rFonts w:ascii="Times New Roman" w:hAnsi="Times New Roman"/>
          <w:sz w:val="28"/>
          <w:szCs w:val="28"/>
        </w:rPr>
        <w:t xml:space="preserve">направлялись </w:t>
      </w:r>
      <w:r>
        <w:rPr>
          <w:rFonts w:ascii="Times New Roman" w:hAnsi="Times New Roman"/>
          <w:sz w:val="28"/>
          <w:szCs w:val="28"/>
        </w:rPr>
        <w:t xml:space="preserve">главам поселений и </w:t>
      </w:r>
      <w:r w:rsidRPr="00566B80">
        <w:rPr>
          <w:rFonts w:ascii="Times New Roman" w:hAnsi="Times New Roman"/>
          <w:sz w:val="28"/>
          <w:szCs w:val="28"/>
        </w:rPr>
        <w:t xml:space="preserve">в Думы </w:t>
      </w:r>
      <w:r>
        <w:rPr>
          <w:rFonts w:ascii="Times New Roman" w:hAnsi="Times New Roman"/>
          <w:sz w:val="28"/>
          <w:szCs w:val="28"/>
        </w:rPr>
        <w:t xml:space="preserve">поселений </w:t>
      </w:r>
      <w:r w:rsidRPr="00566B80">
        <w:rPr>
          <w:rFonts w:ascii="Times New Roman" w:hAnsi="Times New Roman"/>
          <w:sz w:val="28"/>
          <w:szCs w:val="28"/>
        </w:rPr>
        <w:t xml:space="preserve">Малмыжского </w:t>
      </w:r>
      <w:r w:rsidR="00CD4593">
        <w:rPr>
          <w:rFonts w:ascii="Times New Roman" w:hAnsi="Times New Roman"/>
          <w:sz w:val="28"/>
          <w:szCs w:val="28"/>
        </w:rPr>
        <w:t>района</w:t>
      </w:r>
      <w:r w:rsidRPr="00566B80">
        <w:rPr>
          <w:rFonts w:ascii="Times New Roman" w:hAnsi="Times New Roman"/>
          <w:sz w:val="28"/>
          <w:szCs w:val="28"/>
        </w:rPr>
        <w:t xml:space="preserve">. Замечания и предложения, изложенные в Заключениях, учтены представительными органами при дальнейшем рассмотрении и принятии нормативных правовых актов. </w:t>
      </w:r>
    </w:p>
    <w:p w:rsidR="00970069" w:rsidRDefault="00970069" w:rsidP="006F242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1DCC" w:rsidRPr="00566B80" w:rsidRDefault="008A02F5" w:rsidP="00BD0BED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566B80">
        <w:rPr>
          <w:rFonts w:ascii="Times New Roman" w:hAnsi="Times New Roman"/>
          <w:sz w:val="28"/>
          <w:szCs w:val="28"/>
        </w:rPr>
        <w:t>В заключениях на проекты решений о внесении изменений в бюджет Малмыжского района на 201</w:t>
      </w:r>
      <w:r w:rsidR="00DF14EC">
        <w:rPr>
          <w:rFonts w:ascii="Times New Roman" w:hAnsi="Times New Roman"/>
          <w:sz w:val="28"/>
          <w:szCs w:val="28"/>
        </w:rPr>
        <w:t>8</w:t>
      </w:r>
      <w:r w:rsidRPr="00566B80">
        <w:rPr>
          <w:rFonts w:ascii="Times New Roman" w:hAnsi="Times New Roman"/>
          <w:sz w:val="28"/>
          <w:szCs w:val="28"/>
        </w:rPr>
        <w:t xml:space="preserve"> год давалась оценка обоснованности внесения изменений в доходную</w:t>
      </w:r>
      <w:r w:rsidR="00DA0319" w:rsidRPr="00566B80">
        <w:rPr>
          <w:rFonts w:ascii="Times New Roman" w:hAnsi="Times New Roman"/>
          <w:sz w:val="28"/>
          <w:szCs w:val="28"/>
        </w:rPr>
        <w:t xml:space="preserve"> и расходную</w:t>
      </w:r>
      <w:r w:rsidRPr="00566B80">
        <w:rPr>
          <w:rFonts w:ascii="Times New Roman" w:hAnsi="Times New Roman"/>
          <w:sz w:val="28"/>
          <w:szCs w:val="28"/>
        </w:rPr>
        <w:t xml:space="preserve"> часть бюджет</w:t>
      </w:r>
      <w:r w:rsidR="00DA0319" w:rsidRPr="00566B80">
        <w:rPr>
          <w:rFonts w:ascii="Times New Roman" w:hAnsi="Times New Roman"/>
          <w:sz w:val="28"/>
          <w:szCs w:val="28"/>
        </w:rPr>
        <w:t xml:space="preserve">а, указывались замечания в части </w:t>
      </w:r>
      <w:r w:rsidR="00CD4593">
        <w:rPr>
          <w:rFonts w:ascii="Times New Roman" w:hAnsi="Times New Roman"/>
          <w:sz w:val="28"/>
          <w:szCs w:val="28"/>
        </w:rPr>
        <w:t>расхождения между планируемыми доходами от безвозмездных поступлений из областного бюджета и распределяемыми расходами</w:t>
      </w:r>
      <w:r w:rsidR="00177F6D">
        <w:rPr>
          <w:rFonts w:ascii="Times New Roman" w:hAnsi="Times New Roman"/>
          <w:sz w:val="28"/>
          <w:szCs w:val="28"/>
        </w:rPr>
        <w:t xml:space="preserve"> между главными администраторами бюджетных средств, </w:t>
      </w:r>
      <w:r w:rsidR="00E4078A" w:rsidRPr="00566B80">
        <w:rPr>
          <w:rFonts w:ascii="Times New Roman" w:hAnsi="Times New Roman"/>
          <w:sz w:val="28"/>
          <w:szCs w:val="28"/>
        </w:rPr>
        <w:t xml:space="preserve">полноты отражения изменений расходной части бюджета во всех сообщающихся приложениях, </w:t>
      </w:r>
      <w:r w:rsidR="00177F6D">
        <w:rPr>
          <w:rFonts w:ascii="Times New Roman" w:hAnsi="Times New Roman"/>
          <w:sz w:val="28"/>
          <w:szCs w:val="28"/>
        </w:rPr>
        <w:t>низкое качество подготовленн</w:t>
      </w:r>
      <w:r w:rsidR="00D443AD">
        <w:rPr>
          <w:rFonts w:ascii="Times New Roman" w:hAnsi="Times New Roman"/>
          <w:sz w:val="28"/>
          <w:szCs w:val="28"/>
        </w:rPr>
        <w:t>ой</w:t>
      </w:r>
      <w:r w:rsidR="00177F6D">
        <w:rPr>
          <w:rFonts w:ascii="Times New Roman" w:hAnsi="Times New Roman"/>
          <w:sz w:val="28"/>
          <w:szCs w:val="28"/>
        </w:rPr>
        <w:t xml:space="preserve"> методик</w:t>
      </w:r>
      <w:r w:rsidR="00D443AD">
        <w:rPr>
          <w:rFonts w:ascii="Times New Roman" w:hAnsi="Times New Roman"/>
          <w:sz w:val="28"/>
          <w:szCs w:val="28"/>
        </w:rPr>
        <w:t>и</w:t>
      </w:r>
      <w:r w:rsidR="00177F6D">
        <w:rPr>
          <w:rFonts w:ascii="Times New Roman" w:hAnsi="Times New Roman"/>
          <w:sz w:val="28"/>
          <w:szCs w:val="28"/>
        </w:rPr>
        <w:t xml:space="preserve"> распределения и предоставления межбюджетных трансфертов из районного бюджета поселениям на дорожную деятельность</w:t>
      </w:r>
      <w:r w:rsidR="00D443AD">
        <w:rPr>
          <w:rFonts w:ascii="Times New Roman" w:hAnsi="Times New Roman"/>
          <w:sz w:val="28"/>
          <w:szCs w:val="28"/>
        </w:rPr>
        <w:t>, планирования бюджетных ассигнований в виде субсидии МУП «Малмыж ПАТ» при отсутствии утвержденного Порядка ее предоставления</w:t>
      </w:r>
      <w:r w:rsidR="00981643">
        <w:rPr>
          <w:rFonts w:ascii="Times New Roman" w:hAnsi="Times New Roman"/>
          <w:sz w:val="28"/>
          <w:szCs w:val="28"/>
        </w:rPr>
        <w:t xml:space="preserve"> </w:t>
      </w:r>
      <w:r w:rsidR="00177F6D">
        <w:rPr>
          <w:rFonts w:ascii="Times New Roman" w:hAnsi="Times New Roman"/>
          <w:sz w:val="28"/>
          <w:szCs w:val="28"/>
        </w:rPr>
        <w:t>и</w:t>
      </w:r>
      <w:r w:rsidR="008A1DCC" w:rsidRPr="00566B80">
        <w:rPr>
          <w:rFonts w:ascii="Times New Roman" w:hAnsi="Times New Roman"/>
          <w:sz w:val="28"/>
          <w:szCs w:val="28"/>
        </w:rPr>
        <w:t xml:space="preserve"> соответствия вносимых изменений в бюджетные ассигнования за счет средств областного бюджета с Законом Кировской области об областном бюджете.</w:t>
      </w:r>
    </w:p>
    <w:p w:rsidR="00981643" w:rsidRDefault="004A41E4" w:rsidP="001C444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6B80">
        <w:rPr>
          <w:rFonts w:ascii="Times New Roman" w:hAnsi="Times New Roman"/>
          <w:sz w:val="28"/>
          <w:szCs w:val="28"/>
        </w:rPr>
        <w:lastRenderedPageBreak/>
        <w:t>Также в 201</w:t>
      </w:r>
      <w:r w:rsidR="00DF14EC">
        <w:rPr>
          <w:rFonts w:ascii="Times New Roman" w:hAnsi="Times New Roman"/>
          <w:sz w:val="28"/>
          <w:szCs w:val="28"/>
        </w:rPr>
        <w:t>8</w:t>
      </w:r>
      <w:r w:rsidRPr="00566B80">
        <w:rPr>
          <w:rFonts w:ascii="Times New Roman" w:hAnsi="Times New Roman"/>
          <w:sz w:val="28"/>
          <w:szCs w:val="28"/>
        </w:rPr>
        <w:t xml:space="preserve"> году</w:t>
      </w:r>
      <w:r w:rsidR="00DF14EC">
        <w:rPr>
          <w:rFonts w:ascii="Times New Roman" w:hAnsi="Times New Roman"/>
          <w:sz w:val="28"/>
          <w:szCs w:val="28"/>
        </w:rPr>
        <w:t xml:space="preserve"> системно велась работа по </w:t>
      </w:r>
      <w:r w:rsidRPr="00566B80">
        <w:rPr>
          <w:rFonts w:ascii="Times New Roman" w:hAnsi="Times New Roman"/>
          <w:sz w:val="28"/>
          <w:szCs w:val="28"/>
        </w:rPr>
        <w:t>экспертиз</w:t>
      </w:r>
      <w:r w:rsidR="00DF14EC">
        <w:rPr>
          <w:rFonts w:ascii="Times New Roman" w:hAnsi="Times New Roman"/>
          <w:sz w:val="28"/>
          <w:szCs w:val="28"/>
        </w:rPr>
        <w:t>е</w:t>
      </w:r>
      <w:r w:rsidRPr="00566B80">
        <w:rPr>
          <w:rFonts w:ascii="Times New Roman" w:hAnsi="Times New Roman"/>
          <w:sz w:val="28"/>
          <w:szCs w:val="28"/>
        </w:rPr>
        <w:t xml:space="preserve"> </w:t>
      </w:r>
      <w:r w:rsidR="00BF30A3" w:rsidRPr="00566B80">
        <w:rPr>
          <w:rFonts w:ascii="Times New Roman" w:hAnsi="Times New Roman"/>
          <w:sz w:val="28"/>
          <w:szCs w:val="28"/>
        </w:rPr>
        <w:t xml:space="preserve">изменений, вносимых в действующие </w:t>
      </w:r>
      <w:r w:rsidRPr="00566B80">
        <w:rPr>
          <w:rFonts w:ascii="Times New Roman" w:hAnsi="Times New Roman"/>
          <w:sz w:val="28"/>
          <w:szCs w:val="28"/>
        </w:rPr>
        <w:t>муниципальны</w:t>
      </w:r>
      <w:r w:rsidR="00BF30A3" w:rsidRPr="00566B80">
        <w:rPr>
          <w:rFonts w:ascii="Times New Roman" w:hAnsi="Times New Roman"/>
          <w:sz w:val="28"/>
          <w:szCs w:val="28"/>
        </w:rPr>
        <w:t>е</w:t>
      </w:r>
      <w:r w:rsidRPr="00566B80">
        <w:rPr>
          <w:rFonts w:ascii="Times New Roman" w:hAnsi="Times New Roman"/>
          <w:sz w:val="28"/>
          <w:szCs w:val="28"/>
        </w:rPr>
        <w:t xml:space="preserve"> программ</w:t>
      </w:r>
      <w:r w:rsidR="00BF30A3" w:rsidRPr="00566B80">
        <w:rPr>
          <w:rFonts w:ascii="Times New Roman" w:hAnsi="Times New Roman"/>
          <w:sz w:val="28"/>
          <w:szCs w:val="28"/>
        </w:rPr>
        <w:t>ы</w:t>
      </w:r>
      <w:r w:rsidR="00DF14EC">
        <w:rPr>
          <w:rFonts w:ascii="Times New Roman" w:hAnsi="Times New Roman"/>
          <w:sz w:val="28"/>
          <w:szCs w:val="28"/>
        </w:rPr>
        <w:t xml:space="preserve"> Малмыжского района</w:t>
      </w:r>
      <w:r w:rsidR="00BF30A3" w:rsidRPr="00566B80">
        <w:rPr>
          <w:rFonts w:ascii="Times New Roman" w:hAnsi="Times New Roman"/>
          <w:sz w:val="28"/>
          <w:szCs w:val="28"/>
        </w:rPr>
        <w:t>.</w:t>
      </w:r>
      <w:r w:rsidR="00981643">
        <w:rPr>
          <w:rFonts w:ascii="Times New Roman" w:hAnsi="Times New Roman"/>
          <w:sz w:val="28"/>
          <w:szCs w:val="28"/>
        </w:rPr>
        <w:t xml:space="preserve"> </w:t>
      </w:r>
    </w:p>
    <w:p w:rsidR="00DF14EC" w:rsidRDefault="00981643" w:rsidP="001C444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Большая часть проверок, заключающихся в проверке финансовых показателей программы ассигнованиям, утвержденным в бюджете района,  осуществлялась контрольно-счетной комиссией без подготовки заключения ввиду отсутствия времени. </w:t>
      </w:r>
      <w:r w:rsidR="004A41E4" w:rsidRPr="00566B80">
        <w:rPr>
          <w:rFonts w:ascii="Times New Roman" w:hAnsi="Times New Roman"/>
          <w:sz w:val="28"/>
          <w:szCs w:val="28"/>
        </w:rPr>
        <w:t xml:space="preserve"> </w:t>
      </w:r>
    </w:p>
    <w:p w:rsidR="00482870" w:rsidRDefault="00DF14EC" w:rsidP="001C444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F30A3" w:rsidRPr="00566B80">
        <w:rPr>
          <w:rFonts w:ascii="Times New Roman" w:hAnsi="Times New Roman"/>
          <w:sz w:val="28"/>
          <w:szCs w:val="28"/>
        </w:rPr>
        <w:t>еоднократно</w:t>
      </w:r>
      <w:r>
        <w:rPr>
          <w:rFonts w:ascii="Times New Roman" w:hAnsi="Times New Roman"/>
          <w:sz w:val="28"/>
          <w:szCs w:val="28"/>
        </w:rPr>
        <w:t xml:space="preserve"> контрольно-счетной комиссией</w:t>
      </w:r>
      <w:r w:rsidR="00BF30A3" w:rsidRPr="00566B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указывалось о</w:t>
      </w:r>
      <w:r w:rsidR="00BF30A3" w:rsidRPr="00566B80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и сроков внесения изменений в программы и</w:t>
      </w:r>
      <w:r w:rsidR="001C4442" w:rsidRPr="00566B80">
        <w:rPr>
          <w:rFonts w:ascii="Times New Roman" w:hAnsi="Times New Roman"/>
          <w:sz w:val="28"/>
          <w:szCs w:val="28"/>
        </w:rPr>
        <w:t xml:space="preserve"> несоответстви</w:t>
      </w:r>
      <w:r>
        <w:rPr>
          <w:rFonts w:ascii="Times New Roman" w:hAnsi="Times New Roman"/>
          <w:sz w:val="28"/>
          <w:szCs w:val="28"/>
        </w:rPr>
        <w:t>и</w:t>
      </w:r>
      <w:r w:rsidR="001C4442" w:rsidRPr="00566B80">
        <w:rPr>
          <w:rFonts w:ascii="Times New Roman" w:hAnsi="Times New Roman"/>
          <w:sz w:val="28"/>
          <w:szCs w:val="28"/>
        </w:rPr>
        <w:t xml:space="preserve"> объемов </w:t>
      </w:r>
      <w:r>
        <w:rPr>
          <w:rFonts w:ascii="Times New Roman" w:hAnsi="Times New Roman"/>
          <w:sz w:val="28"/>
          <w:szCs w:val="28"/>
        </w:rPr>
        <w:t xml:space="preserve">их </w:t>
      </w:r>
      <w:r w:rsidR="001C4442" w:rsidRPr="00566B80">
        <w:rPr>
          <w:rFonts w:ascii="Times New Roman" w:hAnsi="Times New Roman"/>
          <w:sz w:val="28"/>
          <w:szCs w:val="28"/>
        </w:rPr>
        <w:t>ресурсного обеспечения</w:t>
      </w:r>
      <w:r w:rsidR="001C4442" w:rsidRPr="00F33C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показателям</w:t>
      </w:r>
      <w:r w:rsidR="001C4442" w:rsidRPr="00F33CAD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="001C4442" w:rsidRPr="00F33CAD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1C444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но отдельные </w:t>
      </w:r>
      <w:r w:rsidR="008518AE">
        <w:rPr>
          <w:rFonts w:ascii="Times New Roman" w:hAnsi="Times New Roman"/>
          <w:sz w:val="28"/>
          <w:szCs w:val="28"/>
        </w:rPr>
        <w:t xml:space="preserve">ответственные </w:t>
      </w:r>
      <w:r>
        <w:rPr>
          <w:rFonts w:ascii="Times New Roman" w:hAnsi="Times New Roman"/>
          <w:sz w:val="28"/>
          <w:szCs w:val="28"/>
        </w:rPr>
        <w:t xml:space="preserve">исполнители </w:t>
      </w:r>
      <w:r w:rsidR="008518AE">
        <w:rPr>
          <w:rFonts w:ascii="Times New Roman" w:hAnsi="Times New Roman"/>
          <w:sz w:val="28"/>
          <w:szCs w:val="28"/>
        </w:rPr>
        <w:t>игнорируют такие замечания и продолжают допускать нарушения.</w:t>
      </w:r>
      <w:r w:rsidR="001C4442">
        <w:rPr>
          <w:rFonts w:ascii="Times New Roman" w:hAnsi="Times New Roman"/>
          <w:sz w:val="28"/>
          <w:szCs w:val="28"/>
        </w:rPr>
        <w:t xml:space="preserve"> </w:t>
      </w:r>
      <w:r w:rsidR="008518AE">
        <w:rPr>
          <w:rFonts w:ascii="Times New Roman" w:hAnsi="Times New Roman"/>
          <w:sz w:val="28"/>
          <w:szCs w:val="28"/>
        </w:rPr>
        <w:t>Так, например, в муниципальную программу «Управление муниципальным имуществом» изменения вносятся 2 раза в году: при утверждении первоначальных показателей бюджета и окончательных изменений в него, а расходы при этом осуществляются с учетом изменений. Положительно хотелось бы отметить в этой связи управление образования</w:t>
      </w:r>
      <w:r w:rsidR="00D41E7D">
        <w:rPr>
          <w:rFonts w:ascii="Times New Roman" w:hAnsi="Times New Roman"/>
          <w:sz w:val="28"/>
          <w:szCs w:val="28"/>
        </w:rPr>
        <w:t xml:space="preserve"> администрации Малмыжского района</w:t>
      </w:r>
      <w:r w:rsidR="007E27BD">
        <w:rPr>
          <w:rFonts w:ascii="Times New Roman" w:hAnsi="Times New Roman"/>
          <w:sz w:val="28"/>
          <w:szCs w:val="28"/>
        </w:rPr>
        <w:t>.</w:t>
      </w:r>
    </w:p>
    <w:p w:rsidR="003F07A3" w:rsidRDefault="007E27BD" w:rsidP="007E27B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отчетном году была проведена </w:t>
      </w:r>
      <w:r w:rsidRPr="007E27BD">
        <w:rPr>
          <w:rFonts w:ascii="Times New Roman" w:hAnsi="Times New Roman"/>
          <w:sz w:val="28"/>
          <w:szCs w:val="28"/>
        </w:rPr>
        <w:t xml:space="preserve">финансово-экономическая экспертиза вводимой с 2019 года муниципальной программы «Поддержка социально ориентированных некоммерческих организаций в муниципальном образовании Малмыжский муниципальный район Кировской области» на 2019-2023 годы </w:t>
      </w:r>
      <w:r w:rsidR="003F07A3">
        <w:rPr>
          <w:rFonts w:ascii="Times New Roman" w:hAnsi="Times New Roman"/>
          <w:sz w:val="28"/>
          <w:szCs w:val="28"/>
        </w:rPr>
        <w:t xml:space="preserve">с общим объемом финансирования из районного бюджета в размере 180 тыс. рублей. </w:t>
      </w:r>
      <w:r w:rsidR="00406FB6">
        <w:rPr>
          <w:rFonts w:ascii="Times New Roman" w:hAnsi="Times New Roman"/>
          <w:sz w:val="28"/>
          <w:szCs w:val="28"/>
        </w:rPr>
        <w:t xml:space="preserve"> Программа </w:t>
      </w:r>
      <w:r w:rsidRPr="007E27BD">
        <w:rPr>
          <w:rFonts w:ascii="Times New Roman" w:hAnsi="Times New Roman"/>
          <w:sz w:val="28"/>
          <w:szCs w:val="28"/>
        </w:rPr>
        <w:t>разработан</w:t>
      </w:r>
      <w:r w:rsidR="00406FB6">
        <w:rPr>
          <w:rFonts w:ascii="Times New Roman" w:hAnsi="Times New Roman"/>
          <w:sz w:val="28"/>
          <w:szCs w:val="28"/>
        </w:rPr>
        <w:t>а</w:t>
      </w:r>
      <w:r w:rsidRPr="007E27BD">
        <w:rPr>
          <w:rFonts w:ascii="Times New Roman" w:hAnsi="Times New Roman"/>
          <w:sz w:val="28"/>
          <w:szCs w:val="28"/>
        </w:rPr>
        <w:t xml:space="preserve"> с целью оказания поддержки социально ориентированным некоммерческим организациям</w:t>
      </w:r>
      <w:r w:rsidR="003F07A3">
        <w:rPr>
          <w:rFonts w:ascii="Times New Roman" w:hAnsi="Times New Roman"/>
          <w:sz w:val="28"/>
          <w:szCs w:val="28"/>
        </w:rPr>
        <w:t>,</w:t>
      </w:r>
      <w:r w:rsidR="003F07A3" w:rsidRPr="003F07A3">
        <w:rPr>
          <w:rFonts w:ascii="Times New Roman" w:hAnsi="Times New Roman"/>
          <w:sz w:val="28"/>
          <w:szCs w:val="28"/>
        </w:rPr>
        <w:t xml:space="preserve"> </w:t>
      </w:r>
      <w:r w:rsidR="003F07A3" w:rsidRPr="007E27BD">
        <w:rPr>
          <w:rFonts w:ascii="Times New Roman" w:hAnsi="Times New Roman"/>
          <w:sz w:val="28"/>
          <w:szCs w:val="28"/>
        </w:rPr>
        <w:t xml:space="preserve">осуществляющим деятельность на территории </w:t>
      </w:r>
      <w:r w:rsidR="003F07A3" w:rsidRPr="003F07A3">
        <w:rPr>
          <w:rFonts w:ascii="Times New Roman" w:hAnsi="Times New Roman"/>
          <w:sz w:val="28"/>
          <w:szCs w:val="28"/>
        </w:rPr>
        <w:t>Малмыжского района</w:t>
      </w:r>
      <w:r w:rsidRPr="003F07A3">
        <w:rPr>
          <w:rFonts w:ascii="Times New Roman" w:hAnsi="Times New Roman"/>
          <w:sz w:val="28"/>
          <w:szCs w:val="28"/>
        </w:rPr>
        <w:t xml:space="preserve"> </w:t>
      </w:r>
      <w:r w:rsidR="00406FB6">
        <w:rPr>
          <w:rFonts w:ascii="Times New Roman" w:hAnsi="Times New Roman"/>
          <w:sz w:val="28"/>
          <w:szCs w:val="28"/>
        </w:rPr>
        <w:t>(О</w:t>
      </w:r>
      <w:r w:rsidR="003F07A3" w:rsidRPr="003F07A3">
        <w:rPr>
          <w:rFonts w:ascii="Times New Roman" w:hAnsi="Times New Roman"/>
          <w:sz w:val="28"/>
          <w:szCs w:val="28"/>
        </w:rPr>
        <w:t>бщественн</w:t>
      </w:r>
      <w:r w:rsidR="00406FB6">
        <w:rPr>
          <w:rFonts w:ascii="Times New Roman" w:hAnsi="Times New Roman"/>
          <w:sz w:val="28"/>
          <w:szCs w:val="28"/>
        </w:rPr>
        <w:t>ая</w:t>
      </w:r>
      <w:r w:rsidR="003F07A3" w:rsidRPr="003F07A3">
        <w:rPr>
          <w:rFonts w:ascii="Times New Roman" w:hAnsi="Times New Roman"/>
          <w:sz w:val="28"/>
          <w:szCs w:val="28"/>
        </w:rPr>
        <w:t xml:space="preserve"> организаци</w:t>
      </w:r>
      <w:r w:rsidR="00406FB6">
        <w:rPr>
          <w:rFonts w:ascii="Times New Roman" w:hAnsi="Times New Roman"/>
          <w:sz w:val="28"/>
          <w:szCs w:val="28"/>
        </w:rPr>
        <w:t>я</w:t>
      </w:r>
      <w:r w:rsidR="003F07A3" w:rsidRPr="003F07A3">
        <w:rPr>
          <w:rFonts w:ascii="Times New Roman" w:hAnsi="Times New Roman"/>
          <w:sz w:val="28"/>
          <w:szCs w:val="28"/>
        </w:rPr>
        <w:t xml:space="preserve"> ветеранов (пенсионеров) войны, труда, Вооруженных сил и правоохранительных органов и </w:t>
      </w:r>
      <w:r w:rsidR="00406FB6">
        <w:rPr>
          <w:rFonts w:ascii="Times New Roman" w:hAnsi="Times New Roman"/>
          <w:sz w:val="28"/>
          <w:szCs w:val="28"/>
        </w:rPr>
        <w:t>О</w:t>
      </w:r>
      <w:r w:rsidR="003F07A3" w:rsidRPr="003F07A3">
        <w:rPr>
          <w:rFonts w:ascii="Times New Roman" w:hAnsi="Times New Roman"/>
          <w:sz w:val="28"/>
          <w:szCs w:val="28"/>
        </w:rPr>
        <w:t>бщероссийск</w:t>
      </w:r>
      <w:r w:rsidR="00406FB6">
        <w:rPr>
          <w:rFonts w:ascii="Times New Roman" w:hAnsi="Times New Roman"/>
          <w:sz w:val="28"/>
          <w:szCs w:val="28"/>
        </w:rPr>
        <w:t>ая</w:t>
      </w:r>
      <w:r w:rsidR="003F07A3" w:rsidRPr="003F07A3">
        <w:rPr>
          <w:rFonts w:ascii="Times New Roman" w:hAnsi="Times New Roman"/>
          <w:sz w:val="28"/>
          <w:szCs w:val="28"/>
        </w:rPr>
        <w:t xml:space="preserve"> общественн</w:t>
      </w:r>
      <w:r w:rsidR="00406FB6">
        <w:rPr>
          <w:rFonts w:ascii="Times New Roman" w:hAnsi="Times New Roman"/>
          <w:sz w:val="28"/>
          <w:szCs w:val="28"/>
        </w:rPr>
        <w:t>ая</w:t>
      </w:r>
      <w:r w:rsidR="003F07A3" w:rsidRPr="003F07A3">
        <w:rPr>
          <w:rFonts w:ascii="Times New Roman" w:hAnsi="Times New Roman"/>
          <w:sz w:val="28"/>
          <w:szCs w:val="28"/>
        </w:rPr>
        <w:t xml:space="preserve"> </w:t>
      </w:r>
      <w:r w:rsidR="00406FB6">
        <w:rPr>
          <w:rFonts w:ascii="Times New Roman" w:hAnsi="Times New Roman"/>
          <w:sz w:val="28"/>
          <w:szCs w:val="28"/>
        </w:rPr>
        <w:t>организация</w:t>
      </w:r>
      <w:r w:rsidR="003F07A3" w:rsidRPr="003F07A3">
        <w:rPr>
          <w:rFonts w:ascii="Times New Roman" w:hAnsi="Times New Roman"/>
          <w:sz w:val="28"/>
          <w:szCs w:val="28"/>
        </w:rPr>
        <w:t xml:space="preserve"> «Всероссийское общество инвалидов</w:t>
      </w:r>
      <w:r w:rsidR="003F07A3">
        <w:rPr>
          <w:rFonts w:ascii="Times New Roman" w:hAnsi="Times New Roman"/>
          <w:sz w:val="28"/>
          <w:szCs w:val="28"/>
        </w:rPr>
        <w:t>»</w:t>
      </w:r>
      <w:r w:rsidR="00406FB6">
        <w:rPr>
          <w:rFonts w:ascii="Times New Roman" w:hAnsi="Times New Roman"/>
          <w:sz w:val="28"/>
          <w:szCs w:val="28"/>
        </w:rPr>
        <w:t>)</w:t>
      </w:r>
      <w:r w:rsidR="003F07A3">
        <w:rPr>
          <w:rFonts w:ascii="Times New Roman" w:hAnsi="Times New Roman"/>
          <w:sz w:val="28"/>
          <w:szCs w:val="28"/>
        </w:rPr>
        <w:t>.</w:t>
      </w:r>
      <w:r w:rsidR="00406FB6">
        <w:rPr>
          <w:rFonts w:ascii="Times New Roman" w:hAnsi="Times New Roman"/>
          <w:sz w:val="28"/>
          <w:szCs w:val="28"/>
        </w:rPr>
        <w:t xml:space="preserve"> В заключении на программу отмечено о необходимости корректировки ее отдельных положений для приведения в соответствие с требованиями действующего бюджетного законодательства и муниципальных </w:t>
      </w:r>
      <w:r w:rsidR="0039387B">
        <w:rPr>
          <w:rFonts w:ascii="Times New Roman" w:hAnsi="Times New Roman"/>
          <w:sz w:val="28"/>
          <w:szCs w:val="28"/>
        </w:rPr>
        <w:t>правовых актов района, а также указано о целевой направленности предоставляемой субсидии на указанные цели и неправомерности планирования и предоставления бюджетных средств на текущее содержание организаций.</w:t>
      </w:r>
    </w:p>
    <w:p w:rsidR="000713A5" w:rsidRDefault="00F5398B" w:rsidP="000713A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ч.2 ст.9 Федерального закона</w:t>
      </w:r>
      <w:r w:rsidRPr="00F5398B">
        <w:t xml:space="preserve"> </w:t>
      </w:r>
      <w:r w:rsidRPr="00F5398B">
        <w:rPr>
          <w:rFonts w:ascii="Times New Roman" w:hAnsi="Times New Roman"/>
          <w:sz w:val="28"/>
          <w:szCs w:val="28"/>
        </w:rPr>
        <w:t xml:space="preserve">от 07.02.2011 </w:t>
      </w:r>
      <w:r>
        <w:rPr>
          <w:rFonts w:ascii="Times New Roman" w:hAnsi="Times New Roman"/>
          <w:sz w:val="28"/>
          <w:szCs w:val="28"/>
        </w:rPr>
        <w:t>№</w:t>
      </w:r>
      <w:r w:rsidRPr="00F5398B">
        <w:rPr>
          <w:rFonts w:ascii="Times New Roman" w:hAnsi="Times New Roman"/>
          <w:sz w:val="28"/>
          <w:szCs w:val="28"/>
        </w:rPr>
        <w:t xml:space="preserve">6-ФЗ </w:t>
      </w:r>
      <w:r>
        <w:rPr>
          <w:rFonts w:ascii="Times New Roman" w:hAnsi="Times New Roman"/>
          <w:sz w:val="28"/>
          <w:szCs w:val="28"/>
        </w:rPr>
        <w:t>«</w:t>
      </w:r>
      <w:r w:rsidRPr="00F5398B">
        <w:rPr>
          <w:rFonts w:ascii="Times New Roman" w:hAnsi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» в </w:t>
      </w:r>
      <w:r w:rsidR="000713A5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>полномочия контрольно-счетных органов муниципальных образований</w:t>
      </w:r>
      <w:r w:rsidR="000713A5">
        <w:rPr>
          <w:rFonts w:ascii="Times New Roman" w:hAnsi="Times New Roman"/>
          <w:sz w:val="28"/>
          <w:szCs w:val="28"/>
        </w:rPr>
        <w:t xml:space="preserve"> входит</w:t>
      </w:r>
      <w:r w:rsidR="000713A5" w:rsidRPr="000713A5">
        <w:rPr>
          <w:rFonts w:ascii="Times New Roman" w:hAnsi="Times New Roman"/>
          <w:sz w:val="28"/>
          <w:szCs w:val="28"/>
        </w:rPr>
        <w:t xml:space="preserve"> </w:t>
      </w:r>
      <w:r w:rsidR="000713A5">
        <w:rPr>
          <w:rFonts w:ascii="Times New Roman" w:hAnsi="Times New Roman"/>
          <w:sz w:val="28"/>
          <w:szCs w:val="28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программ, а также анализ бюджетного процесса в муниципальном образовании и подготовка предложений, направленных на его совершенствование.</w:t>
      </w:r>
    </w:p>
    <w:p w:rsidR="000713A5" w:rsidRDefault="000713A5" w:rsidP="000713A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Но на практике многие муниципальные правовые акты</w:t>
      </w:r>
      <w:r w:rsidR="004A3EC3">
        <w:rPr>
          <w:rFonts w:ascii="Times New Roman" w:hAnsi="Times New Roman"/>
          <w:sz w:val="28"/>
          <w:szCs w:val="28"/>
        </w:rPr>
        <w:t xml:space="preserve"> не предоставляются на экспертизу и о результатах их принятия контрольно-счетная комиссия узнает постфактум. Так, например, решением районной Думы от 06.10.18 №3/22 был утвержден проект внесения изменений в Положение о бюджетном процессе Малмыжского муниципального района, где сроки </w:t>
      </w:r>
      <w:r w:rsidR="00675E1F">
        <w:rPr>
          <w:rFonts w:ascii="Times New Roman" w:hAnsi="Times New Roman"/>
          <w:sz w:val="28"/>
          <w:szCs w:val="28"/>
        </w:rPr>
        <w:t>внесения проекта решения о бюджете на рассмотрение районной Думы были установлены на 20 ноября текущего года, что нарушает требования п.1 ст.185 Бюджетного кодекса РФ, устанавливающего такой срок не позднее 15 ноября текущего года.</w:t>
      </w:r>
      <w:r w:rsidR="005B2FF3">
        <w:rPr>
          <w:rFonts w:ascii="Times New Roman" w:hAnsi="Times New Roman"/>
          <w:sz w:val="28"/>
          <w:szCs w:val="28"/>
        </w:rPr>
        <w:t xml:space="preserve"> Изменения, противоречащие бюджетному законодательству, до настоящего времени не устранены.</w:t>
      </w:r>
    </w:p>
    <w:p w:rsidR="0039387B" w:rsidRDefault="0039387B" w:rsidP="007E27B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7CE5" w:rsidRPr="00F33CAD" w:rsidRDefault="00557CE5" w:rsidP="00454C9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Экспе</w:t>
      </w:r>
      <w:r w:rsidR="00ED5C46" w:rsidRPr="00F33CAD">
        <w:rPr>
          <w:rFonts w:ascii="Times New Roman" w:hAnsi="Times New Roman"/>
          <w:b/>
          <w:sz w:val="28"/>
          <w:szCs w:val="28"/>
        </w:rPr>
        <w:t>ртно-аналитическая деятельность</w:t>
      </w:r>
    </w:p>
    <w:p w:rsidR="001C4442" w:rsidRPr="00454C99" w:rsidRDefault="00557CE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 </w:t>
      </w:r>
      <w:r w:rsidRPr="008604B4">
        <w:rPr>
          <w:rFonts w:ascii="Times New Roman" w:hAnsi="Times New Roman"/>
          <w:sz w:val="28"/>
          <w:szCs w:val="28"/>
        </w:rPr>
        <w:t xml:space="preserve">В </w:t>
      </w:r>
      <w:r w:rsidR="001C4442" w:rsidRPr="008604B4">
        <w:rPr>
          <w:rFonts w:ascii="Times New Roman" w:hAnsi="Times New Roman"/>
          <w:sz w:val="28"/>
          <w:szCs w:val="28"/>
        </w:rPr>
        <w:t xml:space="preserve">соответствии с требованиями </w:t>
      </w:r>
      <w:r w:rsidR="008604B4" w:rsidRPr="008604B4">
        <w:rPr>
          <w:rFonts w:ascii="Times New Roman" w:hAnsi="Times New Roman"/>
          <w:sz w:val="28"/>
          <w:szCs w:val="28"/>
        </w:rPr>
        <w:t>б</w:t>
      </w:r>
      <w:r w:rsidR="001C4442" w:rsidRPr="008604B4">
        <w:rPr>
          <w:rFonts w:ascii="Times New Roman" w:hAnsi="Times New Roman"/>
          <w:sz w:val="28"/>
          <w:szCs w:val="28"/>
        </w:rPr>
        <w:t xml:space="preserve">юджетного </w:t>
      </w:r>
      <w:r w:rsidR="008604B4" w:rsidRPr="008604B4">
        <w:rPr>
          <w:rFonts w:ascii="Times New Roman" w:hAnsi="Times New Roman"/>
          <w:sz w:val="28"/>
          <w:szCs w:val="28"/>
        </w:rPr>
        <w:t>законодательства в отчетном году контрольно-счетной комиссией проведена</w:t>
      </w:r>
      <w:r w:rsidR="001C4442" w:rsidRPr="008604B4">
        <w:rPr>
          <w:rFonts w:ascii="Times New Roman" w:hAnsi="Times New Roman"/>
          <w:sz w:val="28"/>
          <w:szCs w:val="28"/>
        </w:rPr>
        <w:t xml:space="preserve"> </w:t>
      </w:r>
      <w:r w:rsidR="008604B4" w:rsidRPr="008604B4">
        <w:rPr>
          <w:rFonts w:ascii="Times New Roman" w:hAnsi="Times New Roman"/>
          <w:sz w:val="28"/>
          <w:szCs w:val="28"/>
        </w:rPr>
        <w:t xml:space="preserve">внешняя проверка годового отчета об исполнении бюджета муниципального района включающая проверку годовой бюджетной отчетности </w:t>
      </w:r>
      <w:r w:rsidR="008604B4">
        <w:rPr>
          <w:rFonts w:ascii="Times New Roman" w:hAnsi="Times New Roman"/>
          <w:sz w:val="28"/>
          <w:szCs w:val="28"/>
        </w:rPr>
        <w:t xml:space="preserve">5 главных администраторов бюджетных средств, а также внешние проверки годовых отчетов об исполнении бюджета 17 сельских и городского поселений, включая проверку их годовой бюджетной отчетности, как главных администраторов бюджетных </w:t>
      </w:r>
      <w:r w:rsidR="00BD0BED">
        <w:rPr>
          <w:rFonts w:ascii="Times New Roman" w:hAnsi="Times New Roman"/>
          <w:sz w:val="28"/>
          <w:szCs w:val="28"/>
        </w:rPr>
        <w:t xml:space="preserve">средств </w:t>
      </w:r>
      <w:r w:rsidR="00BD0BED" w:rsidRPr="008604B4">
        <w:rPr>
          <w:rFonts w:ascii="Times New Roman" w:hAnsi="Times New Roman"/>
          <w:sz w:val="28"/>
          <w:szCs w:val="28"/>
        </w:rPr>
        <w:t>за</w:t>
      </w:r>
      <w:r w:rsidR="008604B4">
        <w:rPr>
          <w:rFonts w:ascii="Times New Roman" w:hAnsi="Times New Roman"/>
          <w:sz w:val="28"/>
          <w:szCs w:val="28"/>
        </w:rPr>
        <w:t xml:space="preserve"> 2017 год. </w:t>
      </w:r>
      <w:r w:rsidR="008604B4" w:rsidRPr="00454C99">
        <w:rPr>
          <w:rFonts w:ascii="Times New Roman" w:hAnsi="Times New Roman"/>
          <w:sz w:val="28"/>
          <w:szCs w:val="28"/>
        </w:rPr>
        <w:t>П</w:t>
      </w:r>
      <w:r w:rsidR="001C4442" w:rsidRPr="00454C99">
        <w:rPr>
          <w:rFonts w:ascii="Times New Roman" w:hAnsi="Times New Roman"/>
          <w:sz w:val="28"/>
          <w:szCs w:val="28"/>
        </w:rPr>
        <w:t>одготовлены заключения на годовые отчеты по исполнению бюджета за 201</w:t>
      </w:r>
      <w:r w:rsidR="00454C99" w:rsidRPr="00454C99">
        <w:rPr>
          <w:rFonts w:ascii="Times New Roman" w:hAnsi="Times New Roman"/>
          <w:sz w:val="28"/>
          <w:szCs w:val="28"/>
        </w:rPr>
        <w:t>7</w:t>
      </w:r>
      <w:r w:rsidR="001C4442" w:rsidRPr="00454C99">
        <w:rPr>
          <w:rFonts w:ascii="Times New Roman" w:hAnsi="Times New Roman"/>
          <w:sz w:val="28"/>
          <w:szCs w:val="28"/>
        </w:rPr>
        <w:t xml:space="preserve"> год Малмыжскому муниципальному району, Малмыжскому городскому поселению и 17 сельским поселениям.</w:t>
      </w:r>
    </w:p>
    <w:p w:rsidR="00BD0BED" w:rsidRDefault="008604B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04B4">
        <w:rPr>
          <w:rFonts w:ascii="Times New Roman" w:hAnsi="Times New Roman"/>
          <w:sz w:val="28"/>
          <w:szCs w:val="28"/>
        </w:rPr>
        <w:t>Годовая бюджетная отчетность главных администраторов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8604B4">
        <w:rPr>
          <w:rFonts w:ascii="Times New Roman" w:hAnsi="Times New Roman"/>
          <w:sz w:val="28"/>
          <w:szCs w:val="28"/>
        </w:rPr>
        <w:t xml:space="preserve"> составлена с учетом требований Инструкции 191н о порядке составления и </w:t>
      </w:r>
      <w:r w:rsidRPr="00375A2A">
        <w:rPr>
          <w:rFonts w:ascii="Times New Roman" w:hAnsi="Times New Roman"/>
          <w:sz w:val="28"/>
          <w:szCs w:val="28"/>
        </w:rPr>
        <w:t>представления годовой, квартальной и месячной отчетности и сформирована по кодам бюджетной классификации, принятым на 2017 год.</w:t>
      </w:r>
    </w:p>
    <w:p w:rsidR="00AB01E5" w:rsidRDefault="00375A2A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имелись замечания в отдельных случаях в части несоответствия бюджетной отчетности показателям Главной книги и некорректности заполнения форм отчетности, нарушений в части утверждения и ведения бюджетных смет, нарушения правил и методологии бюджетного учета и проведения инвентаризации перед составлением годовой отчетности. </w:t>
      </w:r>
    </w:p>
    <w:p w:rsidR="008604B4" w:rsidRPr="00375A2A" w:rsidRDefault="00375A2A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Указанные нарушения существенно влияют на достоверность показателей отчетности главных администраторов, следовательно, могут влиять и на окончательные показатели годового отчета об исполнении бюджета. Таким образом, деятельность контрольно-счетной комиссии </w:t>
      </w:r>
      <w:r w:rsidR="0027206A">
        <w:rPr>
          <w:rFonts w:ascii="Times New Roman" w:hAnsi="Times New Roman"/>
          <w:sz w:val="28"/>
          <w:szCs w:val="28"/>
        </w:rPr>
        <w:t>при проведении такой проверки направлена на своевременное выявление и исправление нарушений и ошибок, что не всегда</w:t>
      </w:r>
      <w:r w:rsidR="00BD0BED">
        <w:rPr>
          <w:rFonts w:ascii="Times New Roman" w:hAnsi="Times New Roman"/>
          <w:sz w:val="28"/>
          <w:szCs w:val="28"/>
        </w:rPr>
        <w:t xml:space="preserve"> оказывается</w:t>
      </w:r>
      <w:r w:rsidR="0027206A">
        <w:rPr>
          <w:rFonts w:ascii="Times New Roman" w:hAnsi="Times New Roman"/>
          <w:sz w:val="28"/>
          <w:szCs w:val="28"/>
        </w:rPr>
        <w:t xml:space="preserve"> возможн</w:t>
      </w:r>
      <w:r w:rsidR="00BD0BED">
        <w:rPr>
          <w:rFonts w:ascii="Times New Roman" w:hAnsi="Times New Roman"/>
          <w:sz w:val="28"/>
          <w:szCs w:val="28"/>
        </w:rPr>
        <w:t>ым</w:t>
      </w:r>
      <w:r w:rsidR="0027206A">
        <w:rPr>
          <w:rFonts w:ascii="Times New Roman" w:hAnsi="Times New Roman"/>
          <w:sz w:val="28"/>
          <w:szCs w:val="28"/>
        </w:rPr>
        <w:t xml:space="preserve">. Так как отчетность главными администраторами сдается для проверки поздно, когда консолидированная отчетность районного бюджета уже сформирована и отправлена в область. </w:t>
      </w:r>
    </w:p>
    <w:p w:rsidR="00263A87" w:rsidRDefault="00375A2A" w:rsidP="00263A8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5A2A">
        <w:rPr>
          <w:rFonts w:ascii="Times New Roman" w:hAnsi="Times New Roman"/>
          <w:sz w:val="28"/>
          <w:szCs w:val="28"/>
        </w:rPr>
        <w:t>В 201</w:t>
      </w:r>
      <w:r w:rsidR="0027206A">
        <w:rPr>
          <w:rFonts w:ascii="Times New Roman" w:hAnsi="Times New Roman"/>
          <w:sz w:val="28"/>
          <w:szCs w:val="28"/>
        </w:rPr>
        <w:t>7</w:t>
      </w:r>
      <w:r w:rsidRPr="00375A2A">
        <w:rPr>
          <w:rFonts w:ascii="Times New Roman" w:hAnsi="Times New Roman"/>
          <w:sz w:val="28"/>
          <w:szCs w:val="28"/>
        </w:rPr>
        <w:t xml:space="preserve"> году доходы </w:t>
      </w:r>
      <w:r w:rsidR="00263A87">
        <w:rPr>
          <w:rFonts w:ascii="Times New Roman" w:hAnsi="Times New Roman"/>
          <w:sz w:val="28"/>
          <w:szCs w:val="28"/>
        </w:rPr>
        <w:t xml:space="preserve">районного </w:t>
      </w:r>
      <w:r w:rsidRPr="00375A2A">
        <w:rPr>
          <w:rFonts w:ascii="Times New Roman" w:hAnsi="Times New Roman"/>
          <w:sz w:val="28"/>
          <w:szCs w:val="28"/>
        </w:rPr>
        <w:t xml:space="preserve">бюджета </w:t>
      </w:r>
      <w:r w:rsidR="0027206A">
        <w:rPr>
          <w:rFonts w:ascii="Times New Roman" w:hAnsi="Times New Roman"/>
          <w:sz w:val="28"/>
          <w:szCs w:val="28"/>
        </w:rPr>
        <w:t>составили</w:t>
      </w:r>
      <w:r w:rsidRPr="00375A2A">
        <w:rPr>
          <w:rFonts w:ascii="Times New Roman" w:hAnsi="Times New Roman"/>
          <w:sz w:val="28"/>
          <w:szCs w:val="28"/>
        </w:rPr>
        <w:t xml:space="preserve"> </w:t>
      </w:r>
      <w:r w:rsidR="0027206A">
        <w:rPr>
          <w:rFonts w:ascii="Times New Roman" w:hAnsi="Times New Roman"/>
          <w:sz w:val="28"/>
          <w:szCs w:val="28"/>
        </w:rPr>
        <w:t>526802,1 тыс</w:t>
      </w:r>
      <w:r w:rsidRPr="00375A2A">
        <w:rPr>
          <w:rFonts w:ascii="Times New Roman" w:hAnsi="Times New Roman"/>
          <w:sz w:val="28"/>
          <w:szCs w:val="28"/>
        </w:rPr>
        <w:t>. рублей</w:t>
      </w:r>
      <w:r w:rsidR="00263A87">
        <w:rPr>
          <w:rFonts w:ascii="Times New Roman" w:hAnsi="Times New Roman"/>
          <w:sz w:val="28"/>
          <w:szCs w:val="28"/>
        </w:rPr>
        <w:t xml:space="preserve"> с исполнением в размере 98,2% к прогнозу</w:t>
      </w:r>
      <w:r w:rsidRPr="00375A2A">
        <w:rPr>
          <w:rFonts w:ascii="Times New Roman" w:hAnsi="Times New Roman"/>
          <w:sz w:val="28"/>
          <w:szCs w:val="28"/>
        </w:rPr>
        <w:t xml:space="preserve">, расходы – </w:t>
      </w:r>
      <w:r w:rsidR="00263A87">
        <w:rPr>
          <w:rFonts w:ascii="Times New Roman" w:hAnsi="Times New Roman"/>
          <w:sz w:val="28"/>
          <w:szCs w:val="28"/>
        </w:rPr>
        <w:t>530209,2 тыс</w:t>
      </w:r>
      <w:r w:rsidRPr="00375A2A">
        <w:rPr>
          <w:rFonts w:ascii="Times New Roman" w:hAnsi="Times New Roman"/>
          <w:sz w:val="28"/>
          <w:szCs w:val="28"/>
        </w:rPr>
        <w:t>. рублей</w:t>
      </w:r>
      <w:r w:rsidR="00263A87">
        <w:rPr>
          <w:rFonts w:ascii="Times New Roman" w:hAnsi="Times New Roman"/>
          <w:sz w:val="28"/>
          <w:szCs w:val="28"/>
        </w:rPr>
        <w:t xml:space="preserve"> с исполнением в размере 96,5%</w:t>
      </w:r>
      <w:r w:rsidR="00263A87" w:rsidRPr="00263A87">
        <w:rPr>
          <w:rFonts w:ascii="Times New Roman" w:hAnsi="Times New Roman"/>
          <w:sz w:val="28"/>
          <w:szCs w:val="28"/>
        </w:rPr>
        <w:t xml:space="preserve"> </w:t>
      </w:r>
      <w:r w:rsidR="00263A87">
        <w:rPr>
          <w:rFonts w:ascii="Times New Roman" w:hAnsi="Times New Roman"/>
          <w:sz w:val="28"/>
          <w:szCs w:val="28"/>
        </w:rPr>
        <w:t>плановых назначений</w:t>
      </w:r>
      <w:r w:rsidRPr="00375A2A">
        <w:rPr>
          <w:rFonts w:ascii="Times New Roman" w:hAnsi="Times New Roman"/>
          <w:sz w:val="28"/>
          <w:szCs w:val="28"/>
        </w:rPr>
        <w:t xml:space="preserve">, дефицит – </w:t>
      </w:r>
      <w:r w:rsidR="00263A87">
        <w:rPr>
          <w:rFonts w:ascii="Times New Roman" w:hAnsi="Times New Roman"/>
          <w:sz w:val="28"/>
          <w:szCs w:val="28"/>
        </w:rPr>
        <w:lastRenderedPageBreak/>
        <w:t>3407,1 тыс</w:t>
      </w:r>
      <w:r w:rsidR="006160D7">
        <w:rPr>
          <w:rFonts w:ascii="Times New Roman" w:hAnsi="Times New Roman"/>
          <w:sz w:val="28"/>
          <w:szCs w:val="28"/>
        </w:rPr>
        <w:t>. рублей, не превышающий установленных бюджетным законодательством пределов.</w:t>
      </w:r>
    </w:p>
    <w:p w:rsidR="00995745" w:rsidRDefault="006160D7" w:rsidP="00263A8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расходы осуществлялись в рамках 12 муниципальных программ по девяти из которых ассигнования</w:t>
      </w:r>
      <w:r w:rsidR="00F90866">
        <w:rPr>
          <w:rFonts w:ascii="Times New Roman" w:hAnsi="Times New Roman"/>
          <w:sz w:val="28"/>
          <w:szCs w:val="28"/>
        </w:rPr>
        <w:t xml:space="preserve"> освоены на уровне плановых назначений (95% и выше). </w:t>
      </w:r>
      <w:r w:rsidR="00995745">
        <w:rPr>
          <w:rFonts w:ascii="Times New Roman" w:hAnsi="Times New Roman"/>
          <w:sz w:val="28"/>
          <w:szCs w:val="28"/>
        </w:rPr>
        <w:t>П</w:t>
      </w:r>
      <w:r w:rsidR="00F90866">
        <w:rPr>
          <w:rFonts w:ascii="Times New Roman" w:hAnsi="Times New Roman"/>
          <w:sz w:val="28"/>
          <w:szCs w:val="28"/>
        </w:rPr>
        <w:t xml:space="preserve">о двум программам </w:t>
      </w:r>
      <w:r w:rsidR="00995745">
        <w:rPr>
          <w:rFonts w:ascii="Times New Roman" w:hAnsi="Times New Roman"/>
          <w:sz w:val="28"/>
          <w:szCs w:val="28"/>
        </w:rPr>
        <w:t xml:space="preserve">неисполнение </w:t>
      </w:r>
      <w:r w:rsidR="00F90866">
        <w:rPr>
          <w:rFonts w:ascii="Times New Roman" w:hAnsi="Times New Roman"/>
          <w:sz w:val="28"/>
          <w:szCs w:val="28"/>
        </w:rPr>
        <w:t xml:space="preserve">связано </w:t>
      </w:r>
      <w:r w:rsidR="00F90866" w:rsidRPr="00F90866">
        <w:rPr>
          <w:rFonts w:ascii="Times New Roman" w:hAnsi="Times New Roman"/>
          <w:sz w:val="28"/>
          <w:szCs w:val="28"/>
        </w:rPr>
        <w:t>с рядом факторов, ежегодно влияющи</w:t>
      </w:r>
      <w:r w:rsidR="00F90866">
        <w:rPr>
          <w:rFonts w:ascii="Times New Roman" w:hAnsi="Times New Roman"/>
          <w:sz w:val="28"/>
          <w:szCs w:val="28"/>
        </w:rPr>
        <w:t>м</w:t>
      </w:r>
      <w:r w:rsidR="00F90866" w:rsidRPr="00F90866">
        <w:rPr>
          <w:rFonts w:ascii="Times New Roman" w:hAnsi="Times New Roman"/>
          <w:sz w:val="28"/>
          <w:szCs w:val="28"/>
        </w:rPr>
        <w:t xml:space="preserve"> на данный показатель</w:t>
      </w:r>
      <w:r w:rsidR="00F90866">
        <w:rPr>
          <w:rFonts w:ascii="Times New Roman" w:hAnsi="Times New Roman"/>
          <w:sz w:val="28"/>
          <w:szCs w:val="28"/>
        </w:rPr>
        <w:t xml:space="preserve"> (не своевременное выполнение подрядчиками обязательств по контракту, остатки средств по дорожному фонду)</w:t>
      </w:r>
      <w:r w:rsidR="00995745">
        <w:rPr>
          <w:rFonts w:ascii="Times New Roman" w:hAnsi="Times New Roman"/>
          <w:sz w:val="28"/>
          <w:szCs w:val="28"/>
        </w:rPr>
        <w:t xml:space="preserve">. А вот </w:t>
      </w:r>
      <w:r w:rsidR="00F90866">
        <w:rPr>
          <w:rFonts w:ascii="Times New Roman" w:hAnsi="Times New Roman"/>
          <w:sz w:val="28"/>
          <w:szCs w:val="28"/>
        </w:rPr>
        <w:t xml:space="preserve">по программе «Управление муниципальным имуществом» </w:t>
      </w:r>
      <w:r w:rsidR="00995745">
        <w:rPr>
          <w:rFonts w:ascii="Times New Roman" w:hAnsi="Times New Roman"/>
          <w:sz w:val="28"/>
          <w:szCs w:val="28"/>
        </w:rPr>
        <w:t>освоение</w:t>
      </w:r>
      <w:r w:rsidR="00F90866">
        <w:rPr>
          <w:rFonts w:ascii="Times New Roman" w:hAnsi="Times New Roman"/>
          <w:sz w:val="28"/>
          <w:szCs w:val="28"/>
        </w:rPr>
        <w:t xml:space="preserve"> которой составило 60,5% неисполнение возникло в результате не рационального планирования</w:t>
      </w:r>
      <w:r w:rsidR="00995745">
        <w:rPr>
          <w:rFonts w:ascii="Times New Roman" w:hAnsi="Times New Roman"/>
          <w:sz w:val="28"/>
          <w:szCs w:val="28"/>
        </w:rPr>
        <w:t>,</w:t>
      </w:r>
      <w:r w:rsidR="00F90866">
        <w:rPr>
          <w:rFonts w:ascii="Times New Roman" w:hAnsi="Times New Roman"/>
          <w:sz w:val="28"/>
          <w:szCs w:val="28"/>
        </w:rPr>
        <w:t xml:space="preserve"> о чем указывалось </w:t>
      </w:r>
      <w:r w:rsidR="00995745">
        <w:rPr>
          <w:rFonts w:ascii="Times New Roman" w:hAnsi="Times New Roman"/>
          <w:sz w:val="28"/>
          <w:szCs w:val="28"/>
        </w:rPr>
        <w:t xml:space="preserve">контрольно-счетной комиссией </w:t>
      </w:r>
      <w:r w:rsidR="00F90866">
        <w:rPr>
          <w:rFonts w:ascii="Times New Roman" w:hAnsi="Times New Roman"/>
          <w:sz w:val="28"/>
          <w:szCs w:val="28"/>
        </w:rPr>
        <w:t>и по итогам 2016 года.</w:t>
      </w:r>
    </w:p>
    <w:p w:rsidR="00995745" w:rsidRDefault="00995745" w:rsidP="00263A8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Дебиторская задолженность </w:t>
      </w:r>
      <w:r w:rsidR="004D1138"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>составила на 01.01.201</w:t>
      </w:r>
      <w:r w:rsidR="004D113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– 991,22 тыс. рублей</w:t>
      </w:r>
      <w:r w:rsidR="004D1138">
        <w:rPr>
          <w:rFonts w:ascii="Times New Roman" w:hAnsi="Times New Roman"/>
          <w:sz w:val="28"/>
          <w:szCs w:val="28"/>
        </w:rPr>
        <w:t xml:space="preserve"> со снижением к началу года на 28,5%</w:t>
      </w:r>
      <w:r>
        <w:rPr>
          <w:rFonts w:ascii="Times New Roman" w:hAnsi="Times New Roman"/>
          <w:sz w:val="28"/>
          <w:szCs w:val="28"/>
        </w:rPr>
        <w:t xml:space="preserve">, кредиторская </w:t>
      </w:r>
      <w:r w:rsidR="004D1138">
        <w:rPr>
          <w:rFonts w:ascii="Times New Roman" w:hAnsi="Times New Roman"/>
          <w:sz w:val="28"/>
          <w:szCs w:val="28"/>
        </w:rPr>
        <w:t xml:space="preserve">– 8483,32 тыс. рублей с ростом нам 36,3%. </w:t>
      </w:r>
    </w:p>
    <w:p w:rsidR="00C6289B" w:rsidRPr="00C6289B" w:rsidRDefault="00995745" w:rsidP="00263A87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Анализ </w:t>
      </w:r>
      <w:r w:rsidR="004D1138">
        <w:rPr>
          <w:rFonts w:ascii="Times New Roman" w:hAnsi="Times New Roman"/>
          <w:sz w:val="28"/>
          <w:szCs w:val="28"/>
        </w:rPr>
        <w:t xml:space="preserve">показателей </w:t>
      </w:r>
      <w:r>
        <w:rPr>
          <w:rFonts w:ascii="Times New Roman" w:hAnsi="Times New Roman"/>
          <w:sz w:val="28"/>
          <w:szCs w:val="28"/>
        </w:rPr>
        <w:t xml:space="preserve">задолженности </w:t>
      </w:r>
      <w:r w:rsidR="004D1138">
        <w:rPr>
          <w:rFonts w:ascii="Times New Roman" w:hAnsi="Times New Roman"/>
          <w:sz w:val="28"/>
          <w:szCs w:val="28"/>
        </w:rPr>
        <w:t xml:space="preserve">показал, что 795,53 тыс. рублей или 80,3% дебиторской задолженности возникла в результате нерационального использования бюджетных средств в виде необоснованных переплат </w:t>
      </w:r>
      <w:r w:rsidR="00454C99">
        <w:rPr>
          <w:rFonts w:ascii="Times New Roman" w:hAnsi="Times New Roman"/>
          <w:sz w:val="28"/>
          <w:szCs w:val="28"/>
        </w:rPr>
        <w:t xml:space="preserve">взносов </w:t>
      </w:r>
      <w:r w:rsidR="004D1138">
        <w:rPr>
          <w:rFonts w:ascii="Times New Roman" w:hAnsi="Times New Roman"/>
          <w:sz w:val="28"/>
          <w:szCs w:val="28"/>
        </w:rPr>
        <w:t xml:space="preserve">во внебюджетные фонды и НДФЛ (основные нарушители общеобразовательные учреждения). Об этом указывалось и по результатам проверки годового отчета за 2016 год. В результате количество нарушителей снизилось, но хочется отметить кто не </w:t>
      </w:r>
      <w:r w:rsidR="004D1138" w:rsidRPr="00C6289B">
        <w:rPr>
          <w:rFonts w:ascii="Times New Roman" w:hAnsi="Times New Roman"/>
          <w:sz w:val="28"/>
          <w:szCs w:val="28"/>
        </w:rPr>
        <w:t>исправился</w:t>
      </w:r>
      <w:r w:rsidR="00C6289B">
        <w:rPr>
          <w:rFonts w:ascii="Times New Roman" w:hAnsi="Times New Roman"/>
          <w:sz w:val="28"/>
          <w:szCs w:val="28"/>
        </w:rPr>
        <w:t xml:space="preserve"> – это школы</w:t>
      </w:r>
      <w:r w:rsidR="00C6289B">
        <w:rPr>
          <w:rFonts w:ascii="Times New Roman" w:hAnsi="Times New Roman"/>
          <w:sz w:val="28"/>
          <w:szCs w:val="28"/>
          <w:lang w:eastAsia="ar-SA"/>
        </w:rPr>
        <w:t xml:space="preserve"> с. Аджим, с. Каксинвай</w:t>
      </w:r>
      <w:r w:rsidR="004D1138" w:rsidRPr="00C6289B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C6289B">
        <w:rPr>
          <w:rFonts w:ascii="Times New Roman" w:hAnsi="Times New Roman"/>
          <w:sz w:val="28"/>
          <w:szCs w:val="28"/>
          <w:lang w:eastAsia="ar-SA"/>
        </w:rPr>
        <w:t>с</w:t>
      </w:r>
      <w:r w:rsidR="004D1138" w:rsidRPr="00C6289B">
        <w:rPr>
          <w:rFonts w:ascii="Times New Roman" w:hAnsi="Times New Roman"/>
          <w:sz w:val="28"/>
          <w:szCs w:val="28"/>
        </w:rPr>
        <w:t>. Ральники</w:t>
      </w:r>
      <w:r w:rsidR="00C6289B">
        <w:rPr>
          <w:rFonts w:ascii="Times New Roman" w:hAnsi="Times New Roman"/>
          <w:sz w:val="28"/>
          <w:szCs w:val="28"/>
        </w:rPr>
        <w:t>,</w:t>
      </w:r>
      <w:r w:rsidR="004D1138" w:rsidRPr="00C6289B">
        <w:rPr>
          <w:rFonts w:ascii="Times New Roman" w:hAnsi="Times New Roman"/>
          <w:sz w:val="28"/>
          <w:szCs w:val="28"/>
        </w:rPr>
        <w:t xml:space="preserve"> </w:t>
      </w:r>
      <w:r w:rsidR="004D1138" w:rsidRPr="00C6289B">
        <w:rPr>
          <w:rFonts w:ascii="Times New Roman" w:hAnsi="Times New Roman"/>
          <w:sz w:val="28"/>
          <w:szCs w:val="28"/>
          <w:lang w:eastAsia="ar-SA"/>
        </w:rPr>
        <w:t>с. Калинино, с. Старая Тушка</w:t>
      </w:r>
      <w:r w:rsidR="00C6289B">
        <w:rPr>
          <w:rFonts w:ascii="Times New Roman" w:hAnsi="Times New Roman"/>
          <w:sz w:val="28"/>
          <w:szCs w:val="28"/>
          <w:lang w:eastAsia="ar-SA"/>
        </w:rPr>
        <w:t>.</w:t>
      </w:r>
      <w:r w:rsidR="004D1138" w:rsidRPr="00C6289B">
        <w:rPr>
          <w:rFonts w:ascii="Times New Roman" w:hAnsi="Times New Roman"/>
          <w:sz w:val="28"/>
          <w:szCs w:val="28"/>
          <w:lang w:eastAsia="ar-SA"/>
        </w:rPr>
        <w:t xml:space="preserve"> с. </w:t>
      </w:r>
      <w:r w:rsidR="00C6289B">
        <w:rPr>
          <w:rFonts w:ascii="Times New Roman" w:hAnsi="Times New Roman"/>
          <w:sz w:val="28"/>
          <w:szCs w:val="28"/>
          <w:lang w:eastAsia="ar-SA"/>
        </w:rPr>
        <w:t>Б</w:t>
      </w:r>
      <w:r w:rsidR="004D1138" w:rsidRPr="00C6289B">
        <w:rPr>
          <w:rFonts w:ascii="Times New Roman" w:hAnsi="Times New Roman"/>
          <w:sz w:val="28"/>
          <w:szCs w:val="28"/>
          <w:lang w:eastAsia="ar-SA"/>
        </w:rPr>
        <w:t>ольшой Китяк</w:t>
      </w:r>
      <w:r w:rsidR="00C6289B">
        <w:rPr>
          <w:rFonts w:ascii="Times New Roman" w:hAnsi="Times New Roman"/>
          <w:sz w:val="28"/>
          <w:szCs w:val="28"/>
          <w:lang w:eastAsia="ar-SA"/>
        </w:rPr>
        <w:t xml:space="preserve">, с. Старый Бурец, с. </w:t>
      </w:r>
      <w:r w:rsidR="00C6289B" w:rsidRPr="00C6289B">
        <w:rPr>
          <w:rFonts w:ascii="Times New Roman" w:hAnsi="Times New Roman"/>
          <w:sz w:val="28"/>
          <w:szCs w:val="28"/>
          <w:lang w:eastAsia="ar-SA"/>
        </w:rPr>
        <w:t>Савали</w:t>
      </w:r>
      <w:r w:rsidR="004D1138" w:rsidRPr="00C6289B">
        <w:rPr>
          <w:rFonts w:ascii="Times New Roman" w:hAnsi="Times New Roman"/>
          <w:sz w:val="28"/>
          <w:szCs w:val="28"/>
          <w:lang w:eastAsia="ar-SA"/>
        </w:rPr>
        <w:t>.</w:t>
      </w:r>
    </w:p>
    <w:p w:rsidR="00C6289B" w:rsidRPr="00705A34" w:rsidRDefault="00C6289B" w:rsidP="00705A34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контрольно-счетная комиссия потребовала </w:t>
      </w:r>
      <w:r w:rsidRPr="00C6289B">
        <w:rPr>
          <w:rFonts w:ascii="Times New Roman" w:hAnsi="Times New Roman"/>
          <w:sz w:val="28"/>
          <w:szCs w:val="28"/>
        </w:rPr>
        <w:t>принять меры по устранению выявленных нарушений и недостатков, а также по предупреждению их в дальнейшем</w:t>
      </w:r>
      <w:r>
        <w:rPr>
          <w:rFonts w:ascii="Times New Roman" w:hAnsi="Times New Roman"/>
          <w:sz w:val="28"/>
          <w:szCs w:val="28"/>
        </w:rPr>
        <w:t xml:space="preserve"> и предложила п</w:t>
      </w:r>
      <w:r w:rsidRPr="00C6289B">
        <w:rPr>
          <w:rFonts w:ascii="Times New Roman" w:hAnsi="Times New Roman"/>
          <w:bCs/>
          <w:sz w:val="28"/>
          <w:szCs w:val="28"/>
        </w:rPr>
        <w:t xml:space="preserve">ровести проверку по </w:t>
      </w:r>
      <w:r>
        <w:rPr>
          <w:rFonts w:ascii="Times New Roman" w:hAnsi="Times New Roman"/>
          <w:bCs/>
          <w:sz w:val="28"/>
          <w:szCs w:val="28"/>
        </w:rPr>
        <w:t xml:space="preserve">установленным </w:t>
      </w:r>
      <w:r w:rsidRPr="00C6289B">
        <w:rPr>
          <w:rFonts w:ascii="Times New Roman" w:hAnsi="Times New Roman"/>
          <w:bCs/>
          <w:sz w:val="28"/>
          <w:szCs w:val="28"/>
        </w:rPr>
        <w:t xml:space="preserve">фактам </w:t>
      </w:r>
      <w:r w:rsidR="00705A34">
        <w:rPr>
          <w:rFonts w:ascii="Times New Roman" w:hAnsi="Times New Roman"/>
          <w:bCs/>
          <w:sz w:val="28"/>
          <w:szCs w:val="28"/>
        </w:rPr>
        <w:t>с привлечением к ответственности лиц их</w:t>
      </w:r>
      <w:r w:rsidRPr="00C6289B">
        <w:rPr>
          <w:rFonts w:ascii="Times New Roman" w:hAnsi="Times New Roman"/>
          <w:bCs/>
          <w:sz w:val="28"/>
          <w:szCs w:val="28"/>
        </w:rPr>
        <w:t xml:space="preserve"> допустивших</w:t>
      </w:r>
      <w:r w:rsidR="00705A34">
        <w:rPr>
          <w:rFonts w:ascii="Times New Roman" w:hAnsi="Times New Roman"/>
          <w:bCs/>
          <w:sz w:val="28"/>
          <w:szCs w:val="28"/>
        </w:rPr>
        <w:t>. Но к дисциплинарной ответственности никто не привлекался.</w:t>
      </w:r>
      <w:r w:rsidRPr="00C6289B">
        <w:rPr>
          <w:rFonts w:ascii="Times New Roman" w:hAnsi="Times New Roman"/>
          <w:bCs/>
          <w:sz w:val="28"/>
          <w:szCs w:val="28"/>
        </w:rPr>
        <w:t xml:space="preserve"> </w:t>
      </w:r>
    </w:p>
    <w:p w:rsidR="006160D7" w:rsidRDefault="00C6289B" w:rsidP="00263A87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6289B">
        <w:rPr>
          <w:rFonts w:ascii="Times New Roman" w:hAnsi="Times New Roman"/>
          <w:sz w:val="28"/>
          <w:szCs w:val="28"/>
          <w:lang w:eastAsia="ar-SA"/>
        </w:rPr>
        <w:t>Результаты внешней проверки были рассмотрены на</w:t>
      </w:r>
      <w:r>
        <w:rPr>
          <w:rFonts w:ascii="Times New Roman" w:hAnsi="Times New Roman"/>
          <w:sz w:val="28"/>
          <w:szCs w:val="28"/>
          <w:lang w:eastAsia="ar-SA"/>
        </w:rPr>
        <w:t xml:space="preserve"> Совете Думы и очередном заседании районной Думы перед утверждением годового отчета об исполнении бюджета за 2017 год.</w:t>
      </w:r>
      <w:r w:rsidR="004D1138" w:rsidRPr="00C6289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2E23E4" w:rsidRDefault="002E23E4" w:rsidP="00BD0BED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Также в отчетном году проведены </w:t>
      </w:r>
      <w:r w:rsidRPr="00B26264">
        <w:rPr>
          <w:rFonts w:ascii="Times New Roman" w:hAnsi="Times New Roman"/>
          <w:b/>
          <w:i/>
          <w:sz w:val="28"/>
          <w:szCs w:val="28"/>
        </w:rPr>
        <w:t>внешние проверки годовых отчетов об исполнении бюджетов 17 сельских и 1 городского поселений</w:t>
      </w:r>
      <w:r w:rsidRPr="00F33CAD">
        <w:rPr>
          <w:rFonts w:ascii="Times New Roman" w:hAnsi="Times New Roman"/>
          <w:sz w:val="28"/>
          <w:szCs w:val="28"/>
        </w:rPr>
        <w:t xml:space="preserve">. </w:t>
      </w:r>
    </w:p>
    <w:p w:rsidR="00F72E39" w:rsidRDefault="002E23E4" w:rsidP="009023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264">
        <w:rPr>
          <w:rFonts w:ascii="Times New Roman" w:hAnsi="Times New Roman"/>
          <w:sz w:val="28"/>
          <w:szCs w:val="28"/>
        </w:rPr>
        <w:t xml:space="preserve">Проверками выявлено </w:t>
      </w:r>
      <w:r w:rsidR="00902356">
        <w:rPr>
          <w:rFonts w:ascii="Times New Roman" w:hAnsi="Times New Roman"/>
          <w:sz w:val="28"/>
          <w:szCs w:val="28"/>
        </w:rPr>
        <w:t>912</w:t>
      </w:r>
      <w:r w:rsidRPr="00902356">
        <w:rPr>
          <w:rFonts w:ascii="Times New Roman" w:hAnsi="Times New Roman"/>
          <w:sz w:val="28"/>
          <w:szCs w:val="28"/>
        </w:rPr>
        <w:t xml:space="preserve"> нарушений на сумму </w:t>
      </w:r>
      <w:r w:rsidR="00902356" w:rsidRPr="00902356">
        <w:rPr>
          <w:rFonts w:ascii="Times New Roman" w:hAnsi="Times New Roman"/>
          <w:sz w:val="28"/>
          <w:szCs w:val="28"/>
        </w:rPr>
        <w:t>205,467</w:t>
      </w:r>
      <w:r w:rsidRPr="00902356">
        <w:rPr>
          <w:rFonts w:ascii="Times New Roman" w:hAnsi="Times New Roman"/>
          <w:sz w:val="28"/>
          <w:szCs w:val="28"/>
        </w:rPr>
        <w:t xml:space="preserve"> </w:t>
      </w:r>
      <w:r w:rsidR="00B26264" w:rsidRPr="00902356">
        <w:rPr>
          <w:rFonts w:ascii="Times New Roman" w:hAnsi="Times New Roman"/>
          <w:sz w:val="28"/>
          <w:szCs w:val="28"/>
        </w:rPr>
        <w:t>млн.</w:t>
      </w:r>
      <w:r w:rsidRPr="00902356">
        <w:rPr>
          <w:rFonts w:ascii="Times New Roman" w:hAnsi="Times New Roman"/>
          <w:sz w:val="28"/>
          <w:szCs w:val="28"/>
        </w:rPr>
        <w:t xml:space="preserve"> рублей.</w:t>
      </w:r>
    </w:p>
    <w:p w:rsidR="00902356" w:rsidRPr="00902356" w:rsidRDefault="00F72E39" w:rsidP="0090235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Несмотря на ежегодное проведение таких </w:t>
      </w:r>
      <w:r w:rsidR="005B2FF3">
        <w:rPr>
          <w:rFonts w:ascii="Times New Roman" w:hAnsi="Times New Roman"/>
          <w:sz w:val="28"/>
          <w:szCs w:val="28"/>
        </w:rPr>
        <w:t>проверок,</w:t>
      </w:r>
      <w:r>
        <w:rPr>
          <w:rFonts w:ascii="Times New Roman" w:hAnsi="Times New Roman"/>
          <w:sz w:val="28"/>
          <w:szCs w:val="28"/>
        </w:rPr>
        <w:t xml:space="preserve"> и требований, установленных для ее проведения гл.25.1 Бюджетного кодекса РФ, каждый год имеются факты не предоставления отчетности или предоставления ее с нарушениями сроков. В связи с этим в отношении </w:t>
      </w:r>
      <w:r w:rsidR="004C52B4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должностных лиц муниципальных </w:t>
      </w:r>
      <w:r w:rsidR="007A772E">
        <w:rPr>
          <w:rFonts w:ascii="Times New Roman" w:hAnsi="Times New Roman"/>
          <w:sz w:val="28"/>
          <w:szCs w:val="28"/>
        </w:rPr>
        <w:t>образовани</w:t>
      </w:r>
      <w:r>
        <w:rPr>
          <w:rFonts w:ascii="Times New Roman" w:hAnsi="Times New Roman"/>
          <w:sz w:val="28"/>
          <w:szCs w:val="28"/>
        </w:rPr>
        <w:t>й</w:t>
      </w:r>
      <w:r w:rsidR="004C52B4">
        <w:rPr>
          <w:rFonts w:ascii="Times New Roman" w:hAnsi="Times New Roman"/>
          <w:sz w:val="28"/>
          <w:szCs w:val="28"/>
        </w:rPr>
        <w:t xml:space="preserve"> (глав сельских поселений) </w:t>
      </w:r>
      <w:r w:rsidR="005B2FF3">
        <w:rPr>
          <w:rFonts w:ascii="Times New Roman" w:hAnsi="Times New Roman"/>
          <w:sz w:val="28"/>
          <w:szCs w:val="28"/>
        </w:rPr>
        <w:t xml:space="preserve">в 2018 году </w:t>
      </w:r>
      <w:r w:rsidR="004C52B4">
        <w:rPr>
          <w:rFonts w:ascii="Times New Roman" w:hAnsi="Times New Roman"/>
          <w:sz w:val="28"/>
          <w:szCs w:val="28"/>
        </w:rPr>
        <w:t>были составлены протоколы об административной ответственности</w:t>
      </w:r>
      <w:r w:rsidR="00883314">
        <w:rPr>
          <w:rFonts w:ascii="Times New Roman" w:hAnsi="Times New Roman"/>
          <w:sz w:val="28"/>
          <w:szCs w:val="28"/>
        </w:rPr>
        <w:t>,</w:t>
      </w:r>
      <w:r w:rsidR="004C52B4">
        <w:rPr>
          <w:rFonts w:ascii="Times New Roman" w:hAnsi="Times New Roman"/>
          <w:sz w:val="28"/>
          <w:szCs w:val="28"/>
        </w:rPr>
        <w:t xml:space="preserve"> мировым судом</w:t>
      </w:r>
      <w:r w:rsidR="00883314">
        <w:rPr>
          <w:rFonts w:ascii="Times New Roman" w:hAnsi="Times New Roman"/>
          <w:sz w:val="28"/>
          <w:szCs w:val="28"/>
        </w:rPr>
        <w:t xml:space="preserve"> они были признаны виновными с</w:t>
      </w:r>
      <w:r w:rsidR="004C52B4">
        <w:rPr>
          <w:rFonts w:ascii="Times New Roman" w:hAnsi="Times New Roman"/>
          <w:sz w:val="28"/>
          <w:szCs w:val="28"/>
        </w:rPr>
        <w:t xml:space="preserve"> назначен</w:t>
      </w:r>
      <w:r w:rsidR="00883314">
        <w:rPr>
          <w:rFonts w:ascii="Times New Roman" w:hAnsi="Times New Roman"/>
          <w:sz w:val="28"/>
          <w:szCs w:val="28"/>
        </w:rPr>
        <w:t>ием</w:t>
      </w:r>
      <w:r w:rsidR="004C52B4">
        <w:rPr>
          <w:rFonts w:ascii="Times New Roman" w:hAnsi="Times New Roman"/>
          <w:sz w:val="28"/>
          <w:szCs w:val="28"/>
        </w:rPr>
        <w:t xml:space="preserve"> наказани</w:t>
      </w:r>
      <w:r w:rsidR="00883314">
        <w:rPr>
          <w:rFonts w:ascii="Times New Roman" w:hAnsi="Times New Roman"/>
          <w:sz w:val="28"/>
          <w:szCs w:val="28"/>
        </w:rPr>
        <w:t>я</w:t>
      </w:r>
      <w:r w:rsidR="004C52B4">
        <w:rPr>
          <w:rFonts w:ascii="Times New Roman" w:hAnsi="Times New Roman"/>
          <w:sz w:val="28"/>
          <w:szCs w:val="28"/>
        </w:rPr>
        <w:t xml:space="preserve"> в виде штрафа.</w:t>
      </w:r>
      <w:r>
        <w:rPr>
          <w:rFonts w:ascii="Times New Roman" w:hAnsi="Times New Roman"/>
          <w:sz w:val="28"/>
          <w:szCs w:val="28"/>
        </w:rPr>
        <w:t xml:space="preserve"> </w:t>
      </w:r>
      <w:r w:rsidR="002E23E4" w:rsidRPr="00902356">
        <w:rPr>
          <w:rFonts w:ascii="Times New Roman" w:hAnsi="Times New Roman"/>
          <w:sz w:val="28"/>
          <w:szCs w:val="28"/>
        </w:rPr>
        <w:t xml:space="preserve"> </w:t>
      </w:r>
    </w:p>
    <w:p w:rsidR="00902356" w:rsidRPr="00A2740C" w:rsidRDefault="00902356" w:rsidP="009023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40C">
        <w:rPr>
          <w:rFonts w:ascii="Times New Roman" w:hAnsi="Times New Roman"/>
          <w:sz w:val="28"/>
          <w:szCs w:val="28"/>
        </w:rPr>
        <w:t xml:space="preserve">Основные нарушения, установленные проверкой, касаются, прежде всего, формирования и исполнения бюджетов поселений, ведение </w:t>
      </w:r>
      <w:r w:rsidRPr="00A2740C">
        <w:rPr>
          <w:rFonts w:ascii="Times New Roman" w:hAnsi="Times New Roman"/>
          <w:sz w:val="28"/>
          <w:szCs w:val="28"/>
        </w:rPr>
        <w:lastRenderedPageBreak/>
        <w:t>бюджетного учета, что соответственно влияет на достоверность представленной отчетности, отсутствие регистров бюджетного учета</w:t>
      </w:r>
      <w:r w:rsidR="00A2740C" w:rsidRPr="00A2740C">
        <w:rPr>
          <w:rFonts w:ascii="Times New Roman" w:hAnsi="Times New Roman"/>
          <w:sz w:val="28"/>
          <w:szCs w:val="28"/>
        </w:rPr>
        <w:t xml:space="preserve"> (Главной книги), расхождение ее показателей с данными отчетности, не проведение обязательной инвентаризации перед составлением годовой отчетности, нарушения в сфере закупок и многие другие.</w:t>
      </w:r>
      <w:r w:rsidRPr="00A2740C">
        <w:rPr>
          <w:rFonts w:ascii="Times New Roman" w:hAnsi="Times New Roman"/>
          <w:sz w:val="28"/>
          <w:szCs w:val="28"/>
        </w:rPr>
        <w:t xml:space="preserve"> </w:t>
      </w:r>
    </w:p>
    <w:p w:rsidR="002E23E4" w:rsidRPr="00C609B2" w:rsidRDefault="007A0EDE" w:rsidP="002E23E4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выявленных нарушений указал на систематичность их совершения на протяжении </w:t>
      </w:r>
      <w:r w:rsidR="00F1411D">
        <w:rPr>
          <w:rFonts w:ascii="Times New Roman" w:hAnsi="Times New Roman"/>
          <w:sz w:val="28"/>
          <w:szCs w:val="28"/>
        </w:rPr>
        <w:t>нескольких лет в ряде поселений и не принятия мер по их устранению. В Аджимском, Константиновском, Плотбищенском, Преображенском, Савальском, Каксинвайском сельских поселениях отчетность была признана недостоверной, вследствие чего в отношении должностных лиц</w:t>
      </w:r>
      <w:r w:rsidR="00902356">
        <w:rPr>
          <w:rFonts w:ascii="Times New Roman" w:hAnsi="Times New Roman"/>
          <w:sz w:val="28"/>
          <w:szCs w:val="28"/>
        </w:rPr>
        <w:t xml:space="preserve"> – главных бухгалтеров</w:t>
      </w:r>
      <w:r w:rsidR="00F1411D">
        <w:rPr>
          <w:rFonts w:ascii="Times New Roman" w:hAnsi="Times New Roman"/>
          <w:sz w:val="28"/>
          <w:szCs w:val="28"/>
        </w:rPr>
        <w:t xml:space="preserve"> были составлены протокол</w:t>
      </w:r>
      <w:r w:rsidR="00902356">
        <w:rPr>
          <w:rFonts w:ascii="Times New Roman" w:hAnsi="Times New Roman"/>
          <w:sz w:val="28"/>
          <w:szCs w:val="28"/>
        </w:rPr>
        <w:t>ы</w:t>
      </w:r>
      <w:r w:rsidR="00F1411D">
        <w:rPr>
          <w:rFonts w:ascii="Times New Roman" w:hAnsi="Times New Roman"/>
          <w:sz w:val="28"/>
          <w:szCs w:val="28"/>
        </w:rPr>
        <w:t xml:space="preserve"> об </w:t>
      </w:r>
      <w:r w:rsidR="00F1411D" w:rsidRPr="00C609B2">
        <w:rPr>
          <w:rFonts w:ascii="Times New Roman" w:hAnsi="Times New Roman"/>
          <w:sz w:val="28"/>
          <w:szCs w:val="28"/>
        </w:rPr>
        <w:t>административной ответственности</w:t>
      </w:r>
      <w:r w:rsidR="00883314" w:rsidRPr="00C609B2">
        <w:rPr>
          <w:rFonts w:ascii="Times New Roman" w:hAnsi="Times New Roman"/>
          <w:sz w:val="28"/>
          <w:szCs w:val="28"/>
        </w:rPr>
        <w:t>, мировой суд признал их виновными, но освободил от административного наказания, объявив устное замечание</w:t>
      </w:r>
      <w:r w:rsidR="00F1411D" w:rsidRPr="00C609B2">
        <w:rPr>
          <w:rFonts w:ascii="Times New Roman" w:hAnsi="Times New Roman"/>
          <w:sz w:val="28"/>
          <w:szCs w:val="28"/>
        </w:rPr>
        <w:t xml:space="preserve">. </w:t>
      </w:r>
    </w:p>
    <w:p w:rsidR="00637286" w:rsidRDefault="00C609B2" w:rsidP="00C609B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09B2">
        <w:rPr>
          <w:rFonts w:ascii="Times New Roman" w:hAnsi="Times New Roman"/>
          <w:sz w:val="28"/>
          <w:szCs w:val="28"/>
        </w:rPr>
        <w:t xml:space="preserve">По поручению Прокуратуры Малмыжского района </w:t>
      </w:r>
      <w:r>
        <w:rPr>
          <w:rFonts w:ascii="Times New Roman" w:hAnsi="Times New Roman"/>
          <w:sz w:val="28"/>
          <w:szCs w:val="28"/>
        </w:rPr>
        <w:t>проведено документальное исследование документов по оказанию услуг теплоснабжени</w:t>
      </w:r>
      <w:r w:rsidR="0090107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ООО «ЖКХ» </w:t>
      </w:r>
      <w:r w:rsidR="00901073">
        <w:rPr>
          <w:rFonts w:ascii="Times New Roman" w:hAnsi="Times New Roman"/>
          <w:sz w:val="28"/>
          <w:szCs w:val="28"/>
        </w:rPr>
        <w:t xml:space="preserve">Школы </w:t>
      </w:r>
      <w:r>
        <w:rPr>
          <w:rFonts w:ascii="Times New Roman" w:hAnsi="Times New Roman"/>
          <w:sz w:val="28"/>
          <w:szCs w:val="28"/>
        </w:rPr>
        <w:t>с. Большой Китяк за период с 2014 – 2017 годы</w:t>
      </w:r>
      <w:r w:rsidR="00901073">
        <w:rPr>
          <w:rFonts w:ascii="Times New Roman" w:hAnsi="Times New Roman"/>
          <w:sz w:val="28"/>
          <w:szCs w:val="28"/>
        </w:rPr>
        <w:t>. Анализ проводился</w:t>
      </w:r>
      <w:r w:rsidR="00637286">
        <w:rPr>
          <w:rFonts w:ascii="Times New Roman" w:hAnsi="Times New Roman"/>
          <w:sz w:val="28"/>
          <w:szCs w:val="28"/>
        </w:rPr>
        <w:t xml:space="preserve"> на основании</w:t>
      </w:r>
      <w:r>
        <w:rPr>
          <w:rFonts w:ascii="Times New Roman" w:hAnsi="Times New Roman"/>
          <w:sz w:val="28"/>
          <w:szCs w:val="28"/>
        </w:rPr>
        <w:t xml:space="preserve"> сведений, </w:t>
      </w:r>
      <w:r w:rsidRPr="00901073">
        <w:rPr>
          <w:rFonts w:ascii="Times New Roman" w:hAnsi="Times New Roman"/>
          <w:sz w:val="28"/>
          <w:szCs w:val="28"/>
        </w:rPr>
        <w:t>предоставленных РСТ</w:t>
      </w:r>
      <w:r w:rsidR="00901073" w:rsidRPr="00901073">
        <w:rPr>
          <w:rFonts w:ascii="Times New Roman" w:hAnsi="Times New Roman"/>
          <w:sz w:val="28"/>
          <w:szCs w:val="28"/>
        </w:rPr>
        <w:t xml:space="preserve"> Кировской области,</w:t>
      </w:r>
      <w:r w:rsidRPr="00901073">
        <w:rPr>
          <w:rFonts w:ascii="Times New Roman" w:hAnsi="Times New Roman"/>
          <w:sz w:val="28"/>
          <w:szCs w:val="28"/>
        </w:rPr>
        <w:t xml:space="preserve"> </w:t>
      </w:r>
      <w:r w:rsidR="00901073" w:rsidRPr="00901073">
        <w:rPr>
          <w:rFonts w:ascii="Times New Roman" w:hAnsi="Times New Roman"/>
          <w:sz w:val="28"/>
          <w:szCs w:val="28"/>
        </w:rPr>
        <w:t xml:space="preserve">о размере тарифа в случае исключения </w:t>
      </w:r>
      <w:r w:rsidR="00637286">
        <w:rPr>
          <w:rFonts w:ascii="Times New Roman" w:hAnsi="Times New Roman"/>
          <w:sz w:val="28"/>
          <w:szCs w:val="28"/>
        </w:rPr>
        <w:t xml:space="preserve">из него </w:t>
      </w:r>
      <w:r w:rsidR="00901073" w:rsidRPr="00901073">
        <w:rPr>
          <w:rFonts w:ascii="Times New Roman" w:hAnsi="Times New Roman"/>
          <w:sz w:val="28"/>
          <w:szCs w:val="28"/>
        </w:rPr>
        <w:t>затрат на приобретение холодной воды для технологических нужд</w:t>
      </w:r>
      <w:r w:rsidR="00637286">
        <w:rPr>
          <w:rFonts w:ascii="Times New Roman" w:hAnsi="Times New Roman"/>
          <w:sz w:val="28"/>
          <w:szCs w:val="28"/>
        </w:rPr>
        <w:t>, так как фактически они у организации отсутствовали.</w:t>
      </w:r>
      <w:r w:rsidR="00901073" w:rsidRPr="00901073">
        <w:rPr>
          <w:rFonts w:ascii="Times New Roman" w:hAnsi="Times New Roman"/>
          <w:sz w:val="28"/>
          <w:szCs w:val="28"/>
        </w:rPr>
        <w:t xml:space="preserve"> В результате контрольно-счетная комиссия установила </w:t>
      </w:r>
      <w:r w:rsidR="00901073">
        <w:rPr>
          <w:rFonts w:ascii="Times New Roman" w:hAnsi="Times New Roman"/>
          <w:sz w:val="28"/>
          <w:szCs w:val="28"/>
        </w:rPr>
        <w:t>з</w:t>
      </w:r>
      <w:r w:rsidR="00901073" w:rsidRPr="00901073">
        <w:rPr>
          <w:rFonts w:ascii="Times New Roman" w:hAnsi="Times New Roman"/>
          <w:sz w:val="28"/>
          <w:szCs w:val="28"/>
        </w:rPr>
        <w:t xml:space="preserve">авышение </w:t>
      </w:r>
      <w:r w:rsidR="00901073">
        <w:rPr>
          <w:rFonts w:ascii="Times New Roman" w:hAnsi="Times New Roman"/>
          <w:sz w:val="28"/>
          <w:szCs w:val="28"/>
        </w:rPr>
        <w:t xml:space="preserve">стоимости услуг </w:t>
      </w:r>
      <w:r w:rsidR="00901073" w:rsidRPr="00901073">
        <w:rPr>
          <w:rFonts w:ascii="Times New Roman" w:hAnsi="Times New Roman"/>
          <w:sz w:val="28"/>
          <w:szCs w:val="28"/>
        </w:rPr>
        <w:t>по теплоснабжению</w:t>
      </w:r>
      <w:r w:rsidR="00901073">
        <w:rPr>
          <w:rFonts w:ascii="Times New Roman" w:hAnsi="Times New Roman"/>
          <w:sz w:val="28"/>
          <w:szCs w:val="28"/>
        </w:rPr>
        <w:t>, предоставляемы</w:t>
      </w:r>
      <w:r w:rsidR="00637286">
        <w:rPr>
          <w:rFonts w:ascii="Times New Roman" w:hAnsi="Times New Roman"/>
          <w:sz w:val="28"/>
          <w:szCs w:val="28"/>
        </w:rPr>
        <w:t>х</w:t>
      </w:r>
      <w:r w:rsidR="00901073">
        <w:rPr>
          <w:rFonts w:ascii="Times New Roman" w:hAnsi="Times New Roman"/>
          <w:sz w:val="28"/>
          <w:szCs w:val="28"/>
        </w:rPr>
        <w:t xml:space="preserve"> </w:t>
      </w:r>
      <w:r w:rsidR="00901073" w:rsidRPr="00901073">
        <w:rPr>
          <w:rFonts w:ascii="Times New Roman" w:hAnsi="Times New Roman"/>
          <w:sz w:val="28"/>
          <w:szCs w:val="28"/>
        </w:rPr>
        <w:t xml:space="preserve">ООО "ЖКХ" </w:t>
      </w:r>
      <w:r w:rsidR="00901073">
        <w:rPr>
          <w:rFonts w:ascii="Times New Roman" w:hAnsi="Times New Roman"/>
          <w:sz w:val="28"/>
          <w:szCs w:val="28"/>
        </w:rPr>
        <w:t>в сумме</w:t>
      </w:r>
      <w:r w:rsidR="00901073" w:rsidRPr="00901073">
        <w:rPr>
          <w:rFonts w:ascii="Times New Roman" w:hAnsi="Times New Roman"/>
          <w:sz w:val="28"/>
          <w:szCs w:val="28"/>
        </w:rPr>
        <w:t xml:space="preserve"> 11638,39 рублей</w:t>
      </w:r>
      <w:r w:rsidR="00901073">
        <w:rPr>
          <w:rFonts w:ascii="Times New Roman" w:hAnsi="Times New Roman"/>
          <w:sz w:val="28"/>
          <w:szCs w:val="28"/>
        </w:rPr>
        <w:t xml:space="preserve">. </w:t>
      </w:r>
      <w:r w:rsidR="00637286">
        <w:rPr>
          <w:rFonts w:ascii="Times New Roman" w:hAnsi="Times New Roman"/>
          <w:sz w:val="28"/>
          <w:szCs w:val="28"/>
        </w:rPr>
        <w:t xml:space="preserve">В результате в отношении должностного лица организации Прокуратурой было возбуждено дело. </w:t>
      </w:r>
    </w:p>
    <w:p w:rsidR="00A52C1B" w:rsidRDefault="00637286" w:rsidP="00C609B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же вопросу впоследствии по запросу СУ СК России по Кировской области </w:t>
      </w:r>
      <w:r w:rsidR="00A52C1B">
        <w:rPr>
          <w:rFonts w:ascii="Times New Roman" w:hAnsi="Times New Roman"/>
          <w:sz w:val="28"/>
          <w:szCs w:val="28"/>
        </w:rPr>
        <w:t>контрольно-счетной комиссией произведены расчеты за период с 01.01.2013 по 30.06.2018 года  с учетом достоверного тарифа, предоставленного РСТ Кировской области. Завышение составило 31577,36 рублей. В настоящее время дело прекращено.</w:t>
      </w:r>
    </w:p>
    <w:p w:rsidR="00A52C1B" w:rsidRDefault="00A52C1B" w:rsidP="00B2626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D01" w:rsidRPr="00F33CAD" w:rsidRDefault="003C22F1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Контрольная деятельность</w:t>
      </w:r>
    </w:p>
    <w:p w:rsidR="002E23E4" w:rsidRDefault="003C22F1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201</w:t>
      </w:r>
      <w:r w:rsidR="00A2740C">
        <w:rPr>
          <w:rFonts w:ascii="Times New Roman" w:hAnsi="Times New Roman"/>
          <w:sz w:val="28"/>
          <w:szCs w:val="28"/>
        </w:rPr>
        <w:t>8</w:t>
      </w:r>
      <w:r w:rsidRPr="00F33CAD">
        <w:rPr>
          <w:rFonts w:ascii="Times New Roman" w:hAnsi="Times New Roman"/>
          <w:sz w:val="28"/>
          <w:szCs w:val="28"/>
        </w:rPr>
        <w:t xml:space="preserve"> году контрольно-счетной комиссией проведено </w:t>
      </w:r>
      <w:r w:rsidR="00E5761A" w:rsidRPr="00E5761A">
        <w:rPr>
          <w:rFonts w:ascii="Times New Roman" w:hAnsi="Times New Roman"/>
          <w:sz w:val="28"/>
          <w:szCs w:val="28"/>
        </w:rPr>
        <w:t xml:space="preserve">11 </w:t>
      </w:r>
      <w:r w:rsidRPr="00E5761A">
        <w:rPr>
          <w:rFonts w:ascii="Times New Roman" w:hAnsi="Times New Roman"/>
          <w:sz w:val="28"/>
          <w:szCs w:val="28"/>
        </w:rPr>
        <w:t>конт</w:t>
      </w:r>
      <w:r w:rsidR="00264689" w:rsidRPr="00E5761A">
        <w:rPr>
          <w:rFonts w:ascii="Times New Roman" w:hAnsi="Times New Roman"/>
          <w:sz w:val="28"/>
          <w:szCs w:val="28"/>
        </w:rPr>
        <w:t>рольных мероприятий</w:t>
      </w:r>
      <w:r w:rsidR="006B74C7" w:rsidRPr="00E5761A">
        <w:rPr>
          <w:rFonts w:ascii="Times New Roman" w:hAnsi="Times New Roman"/>
          <w:sz w:val="28"/>
          <w:szCs w:val="28"/>
        </w:rPr>
        <w:t xml:space="preserve">, проверено </w:t>
      </w:r>
      <w:r w:rsidR="00E5761A" w:rsidRPr="00E5761A">
        <w:rPr>
          <w:rFonts w:ascii="Times New Roman" w:hAnsi="Times New Roman"/>
          <w:sz w:val="28"/>
          <w:szCs w:val="28"/>
        </w:rPr>
        <w:t>12</w:t>
      </w:r>
      <w:r w:rsidRPr="00E5761A">
        <w:rPr>
          <w:rFonts w:ascii="Times New Roman" w:hAnsi="Times New Roman"/>
          <w:sz w:val="28"/>
          <w:szCs w:val="28"/>
        </w:rPr>
        <w:t xml:space="preserve"> объект</w:t>
      </w:r>
      <w:r w:rsidR="00264689" w:rsidRPr="00E5761A">
        <w:rPr>
          <w:rFonts w:ascii="Times New Roman" w:hAnsi="Times New Roman"/>
          <w:sz w:val="28"/>
          <w:szCs w:val="28"/>
        </w:rPr>
        <w:t>ов</w:t>
      </w:r>
      <w:r w:rsidR="002E23E4" w:rsidRPr="00E5761A">
        <w:rPr>
          <w:rFonts w:ascii="Times New Roman" w:hAnsi="Times New Roman"/>
          <w:sz w:val="28"/>
          <w:szCs w:val="28"/>
        </w:rPr>
        <w:t xml:space="preserve">, </w:t>
      </w:r>
      <w:r w:rsidR="002E23E4" w:rsidRPr="00A2740C">
        <w:rPr>
          <w:rFonts w:ascii="Times New Roman" w:hAnsi="Times New Roman"/>
          <w:sz w:val="28"/>
          <w:szCs w:val="28"/>
        </w:rPr>
        <w:t xml:space="preserve">в том числе </w:t>
      </w:r>
      <w:r w:rsidR="00A2740C" w:rsidRPr="00A2740C">
        <w:rPr>
          <w:rFonts w:ascii="Times New Roman" w:hAnsi="Times New Roman"/>
          <w:sz w:val="28"/>
          <w:szCs w:val="28"/>
        </w:rPr>
        <w:t>3</w:t>
      </w:r>
      <w:r w:rsidR="002E23E4" w:rsidRPr="00A2740C">
        <w:rPr>
          <w:rFonts w:ascii="Times New Roman" w:hAnsi="Times New Roman"/>
          <w:sz w:val="28"/>
          <w:szCs w:val="28"/>
        </w:rPr>
        <w:t xml:space="preserve"> мероприятия проведено совместно с Контрольно-счетной палатой Кировской области</w:t>
      </w:r>
      <w:r w:rsidRPr="00A2740C">
        <w:rPr>
          <w:rFonts w:ascii="Times New Roman" w:hAnsi="Times New Roman"/>
          <w:sz w:val="28"/>
          <w:szCs w:val="28"/>
        </w:rPr>
        <w:t>.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Pr="00B26264">
        <w:rPr>
          <w:rFonts w:ascii="Times New Roman" w:hAnsi="Times New Roman"/>
          <w:sz w:val="28"/>
          <w:szCs w:val="28"/>
        </w:rPr>
        <w:t>Объем</w:t>
      </w:r>
      <w:r w:rsidR="00951033" w:rsidRPr="00B26264">
        <w:rPr>
          <w:rFonts w:ascii="Times New Roman" w:hAnsi="Times New Roman"/>
          <w:sz w:val="28"/>
          <w:szCs w:val="28"/>
        </w:rPr>
        <w:t xml:space="preserve"> </w:t>
      </w:r>
      <w:r w:rsidRPr="00B26264">
        <w:rPr>
          <w:rFonts w:ascii="Times New Roman" w:hAnsi="Times New Roman"/>
          <w:sz w:val="28"/>
          <w:szCs w:val="28"/>
        </w:rPr>
        <w:t>средст</w:t>
      </w:r>
      <w:r w:rsidR="00951033" w:rsidRPr="00B26264">
        <w:rPr>
          <w:rFonts w:ascii="Times New Roman" w:hAnsi="Times New Roman"/>
          <w:sz w:val="28"/>
          <w:szCs w:val="28"/>
        </w:rPr>
        <w:t>в</w:t>
      </w:r>
      <w:r w:rsidRPr="00B26264">
        <w:rPr>
          <w:rFonts w:ascii="Times New Roman" w:hAnsi="Times New Roman"/>
          <w:sz w:val="28"/>
          <w:szCs w:val="28"/>
        </w:rPr>
        <w:t>, охваченных контрольными мероприятиями, составил</w:t>
      </w:r>
      <w:r w:rsidR="00A35016" w:rsidRPr="00B26264">
        <w:rPr>
          <w:rFonts w:ascii="Times New Roman" w:hAnsi="Times New Roman"/>
          <w:sz w:val="28"/>
          <w:szCs w:val="28"/>
        </w:rPr>
        <w:t xml:space="preserve"> </w:t>
      </w:r>
      <w:r w:rsidR="00E5761A">
        <w:rPr>
          <w:rFonts w:ascii="Times New Roman" w:hAnsi="Times New Roman"/>
          <w:sz w:val="28"/>
          <w:szCs w:val="28"/>
        </w:rPr>
        <w:t>522,133</w:t>
      </w:r>
      <w:r w:rsidR="003F1A46" w:rsidRPr="00E5761A">
        <w:rPr>
          <w:rFonts w:ascii="Times New Roman" w:hAnsi="Times New Roman"/>
          <w:sz w:val="28"/>
          <w:szCs w:val="28"/>
        </w:rPr>
        <w:t xml:space="preserve"> млн.</w:t>
      </w:r>
      <w:r w:rsidR="00A35016" w:rsidRPr="00E5761A">
        <w:rPr>
          <w:rFonts w:ascii="Times New Roman" w:hAnsi="Times New Roman"/>
          <w:sz w:val="28"/>
          <w:szCs w:val="28"/>
        </w:rPr>
        <w:t xml:space="preserve"> рублей.</w:t>
      </w:r>
      <w:r w:rsidR="008D399B" w:rsidRPr="00B26264">
        <w:rPr>
          <w:rFonts w:ascii="Times New Roman" w:hAnsi="Times New Roman"/>
          <w:sz w:val="28"/>
          <w:szCs w:val="28"/>
        </w:rPr>
        <w:t xml:space="preserve"> </w:t>
      </w:r>
    </w:p>
    <w:p w:rsidR="00AB01E5" w:rsidRDefault="00A35016" w:rsidP="00AB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рамках последующего контроля в соответствии с решением районной Думы </w:t>
      </w:r>
      <w:r w:rsidR="00ED5C46" w:rsidRPr="00F33CAD">
        <w:rPr>
          <w:rFonts w:ascii="Times New Roman" w:hAnsi="Times New Roman"/>
          <w:sz w:val="28"/>
          <w:szCs w:val="28"/>
        </w:rPr>
        <w:t>Малмыжского района</w:t>
      </w:r>
      <w:r w:rsidR="00315518" w:rsidRPr="00F33CAD">
        <w:rPr>
          <w:rFonts w:ascii="Times New Roman" w:hAnsi="Times New Roman"/>
          <w:sz w:val="28"/>
          <w:szCs w:val="28"/>
        </w:rPr>
        <w:t xml:space="preserve"> от 29.11.2013 №5/25</w:t>
      </w:r>
      <w:r w:rsidR="00ED5C46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«О бюджетном процессе в </w:t>
      </w:r>
      <w:r w:rsidR="00315518" w:rsidRPr="00F33CAD">
        <w:rPr>
          <w:rFonts w:ascii="Times New Roman" w:hAnsi="Times New Roman"/>
          <w:sz w:val="28"/>
          <w:szCs w:val="28"/>
        </w:rPr>
        <w:t xml:space="preserve">муниципальном образовании </w:t>
      </w:r>
      <w:r w:rsidRPr="00F33CAD">
        <w:rPr>
          <w:rFonts w:ascii="Times New Roman" w:hAnsi="Times New Roman"/>
          <w:sz w:val="28"/>
          <w:szCs w:val="28"/>
        </w:rPr>
        <w:t>Малмыжск</w:t>
      </w:r>
      <w:r w:rsidR="00315518" w:rsidRPr="00F33CAD">
        <w:rPr>
          <w:rFonts w:ascii="Times New Roman" w:hAnsi="Times New Roman"/>
          <w:sz w:val="28"/>
          <w:szCs w:val="28"/>
        </w:rPr>
        <w:t xml:space="preserve">ий муниципальный </w:t>
      </w:r>
      <w:r w:rsidRPr="00F33CAD">
        <w:rPr>
          <w:rFonts w:ascii="Times New Roman" w:hAnsi="Times New Roman"/>
          <w:sz w:val="28"/>
          <w:szCs w:val="28"/>
        </w:rPr>
        <w:t>район» проведена</w:t>
      </w:r>
      <w:r w:rsidR="003C22F1" w:rsidRPr="00F33CAD">
        <w:rPr>
          <w:rFonts w:ascii="Times New Roman" w:hAnsi="Times New Roman"/>
          <w:sz w:val="28"/>
          <w:szCs w:val="28"/>
        </w:rPr>
        <w:t xml:space="preserve"> </w:t>
      </w:r>
      <w:r w:rsidRPr="00B26264">
        <w:rPr>
          <w:rFonts w:ascii="Times New Roman" w:hAnsi="Times New Roman"/>
          <w:b/>
          <w:i/>
          <w:sz w:val="28"/>
          <w:szCs w:val="28"/>
        </w:rPr>
        <w:t xml:space="preserve">внешняя проверка </w:t>
      </w:r>
      <w:r w:rsidR="002E23E4" w:rsidRPr="00B26264">
        <w:rPr>
          <w:rFonts w:ascii="Times New Roman" w:hAnsi="Times New Roman"/>
          <w:b/>
          <w:i/>
          <w:sz w:val="28"/>
          <w:szCs w:val="28"/>
        </w:rPr>
        <w:t xml:space="preserve">годовых </w:t>
      </w:r>
      <w:r w:rsidRPr="00B26264">
        <w:rPr>
          <w:rFonts w:ascii="Times New Roman" w:hAnsi="Times New Roman"/>
          <w:b/>
          <w:i/>
          <w:sz w:val="28"/>
          <w:szCs w:val="28"/>
        </w:rPr>
        <w:t>отчет</w:t>
      </w:r>
      <w:r w:rsidR="002E23E4" w:rsidRPr="00B26264">
        <w:rPr>
          <w:rFonts w:ascii="Times New Roman" w:hAnsi="Times New Roman"/>
          <w:b/>
          <w:i/>
          <w:sz w:val="28"/>
          <w:szCs w:val="28"/>
        </w:rPr>
        <w:t>ов за 201</w:t>
      </w:r>
      <w:r w:rsidR="00A2740C">
        <w:rPr>
          <w:rFonts w:ascii="Times New Roman" w:hAnsi="Times New Roman"/>
          <w:b/>
          <w:i/>
          <w:sz w:val="28"/>
          <w:szCs w:val="28"/>
        </w:rPr>
        <w:t>8</w:t>
      </w:r>
      <w:r w:rsidR="002E23E4" w:rsidRPr="00B26264">
        <w:rPr>
          <w:rFonts w:ascii="Times New Roman" w:hAnsi="Times New Roman"/>
          <w:b/>
          <w:i/>
          <w:sz w:val="28"/>
          <w:szCs w:val="28"/>
        </w:rPr>
        <w:t xml:space="preserve"> год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A2740C">
        <w:rPr>
          <w:rFonts w:ascii="Times New Roman" w:hAnsi="Times New Roman"/>
          <w:sz w:val="28"/>
          <w:szCs w:val="28"/>
        </w:rPr>
        <w:t>пяти главных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A2740C">
        <w:rPr>
          <w:rFonts w:ascii="Times New Roman" w:hAnsi="Times New Roman"/>
          <w:sz w:val="28"/>
          <w:szCs w:val="28"/>
        </w:rPr>
        <w:t>администраторов бюджетных средств</w:t>
      </w:r>
      <w:r w:rsidRPr="00F33CAD">
        <w:rPr>
          <w:rFonts w:ascii="Times New Roman" w:hAnsi="Times New Roman"/>
          <w:sz w:val="28"/>
          <w:szCs w:val="28"/>
        </w:rPr>
        <w:t xml:space="preserve"> районного бюджета</w:t>
      </w:r>
      <w:r w:rsidR="00B26264">
        <w:rPr>
          <w:rFonts w:ascii="Times New Roman" w:hAnsi="Times New Roman"/>
          <w:sz w:val="28"/>
          <w:szCs w:val="28"/>
        </w:rPr>
        <w:t xml:space="preserve">.  </w:t>
      </w:r>
    </w:p>
    <w:p w:rsidR="003C22F1" w:rsidRPr="00AB01E5" w:rsidRDefault="00F4150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01E5">
        <w:rPr>
          <w:rFonts w:ascii="Times New Roman" w:hAnsi="Times New Roman"/>
          <w:sz w:val="28"/>
          <w:szCs w:val="28"/>
        </w:rPr>
        <w:t xml:space="preserve">Установлено </w:t>
      </w:r>
      <w:r w:rsidR="00AB01E5" w:rsidRPr="00AB01E5">
        <w:rPr>
          <w:rFonts w:ascii="Times New Roman" w:hAnsi="Times New Roman"/>
          <w:sz w:val="28"/>
          <w:szCs w:val="28"/>
        </w:rPr>
        <w:t>19</w:t>
      </w:r>
      <w:r w:rsidR="00B26264" w:rsidRPr="00AB01E5">
        <w:rPr>
          <w:rFonts w:ascii="Times New Roman" w:hAnsi="Times New Roman"/>
          <w:sz w:val="28"/>
          <w:szCs w:val="28"/>
        </w:rPr>
        <w:t xml:space="preserve"> </w:t>
      </w:r>
      <w:r w:rsidRPr="00AB01E5">
        <w:rPr>
          <w:rFonts w:ascii="Times New Roman" w:hAnsi="Times New Roman"/>
          <w:sz w:val="28"/>
          <w:szCs w:val="28"/>
        </w:rPr>
        <w:t xml:space="preserve">нарушений и замечаний на </w:t>
      </w:r>
      <w:r w:rsidR="00AB01E5" w:rsidRPr="00AB01E5">
        <w:rPr>
          <w:rFonts w:ascii="Times New Roman" w:hAnsi="Times New Roman"/>
          <w:sz w:val="28"/>
          <w:szCs w:val="28"/>
        </w:rPr>
        <w:t>7105,53</w:t>
      </w:r>
      <w:r w:rsidR="00510ABD" w:rsidRPr="00AB01E5">
        <w:rPr>
          <w:rFonts w:ascii="Times New Roman" w:hAnsi="Times New Roman"/>
          <w:sz w:val="28"/>
          <w:szCs w:val="28"/>
        </w:rPr>
        <w:t xml:space="preserve"> </w:t>
      </w:r>
      <w:r w:rsidRPr="00AB01E5">
        <w:rPr>
          <w:rFonts w:ascii="Times New Roman" w:hAnsi="Times New Roman"/>
          <w:sz w:val="28"/>
          <w:szCs w:val="28"/>
        </w:rPr>
        <w:t>тыс. рубле</w:t>
      </w:r>
      <w:r w:rsidR="00510ABD" w:rsidRPr="00AB01E5">
        <w:rPr>
          <w:rFonts w:ascii="Times New Roman" w:hAnsi="Times New Roman"/>
          <w:sz w:val="28"/>
          <w:szCs w:val="28"/>
        </w:rPr>
        <w:t xml:space="preserve">й, </w:t>
      </w:r>
      <w:r w:rsidR="00B26264" w:rsidRPr="00AB01E5">
        <w:rPr>
          <w:rFonts w:ascii="Times New Roman" w:hAnsi="Times New Roman"/>
          <w:sz w:val="28"/>
          <w:szCs w:val="28"/>
        </w:rPr>
        <w:t xml:space="preserve">в том числе нарушения порядка составления, утверждения и ведения бюджетных смет, проведения инвентаризации, порядка составления бюджетной </w:t>
      </w:r>
      <w:r w:rsidR="00B26264" w:rsidRPr="00AB01E5">
        <w:rPr>
          <w:rFonts w:ascii="Times New Roman" w:hAnsi="Times New Roman"/>
          <w:sz w:val="28"/>
          <w:szCs w:val="28"/>
        </w:rPr>
        <w:lastRenderedPageBreak/>
        <w:t>отчетности</w:t>
      </w:r>
      <w:r w:rsidR="00AB01E5" w:rsidRPr="00AB01E5">
        <w:rPr>
          <w:rFonts w:ascii="Times New Roman" w:hAnsi="Times New Roman"/>
          <w:sz w:val="28"/>
          <w:szCs w:val="28"/>
        </w:rPr>
        <w:t>,</w:t>
      </w:r>
      <w:r w:rsidR="00B26264" w:rsidRPr="00AB01E5">
        <w:rPr>
          <w:rFonts w:ascii="Times New Roman" w:hAnsi="Times New Roman"/>
          <w:sz w:val="28"/>
          <w:szCs w:val="28"/>
        </w:rPr>
        <w:t xml:space="preserve"> осуществление неправомерных предоплат по НДФЛ и отчислениям во внебюджетные фонды. </w:t>
      </w:r>
    </w:p>
    <w:p w:rsidR="00F64247" w:rsidRDefault="00F165C4" w:rsidP="00B26264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уже указывалось выше к</w:t>
      </w:r>
      <w:r w:rsidR="00F3667B" w:rsidRPr="00B26264">
        <w:rPr>
          <w:rFonts w:ascii="Times New Roman" w:hAnsi="Times New Roman"/>
          <w:sz w:val="28"/>
          <w:szCs w:val="28"/>
        </w:rPr>
        <w:t>онтрольно-счетн</w:t>
      </w:r>
      <w:r>
        <w:rPr>
          <w:rFonts w:ascii="Times New Roman" w:hAnsi="Times New Roman"/>
          <w:sz w:val="28"/>
          <w:szCs w:val="28"/>
        </w:rPr>
        <w:t>ой</w:t>
      </w:r>
      <w:r w:rsidR="00F3667B" w:rsidRPr="00B26264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ей было предложено в заключении о внешней проверке годового отчета об исполнении бюджета за 2017 год о проведении проверки установленных фактов и наказании виновных в их совершении, но предложения не реализованы.</w:t>
      </w:r>
    </w:p>
    <w:p w:rsidR="00F165C4" w:rsidRDefault="00F165C4" w:rsidP="00F165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264">
        <w:rPr>
          <w:rFonts w:ascii="Times New Roman" w:hAnsi="Times New Roman"/>
          <w:b/>
          <w:i/>
          <w:sz w:val="28"/>
          <w:szCs w:val="28"/>
        </w:rPr>
        <w:t xml:space="preserve">Совместно с контрольно-счетной палатой Кировской области </w:t>
      </w:r>
      <w:r>
        <w:rPr>
          <w:rFonts w:ascii="Times New Roman" w:hAnsi="Times New Roman"/>
          <w:b/>
          <w:i/>
          <w:sz w:val="28"/>
          <w:szCs w:val="28"/>
        </w:rPr>
        <w:t xml:space="preserve">в 1 квартале 2018 года </w:t>
      </w:r>
      <w:r w:rsidRPr="00B26264">
        <w:rPr>
          <w:rFonts w:ascii="Times New Roman" w:hAnsi="Times New Roman"/>
          <w:b/>
          <w:i/>
          <w:sz w:val="28"/>
          <w:szCs w:val="28"/>
        </w:rPr>
        <w:t xml:space="preserve">проведена проверка </w:t>
      </w:r>
      <w:r>
        <w:rPr>
          <w:rFonts w:ascii="Times New Roman" w:hAnsi="Times New Roman"/>
          <w:b/>
          <w:i/>
          <w:sz w:val="28"/>
          <w:szCs w:val="28"/>
        </w:rPr>
        <w:t xml:space="preserve">использования бюджетных средств, направленных в 2016-2017 годах и истекшем периоде 2018 года на реализацию мероприятий государственной программы Кировской области «Развитие культуры» на 2013-2020 годы и муниципальной программы Малмыжского района «Развитие культуры в Малмыжском районе»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325A50">
        <w:rPr>
          <w:rFonts w:ascii="Times New Roman" w:hAnsi="Times New Roman"/>
          <w:sz w:val="28"/>
          <w:szCs w:val="28"/>
        </w:rPr>
        <w:t>администраци</w:t>
      </w:r>
      <w:r w:rsidR="00D2212B">
        <w:rPr>
          <w:rFonts w:ascii="Times New Roman" w:hAnsi="Times New Roman"/>
          <w:sz w:val="28"/>
          <w:szCs w:val="28"/>
        </w:rPr>
        <w:t>ях</w:t>
      </w:r>
      <w:r w:rsidRPr="00325A50">
        <w:rPr>
          <w:rFonts w:ascii="Times New Roman" w:hAnsi="Times New Roman"/>
          <w:sz w:val="28"/>
          <w:szCs w:val="28"/>
        </w:rPr>
        <w:t xml:space="preserve"> Малмыжского района</w:t>
      </w:r>
      <w:r w:rsidR="00D2212B">
        <w:rPr>
          <w:rFonts w:ascii="Times New Roman" w:hAnsi="Times New Roman"/>
          <w:sz w:val="28"/>
          <w:szCs w:val="28"/>
        </w:rPr>
        <w:t xml:space="preserve"> и Калининского сельского</w:t>
      </w:r>
      <w:r w:rsidRPr="00325A50">
        <w:rPr>
          <w:rFonts w:ascii="Times New Roman" w:hAnsi="Times New Roman"/>
          <w:sz w:val="28"/>
          <w:szCs w:val="28"/>
        </w:rPr>
        <w:t xml:space="preserve"> поселения</w:t>
      </w:r>
      <w:r w:rsidR="00D2212B">
        <w:rPr>
          <w:rFonts w:ascii="Times New Roman" w:hAnsi="Times New Roman"/>
          <w:sz w:val="28"/>
          <w:szCs w:val="28"/>
        </w:rPr>
        <w:t xml:space="preserve">, МКОУ ДОД Малмыжская школа искусств, МКУ Малмыжская ЦБС, МКУК Малмыжский краеведческий музей, МКУК Малмыжский РЦКиД, МКУК Калининская ЦКС, МКУ управление культуры, молодежной политики и спорта. </w:t>
      </w:r>
      <w:r w:rsidRPr="00325A50">
        <w:rPr>
          <w:rFonts w:ascii="Times New Roman" w:hAnsi="Times New Roman"/>
          <w:sz w:val="28"/>
          <w:szCs w:val="28"/>
        </w:rPr>
        <w:t xml:space="preserve"> </w:t>
      </w:r>
    </w:p>
    <w:p w:rsidR="00F87ED0" w:rsidRDefault="00145E51" w:rsidP="00F165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ассигнований в рамках государственной программы Кировской области, предоставленных муниципальному району в виде субсидий, субвенций и иных МБТ</w:t>
      </w:r>
      <w:r w:rsidR="00562741">
        <w:rPr>
          <w:rFonts w:ascii="Times New Roman" w:hAnsi="Times New Roman"/>
          <w:sz w:val="28"/>
          <w:szCs w:val="28"/>
        </w:rPr>
        <w:t xml:space="preserve"> в 2016-2018 годах</w:t>
      </w:r>
      <w:r>
        <w:rPr>
          <w:rFonts w:ascii="Times New Roman" w:hAnsi="Times New Roman"/>
          <w:sz w:val="28"/>
          <w:szCs w:val="28"/>
        </w:rPr>
        <w:t>, составил 3474,7 тыс. рублей</w:t>
      </w:r>
      <w:r w:rsidR="00B31F64">
        <w:rPr>
          <w:rFonts w:ascii="Times New Roman" w:hAnsi="Times New Roman"/>
          <w:sz w:val="28"/>
          <w:szCs w:val="28"/>
        </w:rPr>
        <w:t xml:space="preserve"> с обязательным их софинансированием из районного бюджета по отдельным мероприятиям в сумме </w:t>
      </w:r>
      <w:r w:rsidR="00DD05DE">
        <w:rPr>
          <w:rFonts w:ascii="Times New Roman" w:hAnsi="Times New Roman"/>
          <w:sz w:val="28"/>
          <w:szCs w:val="28"/>
        </w:rPr>
        <w:t>9,26 тыс. рублей в разрезе направлений</w:t>
      </w:r>
      <w:r w:rsidR="00F87ED0">
        <w:rPr>
          <w:rFonts w:ascii="Times New Roman" w:hAnsi="Times New Roman"/>
          <w:sz w:val="28"/>
          <w:szCs w:val="28"/>
        </w:rPr>
        <w:t>:</w:t>
      </w:r>
    </w:p>
    <w:p w:rsidR="00F87ED0" w:rsidRDefault="00F87ED0" w:rsidP="00F165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2741">
        <w:rPr>
          <w:rFonts w:ascii="Times New Roman" w:hAnsi="Times New Roman"/>
          <w:sz w:val="28"/>
          <w:szCs w:val="28"/>
        </w:rPr>
        <w:t xml:space="preserve"> на комплектование книжных фондов библиотек муниципальных образований в сумме 2</w:t>
      </w:r>
      <w:r w:rsidR="00AC2FC4">
        <w:rPr>
          <w:rFonts w:ascii="Times New Roman" w:hAnsi="Times New Roman"/>
          <w:sz w:val="28"/>
          <w:szCs w:val="28"/>
        </w:rPr>
        <w:t>5</w:t>
      </w:r>
      <w:r w:rsidR="00562741">
        <w:rPr>
          <w:rFonts w:ascii="Times New Roman" w:hAnsi="Times New Roman"/>
          <w:sz w:val="28"/>
          <w:szCs w:val="28"/>
        </w:rPr>
        <w:t xml:space="preserve">,979 тыс. рублей, </w:t>
      </w:r>
    </w:p>
    <w:p w:rsidR="00F87ED0" w:rsidRDefault="00F87ED0" w:rsidP="00F165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2741">
        <w:rPr>
          <w:rFonts w:ascii="Times New Roman" w:hAnsi="Times New Roman"/>
          <w:sz w:val="28"/>
          <w:szCs w:val="28"/>
        </w:rPr>
        <w:t>на подключение к сети Интернет муниципальных библиотек и развитие библиотечного дела с учетом расширения информационных технологий в сумме 5</w:t>
      </w:r>
      <w:r w:rsidR="00AC2FC4">
        <w:rPr>
          <w:rFonts w:ascii="Times New Roman" w:hAnsi="Times New Roman"/>
          <w:sz w:val="28"/>
          <w:szCs w:val="28"/>
        </w:rPr>
        <w:t>1</w:t>
      </w:r>
      <w:r w:rsidR="00562741">
        <w:rPr>
          <w:rFonts w:ascii="Times New Roman" w:hAnsi="Times New Roman"/>
          <w:sz w:val="28"/>
          <w:szCs w:val="28"/>
        </w:rPr>
        <w:t>,621 тыс. рублей,</w:t>
      </w:r>
      <w:r w:rsidR="00562741" w:rsidRPr="00562741">
        <w:rPr>
          <w:rFonts w:ascii="Times New Roman" w:hAnsi="Times New Roman"/>
          <w:sz w:val="28"/>
          <w:szCs w:val="28"/>
        </w:rPr>
        <w:t xml:space="preserve"> </w:t>
      </w:r>
    </w:p>
    <w:p w:rsidR="00F87ED0" w:rsidRDefault="00F87ED0" w:rsidP="00F165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2741">
        <w:rPr>
          <w:rFonts w:ascii="Times New Roman" w:hAnsi="Times New Roman"/>
          <w:sz w:val="28"/>
          <w:szCs w:val="28"/>
        </w:rPr>
        <w:t>на обеспечение сохранности архивных документов областной собственности, находящихся на временном хранении в муниципальных архивах в сумме 271 тыс. рублей,</w:t>
      </w:r>
      <w:r w:rsidRPr="00F87ED0">
        <w:rPr>
          <w:rFonts w:ascii="Times New Roman" w:hAnsi="Times New Roman"/>
          <w:sz w:val="28"/>
          <w:szCs w:val="28"/>
        </w:rPr>
        <w:t xml:space="preserve"> </w:t>
      </w:r>
    </w:p>
    <w:p w:rsidR="00F87ED0" w:rsidRDefault="00F87ED0" w:rsidP="00F165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денежную компенсацию</w:t>
      </w:r>
      <w:r w:rsidRPr="00B62D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коммунальных затрат </w:t>
      </w:r>
      <w:r w:rsidRPr="00B62DBC">
        <w:rPr>
          <w:rFonts w:ascii="Times New Roman" w:hAnsi="Times New Roman"/>
          <w:sz w:val="28"/>
          <w:szCs w:val="28"/>
        </w:rPr>
        <w:t xml:space="preserve">отдельным категориям специалистов, работающим в муниципальных учреждениях </w:t>
      </w:r>
      <w:r>
        <w:rPr>
          <w:rFonts w:ascii="Times New Roman" w:hAnsi="Times New Roman"/>
          <w:sz w:val="28"/>
          <w:szCs w:val="28"/>
        </w:rPr>
        <w:t xml:space="preserve">культуры </w:t>
      </w:r>
      <w:r w:rsidRPr="00B62DBC">
        <w:rPr>
          <w:rFonts w:ascii="Times New Roman" w:hAnsi="Times New Roman"/>
          <w:sz w:val="28"/>
          <w:szCs w:val="28"/>
        </w:rPr>
        <w:t>и проживающим в сельской местности</w:t>
      </w:r>
      <w:r>
        <w:rPr>
          <w:rFonts w:ascii="Times New Roman" w:hAnsi="Times New Roman"/>
          <w:sz w:val="28"/>
          <w:szCs w:val="28"/>
        </w:rPr>
        <w:t xml:space="preserve"> в сумме 1206,1 тыс. рублей,</w:t>
      </w:r>
    </w:p>
    <w:p w:rsidR="00145E51" w:rsidRDefault="00F87ED0" w:rsidP="00F165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5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B62DBC">
        <w:rPr>
          <w:rFonts w:ascii="Times New Roman" w:hAnsi="Times New Roman"/>
          <w:sz w:val="28"/>
          <w:szCs w:val="28"/>
        </w:rPr>
        <w:t>развити</w:t>
      </w:r>
      <w:r>
        <w:rPr>
          <w:rFonts w:ascii="Times New Roman" w:hAnsi="Times New Roman"/>
          <w:sz w:val="28"/>
          <w:szCs w:val="28"/>
        </w:rPr>
        <w:t>е</w:t>
      </w:r>
      <w:r w:rsidRPr="00B62DBC">
        <w:rPr>
          <w:rFonts w:ascii="Times New Roman" w:hAnsi="Times New Roman"/>
          <w:sz w:val="28"/>
          <w:szCs w:val="28"/>
        </w:rPr>
        <w:t xml:space="preserve"> и укреплени</w:t>
      </w:r>
      <w:r>
        <w:rPr>
          <w:rFonts w:ascii="Times New Roman" w:hAnsi="Times New Roman"/>
          <w:sz w:val="28"/>
          <w:szCs w:val="28"/>
        </w:rPr>
        <w:t>е</w:t>
      </w:r>
      <w:r w:rsidRPr="00B62DBC">
        <w:rPr>
          <w:rFonts w:ascii="Times New Roman" w:hAnsi="Times New Roman"/>
          <w:sz w:val="28"/>
          <w:szCs w:val="28"/>
        </w:rPr>
        <w:t xml:space="preserve"> материально-технической базы </w:t>
      </w:r>
      <w:r w:rsidRPr="00567803">
        <w:rPr>
          <w:rFonts w:ascii="Times New Roman" w:hAnsi="Times New Roman"/>
          <w:sz w:val="28"/>
          <w:szCs w:val="28"/>
        </w:rPr>
        <w:t>муниципальных домов культуры</w:t>
      </w:r>
      <w:r w:rsidRPr="00BF206F">
        <w:rPr>
          <w:rFonts w:ascii="Times New Roman" w:hAnsi="Times New Roman"/>
          <w:sz w:val="28"/>
          <w:szCs w:val="28"/>
        </w:rPr>
        <w:t xml:space="preserve"> в сумме 1920 тыс. рублей</w:t>
      </w:r>
      <w:r w:rsidR="00AB01E5">
        <w:rPr>
          <w:rFonts w:ascii="Times New Roman" w:hAnsi="Times New Roman"/>
          <w:sz w:val="28"/>
          <w:szCs w:val="28"/>
        </w:rPr>
        <w:t>.</w:t>
      </w:r>
    </w:p>
    <w:p w:rsidR="00F87ED0" w:rsidRDefault="00AC2FC4" w:rsidP="00F165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</w:t>
      </w:r>
      <w:r w:rsidR="00DD05DE">
        <w:rPr>
          <w:rFonts w:ascii="Times New Roman" w:hAnsi="Times New Roman"/>
          <w:sz w:val="28"/>
          <w:szCs w:val="28"/>
        </w:rPr>
        <w:t xml:space="preserve">нарушения и </w:t>
      </w:r>
      <w:r>
        <w:rPr>
          <w:rFonts w:ascii="Times New Roman" w:hAnsi="Times New Roman"/>
          <w:sz w:val="28"/>
          <w:szCs w:val="28"/>
        </w:rPr>
        <w:t>замечания в части использования межбюджетных трансфертов</w:t>
      </w:r>
      <w:r w:rsidR="00251C0C">
        <w:rPr>
          <w:rFonts w:ascii="Times New Roman" w:hAnsi="Times New Roman"/>
          <w:sz w:val="28"/>
          <w:szCs w:val="28"/>
        </w:rPr>
        <w:t xml:space="preserve"> касаются отсутствия в отдельных случаях оснований для принятия бюджетных обязательств (договоров, муниципальных контрактов), не выполнения требований законодательства о контрактной системе в сфере закупок в части </w:t>
      </w:r>
      <w:r w:rsidR="00DD05DE">
        <w:rPr>
          <w:rFonts w:ascii="Times New Roman" w:hAnsi="Times New Roman"/>
          <w:sz w:val="28"/>
          <w:szCs w:val="28"/>
        </w:rPr>
        <w:t xml:space="preserve">их </w:t>
      </w:r>
      <w:r w:rsidR="00B31F64">
        <w:rPr>
          <w:rFonts w:ascii="Times New Roman" w:hAnsi="Times New Roman"/>
          <w:sz w:val="28"/>
          <w:szCs w:val="28"/>
        </w:rPr>
        <w:t xml:space="preserve">планирования, </w:t>
      </w:r>
      <w:r w:rsidR="00251C0C">
        <w:rPr>
          <w:rFonts w:ascii="Times New Roman" w:hAnsi="Times New Roman"/>
          <w:sz w:val="28"/>
          <w:szCs w:val="28"/>
        </w:rPr>
        <w:t xml:space="preserve">порядка заключения контрактов, качественного и своевременного </w:t>
      </w:r>
      <w:r w:rsidR="00DD05DE">
        <w:rPr>
          <w:rFonts w:ascii="Times New Roman" w:hAnsi="Times New Roman"/>
          <w:sz w:val="28"/>
          <w:szCs w:val="28"/>
        </w:rPr>
        <w:t xml:space="preserve">их </w:t>
      </w:r>
      <w:r w:rsidR="00251C0C">
        <w:rPr>
          <w:rFonts w:ascii="Times New Roman" w:hAnsi="Times New Roman"/>
          <w:sz w:val="28"/>
          <w:szCs w:val="28"/>
        </w:rPr>
        <w:t>исполнения сторонами</w:t>
      </w:r>
      <w:r w:rsidR="00B31F64">
        <w:rPr>
          <w:rFonts w:ascii="Times New Roman" w:hAnsi="Times New Roman"/>
          <w:sz w:val="28"/>
          <w:szCs w:val="28"/>
        </w:rPr>
        <w:t xml:space="preserve">, отражения результатов закупок в единой информационной </w:t>
      </w:r>
      <w:r w:rsidR="00B31F64">
        <w:rPr>
          <w:rFonts w:ascii="Times New Roman" w:hAnsi="Times New Roman"/>
          <w:sz w:val="28"/>
          <w:szCs w:val="28"/>
        </w:rPr>
        <w:lastRenderedPageBreak/>
        <w:t>системе</w:t>
      </w:r>
      <w:r w:rsidR="00DD05DE">
        <w:rPr>
          <w:rFonts w:ascii="Times New Roman" w:hAnsi="Times New Roman"/>
          <w:sz w:val="28"/>
          <w:szCs w:val="28"/>
        </w:rPr>
        <w:t>, нарушения порядка ведения бюджетного учета при постановке приобретенных нефинансовых активов на учет</w:t>
      </w:r>
      <w:r w:rsidR="00251C0C">
        <w:rPr>
          <w:rFonts w:ascii="Times New Roman" w:hAnsi="Times New Roman"/>
          <w:sz w:val="28"/>
          <w:szCs w:val="28"/>
        </w:rPr>
        <w:t>.</w:t>
      </w:r>
      <w:r w:rsidR="00935347">
        <w:rPr>
          <w:rFonts w:ascii="Times New Roman" w:hAnsi="Times New Roman"/>
          <w:sz w:val="28"/>
          <w:szCs w:val="28"/>
        </w:rPr>
        <w:t xml:space="preserve"> </w:t>
      </w:r>
    </w:p>
    <w:p w:rsidR="00935347" w:rsidRPr="00325A50" w:rsidRDefault="00935347" w:rsidP="00F165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ассигнований </w:t>
      </w:r>
      <w:r w:rsidR="00D41E7D">
        <w:rPr>
          <w:rFonts w:ascii="Times New Roman" w:hAnsi="Times New Roman"/>
          <w:sz w:val="28"/>
          <w:szCs w:val="28"/>
        </w:rPr>
        <w:t xml:space="preserve">местного бюджета </w:t>
      </w:r>
      <w:r>
        <w:rPr>
          <w:rFonts w:ascii="Times New Roman" w:hAnsi="Times New Roman"/>
          <w:sz w:val="28"/>
          <w:szCs w:val="28"/>
        </w:rPr>
        <w:t>в рамках муниципальной программы в 2016-2018 годах составил</w:t>
      </w:r>
      <w:r w:rsidR="00011212">
        <w:rPr>
          <w:rFonts w:ascii="Times New Roman" w:hAnsi="Times New Roman"/>
          <w:sz w:val="28"/>
          <w:szCs w:val="28"/>
        </w:rPr>
        <w:t xml:space="preserve"> </w:t>
      </w:r>
      <w:r w:rsidR="00D41E7D">
        <w:rPr>
          <w:rFonts w:ascii="Times New Roman" w:hAnsi="Times New Roman"/>
          <w:sz w:val="28"/>
          <w:szCs w:val="28"/>
        </w:rPr>
        <w:t>111894,5</w:t>
      </w:r>
      <w:r w:rsidR="00011212">
        <w:rPr>
          <w:rFonts w:ascii="Times New Roman" w:hAnsi="Times New Roman"/>
          <w:sz w:val="28"/>
          <w:szCs w:val="28"/>
        </w:rPr>
        <w:t xml:space="preserve"> тыс. рублей. </w:t>
      </w:r>
    </w:p>
    <w:p w:rsidR="00AB01E5" w:rsidRDefault="00F165C4" w:rsidP="00F165C4">
      <w:pPr>
        <w:pStyle w:val="ae"/>
        <w:ind w:firstLine="709"/>
        <w:rPr>
          <w:szCs w:val="28"/>
        </w:rPr>
      </w:pPr>
      <w:r>
        <w:rPr>
          <w:szCs w:val="28"/>
        </w:rPr>
        <w:t>В ходе конт</w:t>
      </w:r>
      <w:r w:rsidR="00D231AA">
        <w:rPr>
          <w:szCs w:val="28"/>
        </w:rPr>
        <w:t>рольного мероприятия установлены нарушения выполнения бюджетных полномочий главны</w:t>
      </w:r>
      <w:r w:rsidR="0060700C">
        <w:rPr>
          <w:szCs w:val="28"/>
        </w:rPr>
        <w:t>м</w:t>
      </w:r>
      <w:r w:rsidR="00D231AA">
        <w:rPr>
          <w:szCs w:val="28"/>
        </w:rPr>
        <w:t xml:space="preserve"> администраторо</w:t>
      </w:r>
      <w:r w:rsidR="0060700C">
        <w:rPr>
          <w:szCs w:val="28"/>
        </w:rPr>
        <w:t>м</w:t>
      </w:r>
      <w:r w:rsidR="00D231AA">
        <w:rPr>
          <w:szCs w:val="28"/>
        </w:rPr>
        <w:t xml:space="preserve"> </w:t>
      </w:r>
      <w:r w:rsidR="0060700C">
        <w:rPr>
          <w:szCs w:val="28"/>
        </w:rPr>
        <w:t>(</w:t>
      </w:r>
      <w:r w:rsidR="00D231AA">
        <w:rPr>
          <w:szCs w:val="28"/>
        </w:rPr>
        <w:t>администратор</w:t>
      </w:r>
      <w:r w:rsidR="0060700C">
        <w:rPr>
          <w:szCs w:val="28"/>
        </w:rPr>
        <w:t>ом</w:t>
      </w:r>
      <w:r w:rsidR="00D231AA">
        <w:rPr>
          <w:szCs w:val="28"/>
        </w:rPr>
        <w:t>) и получател</w:t>
      </w:r>
      <w:r w:rsidR="0060700C">
        <w:rPr>
          <w:szCs w:val="28"/>
        </w:rPr>
        <w:t>ями</w:t>
      </w:r>
      <w:r w:rsidR="00D231AA">
        <w:rPr>
          <w:szCs w:val="28"/>
        </w:rPr>
        <w:t xml:space="preserve"> бюджетных средств</w:t>
      </w:r>
      <w:r w:rsidR="00B867C0">
        <w:rPr>
          <w:szCs w:val="28"/>
        </w:rPr>
        <w:t xml:space="preserve"> в части законности оказания платных услуг в отдельных учреждениях, принятия добровольных пожертвований, своевременному сбору, полноте отражения и сдачи полученных доходов в бюджет района, порядка ведения бюджетных смет</w:t>
      </w:r>
      <w:r w:rsidR="0060700C">
        <w:rPr>
          <w:szCs w:val="28"/>
        </w:rPr>
        <w:t xml:space="preserve">. </w:t>
      </w:r>
    </w:p>
    <w:p w:rsidR="00AB01E5" w:rsidRDefault="0060700C" w:rsidP="00F165C4">
      <w:pPr>
        <w:pStyle w:val="ae"/>
        <w:ind w:firstLine="709"/>
        <w:rPr>
          <w:szCs w:val="28"/>
        </w:rPr>
      </w:pPr>
      <w:r>
        <w:rPr>
          <w:szCs w:val="28"/>
        </w:rPr>
        <w:t>Множественные нарушения выявились при проверке законности начислений и выплаты оплаты труда работникам учреждений культуры</w:t>
      </w:r>
      <w:r w:rsidR="00346F66">
        <w:rPr>
          <w:szCs w:val="28"/>
        </w:rPr>
        <w:t>, связанные с отсутствием в отдельных учр</w:t>
      </w:r>
      <w:r w:rsidR="006C7694">
        <w:rPr>
          <w:szCs w:val="28"/>
        </w:rPr>
        <w:t xml:space="preserve">еждениях локальных нормативных </w:t>
      </w:r>
      <w:r w:rsidR="00346F66">
        <w:rPr>
          <w:szCs w:val="28"/>
        </w:rPr>
        <w:t>актов по оплате труда, начисление заработной платы без распоряжения руководителя, невыполнение положений (порядков) по оплате труда, нарушения трудового</w:t>
      </w:r>
      <w:r w:rsidR="006C7694">
        <w:rPr>
          <w:szCs w:val="28"/>
        </w:rPr>
        <w:t xml:space="preserve"> </w:t>
      </w:r>
      <w:r w:rsidR="00346F66">
        <w:rPr>
          <w:szCs w:val="28"/>
        </w:rPr>
        <w:t>законодательства, отсутствие</w:t>
      </w:r>
      <w:r w:rsidR="003B2788">
        <w:rPr>
          <w:szCs w:val="28"/>
        </w:rPr>
        <w:t>м</w:t>
      </w:r>
      <w:r w:rsidR="00346F66">
        <w:rPr>
          <w:szCs w:val="28"/>
        </w:rPr>
        <w:t xml:space="preserve"> контроля за подведомственными учреждениями со стороны главного распорядителя - Управления культуры</w:t>
      </w:r>
      <w:r w:rsidR="003B2788">
        <w:rPr>
          <w:szCs w:val="28"/>
        </w:rPr>
        <w:t xml:space="preserve">. </w:t>
      </w:r>
    </w:p>
    <w:p w:rsidR="001F2BBC" w:rsidRDefault="003B2788" w:rsidP="00F165C4">
      <w:pPr>
        <w:pStyle w:val="ae"/>
        <w:ind w:firstLine="709"/>
        <w:rPr>
          <w:szCs w:val="28"/>
        </w:rPr>
      </w:pPr>
      <w:r>
        <w:rPr>
          <w:szCs w:val="28"/>
        </w:rPr>
        <w:t xml:space="preserve">Все это привело к неправомерным выплатам в размере 215,6 тыс. рублей. В результате часть незаконных выплат была компенсирована в бюджет района, а по остальной части учредителем </w:t>
      </w:r>
      <w:r w:rsidR="001F2BBC">
        <w:rPr>
          <w:szCs w:val="28"/>
        </w:rPr>
        <w:t xml:space="preserve">в 2018 году </w:t>
      </w:r>
      <w:r>
        <w:rPr>
          <w:szCs w:val="28"/>
        </w:rPr>
        <w:t>были подготовлены соответствующие распоряжения</w:t>
      </w:r>
      <w:r w:rsidR="001F2BBC">
        <w:rPr>
          <w:szCs w:val="28"/>
        </w:rPr>
        <w:t xml:space="preserve">, в том числе о повышении заработной платы с октября и декабря 2017 года, о выплате премиальных руководителям учреждений культуры в декабре 2017 года. </w:t>
      </w:r>
    </w:p>
    <w:p w:rsidR="00B1164D" w:rsidRDefault="00B1164D" w:rsidP="00F165C4">
      <w:pPr>
        <w:pStyle w:val="ae"/>
        <w:ind w:firstLine="709"/>
        <w:rPr>
          <w:szCs w:val="28"/>
        </w:rPr>
      </w:pPr>
      <w:r>
        <w:rPr>
          <w:szCs w:val="28"/>
        </w:rPr>
        <w:t>При проверке законности и эффективности закупочной деятельности учреждений культуры выявились основные проблемные места, касающиеся:</w:t>
      </w:r>
    </w:p>
    <w:p w:rsidR="00F82961" w:rsidRDefault="00B1164D" w:rsidP="00F165C4">
      <w:pPr>
        <w:pStyle w:val="ae"/>
        <w:ind w:firstLine="709"/>
        <w:rPr>
          <w:szCs w:val="28"/>
        </w:rPr>
      </w:pPr>
      <w:r>
        <w:rPr>
          <w:szCs w:val="28"/>
        </w:rPr>
        <w:t xml:space="preserve">- </w:t>
      </w:r>
      <w:r w:rsidR="00F82961">
        <w:rPr>
          <w:szCs w:val="28"/>
        </w:rPr>
        <w:t xml:space="preserve">нарушений при </w:t>
      </w:r>
      <w:r>
        <w:rPr>
          <w:szCs w:val="28"/>
        </w:rPr>
        <w:t>планировани</w:t>
      </w:r>
      <w:r w:rsidR="00F82961">
        <w:rPr>
          <w:szCs w:val="28"/>
        </w:rPr>
        <w:t>и</w:t>
      </w:r>
      <w:r w:rsidR="001F2BBC">
        <w:rPr>
          <w:szCs w:val="28"/>
        </w:rPr>
        <w:t xml:space="preserve"> </w:t>
      </w:r>
      <w:r>
        <w:rPr>
          <w:szCs w:val="28"/>
        </w:rPr>
        <w:t xml:space="preserve">закупок (Управление культуры </w:t>
      </w:r>
      <w:r w:rsidR="001F2BBC">
        <w:rPr>
          <w:szCs w:val="28"/>
        </w:rPr>
        <w:t>в 2018 году</w:t>
      </w:r>
      <w:r>
        <w:rPr>
          <w:szCs w:val="28"/>
        </w:rPr>
        <w:t xml:space="preserve"> не разместило своевременно план закупок и план-график в ЕИС</w:t>
      </w:r>
      <w:r w:rsidR="001F2BBC">
        <w:rPr>
          <w:szCs w:val="28"/>
        </w:rPr>
        <w:t xml:space="preserve">, </w:t>
      </w:r>
      <w:r w:rsidR="00F82961">
        <w:rPr>
          <w:szCs w:val="28"/>
        </w:rPr>
        <w:t>объемы закупок, утвержденных РЦКД в плане-графике</w:t>
      </w:r>
      <w:r w:rsidR="005916D1">
        <w:rPr>
          <w:szCs w:val="28"/>
        </w:rPr>
        <w:t>,</w:t>
      </w:r>
      <w:r w:rsidR="00F82961">
        <w:rPr>
          <w:szCs w:val="28"/>
        </w:rPr>
        <w:t xml:space="preserve"> не соответству</w:t>
      </w:r>
      <w:r w:rsidR="005916D1">
        <w:rPr>
          <w:szCs w:val="28"/>
        </w:rPr>
        <w:t>ю</w:t>
      </w:r>
      <w:r w:rsidR="00F82961">
        <w:rPr>
          <w:szCs w:val="28"/>
        </w:rPr>
        <w:t>т объемам плана закупок, несоответствие НМЦ в документах закупок размеру, утвержденному в плане-графике, нарушение сроков размещения измененного плана-графика перед повторной закупкой и многое другое), которые впоследствии могут повлиять на отмену результатов закупок и привлечении ответственных должностных лиц к административному наказанию;</w:t>
      </w:r>
    </w:p>
    <w:p w:rsidR="005916D1" w:rsidRDefault="00F82961" w:rsidP="00F165C4">
      <w:pPr>
        <w:pStyle w:val="ae"/>
        <w:ind w:firstLine="709"/>
        <w:rPr>
          <w:szCs w:val="28"/>
        </w:rPr>
      </w:pPr>
      <w:r>
        <w:rPr>
          <w:szCs w:val="28"/>
        </w:rPr>
        <w:t>-</w:t>
      </w:r>
      <w:r w:rsidR="00AB01E5">
        <w:rPr>
          <w:szCs w:val="28"/>
        </w:rPr>
        <w:t xml:space="preserve"> нарушений в части </w:t>
      </w:r>
      <w:r w:rsidR="005916D1">
        <w:rPr>
          <w:szCs w:val="28"/>
        </w:rPr>
        <w:t>своевременно</w:t>
      </w:r>
      <w:r w:rsidR="00AB01E5">
        <w:rPr>
          <w:szCs w:val="28"/>
        </w:rPr>
        <w:t>сти и полноте</w:t>
      </w:r>
      <w:r w:rsidR="005916D1">
        <w:rPr>
          <w:szCs w:val="28"/>
        </w:rPr>
        <w:t xml:space="preserve"> выполнени</w:t>
      </w:r>
      <w:r w:rsidR="00AB01E5">
        <w:rPr>
          <w:szCs w:val="28"/>
        </w:rPr>
        <w:t>я</w:t>
      </w:r>
      <w:r w:rsidR="005916D1">
        <w:rPr>
          <w:szCs w:val="28"/>
        </w:rPr>
        <w:t xml:space="preserve"> сторонами муниципальных контрактов (договоров) принятых обязательств, что приводит в ряде случаев к некачественному выполнению работ, оказанию услуг и затягиванию сроков сдачи результатов.</w:t>
      </w:r>
    </w:p>
    <w:p w:rsidR="00AB01E5" w:rsidRDefault="00F770CF" w:rsidP="00AB01E5">
      <w:pPr>
        <w:pStyle w:val="ae"/>
        <w:ind w:firstLine="709"/>
        <w:rPr>
          <w:szCs w:val="28"/>
        </w:rPr>
      </w:pPr>
      <w:r>
        <w:rPr>
          <w:szCs w:val="28"/>
        </w:rPr>
        <w:t xml:space="preserve">Проверка эффективного управления и использования муниципального имущества, переданного на праве оперативного управления муниципальным районом учреждениям культуры, установила нарушения в части отсутствия государственной регистрации права оперативного управления на 9 объектов недвижимого имущества и права постоянного бессрочного пользования на </w:t>
      </w:r>
      <w:r>
        <w:rPr>
          <w:szCs w:val="28"/>
        </w:rPr>
        <w:lastRenderedPageBreak/>
        <w:t xml:space="preserve">земельный участок, нарушения порядка списания объектов основных средств и </w:t>
      </w:r>
      <w:r w:rsidR="00B203DB">
        <w:rPr>
          <w:szCs w:val="28"/>
        </w:rPr>
        <w:t xml:space="preserve">нормы списания </w:t>
      </w:r>
      <w:r>
        <w:rPr>
          <w:szCs w:val="28"/>
        </w:rPr>
        <w:t xml:space="preserve">ГСМ. </w:t>
      </w:r>
    </w:p>
    <w:p w:rsidR="000317E6" w:rsidRDefault="00B203DB" w:rsidP="00F165C4">
      <w:pPr>
        <w:pStyle w:val="ae"/>
        <w:ind w:firstLine="709"/>
        <w:rPr>
          <w:szCs w:val="28"/>
        </w:rPr>
      </w:pPr>
      <w:r>
        <w:rPr>
          <w:szCs w:val="28"/>
        </w:rPr>
        <w:t xml:space="preserve">По результатам проверок </w:t>
      </w:r>
      <w:r w:rsidR="00933F8F">
        <w:rPr>
          <w:szCs w:val="28"/>
        </w:rPr>
        <w:t xml:space="preserve">составлены и подписаны акты </w:t>
      </w:r>
      <w:r>
        <w:rPr>
          <w:szCs w:val="28"/>
        </w:rPr>
        <w:t>проверок и внесены представления руководителям учреждений. Сформированный обобщающий Отчет о проведенных контрольных мероприятиях был озвучен перед Советом Думы и на очередном заседании районной Думы, а также направлен главам Малмыжского района, Калининского сельского поселения, прокуратуре Малмыжского района.</w:t>
      </w:r>
    </w:p>
    <w:p w:rsidR="000317E6" w:rsidRDefault="000317E6" w:rsidP="000317E6">
      <w:pPr>
        <w:pStyle w:val="ae"/>
        <w:ind w:firstLine="709"/>
        <w:rPr>
          <w:szCs w:val="28"/>
        </w:rPr>
      </w:pPr>
      <w:r>
        <w:rPr>
          <w:szCs w:val="28"/>
        </w:rPr>
        <w:t>Всего установлено 369 нарушений на 251,8 тыс. рублей, устранено финансовых нарушений на сумму 138,3 тыс. рублей. Разработаны и утверждены недостающие локальные правовые акты по оплате труда.</w:t>
      </w:r>
    </w:p>
    <w:p w:rsidR="00B26264" w:rsidRPr="00AB01E5" w:rsidRDefault="000317E6" w:rsidP="00AB01E5">
      <w:pPr>
        <w:pStyle w:val="ae"/>
        <w:spacing w:after="120"/>
        <w:ind w:firstLine="709"/>
        <w:rPr>
          <w:b/>
          <w:szCs w:val="28"/>
          <w:u w:val="single"/>
        </w:rPr>
      </w:pPr>
      <w:r>
        <w:rPr>
          <w:szCs w:val="28"/>
        </w:rPr>
        <w:t xml:space="preserve">К дисциплинарной ответственности </w:t>
      </w:r>
      <w:r w:rsidR="00933F8F">
        <w:rPr>
          <w:szCs w:val="28"/>
        </w:rPr>
        <w:t xml:space="preserve">в виде замечания </w:t>
      </w:r>
      <w:r>
        <w:rPr>
          <w:szCs w:val="28"/>
        </w:rPr>
        <w:t xml:space="preserve">привлечено </w:t>
      </w:r>
      <w:r w:rsidR="00933F8F">
        <w:rPr>
          <w:szCs w:val="28"/>
        </w:rPr>
        <w:t>5</w:t>
      </w:r>
      <w:r>
        <w:rPr>
          <w:szCs w:val="28"/>
        </w:rPr>
        <w:t xml:space="preserve"> должностных лиц.  </w:t>
      </w:r>
    </w:p>
    <w:p w:rsidR="00F67355" w:rsidRDefault="00523F0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</w:t>
      </w:r>
      <w:r w:rsidR="00F67355">
        <w:rPr>
          <w:rFonts w:ascii="Times New Roman" w:hAnsi="Times New Roman"/>
          <w:sz w:val="28"/>
          <w:szCs w:val="28"/>
        </w:rPr>
        <w:t xml:space="preserve">соответствии с планом работы КСК на 2018 год проведена </w:t>
      </w:r>
      <w:r w:rsidR="00F67355">
        <w:rPr>
          <w:rFonts w:ascii="Times New Roman" w:hAnsi="Times New Roman"/>
          <w:b/>
          <w:i/>
          <w:sz w:val="28"/>
          <w:szCs w:val="28"/>
        </w:rPr>
        <w:t>п</w:t>
      </w:r>
      <w:r w:rsidR="00F67355" w:rsidRPr="00F67355">
        <w:rPr>
          <w:rFonts w:ascii="Times New Roman" w:hAnsi="Times New Roman"/>
          <w:b/>
          <w:i/>
          <w:sz w:val="28"/>
          <w:szCs w:val="28"/>
        </w:rPr>
        <w:t>роверка законности и результативности использования бюджетных средств на реализацию мероприятий муниципальной программы «Развитие образования в Малмыжском районе» за 2016 - 2017 годы и истекший период 2018 года</w:t>
      </w:r>
      <w:r w:rsidR="00F67355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67355">
        <w:rPr>
          <w:rFonts w:ascii="Times New Roman" w:hAnsi="Times New Roman"/>
          <w:sz w:val="28"/>
          <w:szCs w:val="28"/>
        </w:rPr>
        <w:t xml:space="preserve">в двух общеобразовательных учреждениях Малмыжского </w:t>
      </w:r>
      <w:r w:rsidR="00F67355" w:rsidRPr="00F67355">
        <w:rPr>
          <w:rFonts w:ascii="Times New Roman" w:hAnsi="Times New Roman"/>
          <w:sz w:val="28"/>
          <w:szCs w:val="28"/>
        </w:rPr>
        <w:t>района МКОУ СОШ с. Калинино и МКОУ СОШ с. Рожки</w:t>
      </w:r>
      <w:r w:rsidR="00F67355">
        <w:rPr>
          <w:rFonts w:ascii="Times New Roman" w:hAnsi="Times New Roman"/>
          <w:sz w:val="28"/>
          <w:szCs w:val="28"/>
        </w:rPr>
        <w:t>, аналогичная проведенной в 2017 году.</w:t>
      </w:r>
      <w:r w:rsidR="00F67355" w:rsidRPr="00F67355">
        <w:rPr>
          <w:rFonts w:ascii="Times New Roman" w:hAnsi="Times New Roman"/>
          <w:sz w:val="28"/>
          <w:szCs w:val="28"/>
        </w:rPr>
        <w:t xml:space="preserve">  </w:t>
      </w:r>
    </w:p>
    <w:p w:rsidR="00C0426D" w:rsidRDefault="00F6735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Выявленные нарушения, как и предыдущих проверках, в основном дублируются и касаются прежде всего правомерности и эффективности использования выделенных</w:t>
      </w:r>
      <w:r w:rsidR="00C0426D">
        <w:rPr>
          <w:rFonts w:ascii="Times New Roman" w:hAnsi="Times New Roman"/>
          <w:sz w:val="28"/>
          <w:szCs w:val="28"/>
        </w:rPr>
        <w:t xml:space="preserve"> учреждениям</w:t>
      </w:r>
      <w:r>
        <w:rPr>
          <w:rFonts w:ascii="Times New Roman" w:hAnsi="Times New Roman"/>
          <w:sz w:val="28"/>
          <w:szCs w:val="28"/>
        </w:rPr>
        <w:t xml:space="preserve"> лимитов бюджетных обязательств</w:t>
      </w:r>
      <w:r w:rsidR="00C0426D">
        <w:rPr>
          <w:rFonts w:ascii="Times New Roman" w:hAnsi="Times New Roman"/>
          <w:sz w:val="28"/>
          <w:szCs w:val="28"/>
        </w:rPr>
        <w:t xml:space="preserve"> и муниципального имущества, закрепленного на праве оперативного управления.</w:t>
      </w:r>
    </w:p>
    <w:p w:rsidR="00C0426D" w:rsidRDefault="00C0426D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финансирования</w:t>
      </w:r>
      <w:r w:rsidRPr="00C042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2016-2018 годы, предоставленный и использованный учреждениями на момент проверки, составил 64157,09 тыс. рублей, из них основную долю – более 75% составляют средства областного бюджета. Более 65% в среднем занимают в структуре расходов оплата труда и начисления и именно в этой части установлено наибольшее количество нарушений.  </w:t>
      </w:r>
    </w:p>
    <w:p w:rsidR="00C41DA6" w:rsidRDefault="000C6E4A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Недостатки в нормативной правовой базе, регулирующей вопросы оплаты труда, стимулирующих выплат, не правильное их толкование бухгалтер</w:t>
      </w:r>
      <w:r w:rsidR="00C0426D">
        <w:rPr>
          <w:rFonts w:ascii="Times New Roman" w:hAnsi="Times New Roman"/>
          <w:sz w:val="28"/>
          <w:szCs w:val="28"/>
        </w:rPr>
        <w:t>ом школы</w:t>
      </w:r>
      <w:r>
        <w:rPr>
          <w:rFonts w:ascii="Times New Roman" w:hAnsi="Times New Roman"/>
          <w:sz w:val="28"/>
          <w:szCs w:val="28"/>
        </w:rPr>
        <w:t xml:space="preserve">, безграмотность при составлении приказов, применении норм трудового права, начислении заработной платы и т.д. привело к </w:t>
      </w:r>
      <w:r w:rsidR="00CB5A12">
        <w:rPr>
          <w:rFonts w:ascii="Times New Roman" w:hAnsi="Times New Roman"/>
          <w:sz w:val="28"/>
          <w:szCs w:val="28"/>
        </w:rPr>
        <w:t>неэффективным расходам с учетом отчислений во внебюджетные фонды в целом 188,5 тыс. рублей, из них требуемых к восстановлению в бюджет района в сумме 82,84 тыс. рублей</w:t>
      </w:r>
      <w:r w:rsidR="000017B8">
        <w:rPr>
          <w:rFonts w:ascii="Times New Roman" w:hAnsi="Times New Roman"/>
          <w:sz w:val="28"/>
          <w:szCs w:val="28"/>
        </w:rPr>
        <w:t xml:space="preserve">. Недоплаты составили </w:t>
      </w:r>
      <w:r w:rsidR="00C41DA6">
        <w:rPr>
          <w:rFonts w:ascii="Times New Roman" w:hAnsi="Times New Roman"/>
          <w:sz w:val="28"/>
          <w:szCs w:val="28"/>
        </w:rPr>
        <w:t xml:space="preserve">10,98 тыс. рублей. </w:t>
      </w:r>
    </w:p>
    <w:p w:rsidR="00C41DA6" w:rsidRDefault="000017B8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формального отношения к проведению обязательной инвентаризации активов и обязательств перед составлением годовой бюджетной отчетности при проверке были установлены расхождения бюджетного учета с данными налоговой инспекции. Таким образом, достоверность отчетности по шести счетам учета не подтверждена, </w:t>
      </w:r>
      <w:r>
        <w:rPr>
          <w:rFonts w:ascii="Times New Roman" w:hAnsi="Times New Roman"/>
          <w:sz w:val="28"/>
          <w:szCs w:val="28"/>
        </w:rPr>
        <w:lastRenderedPageBreak/>
        <w:t xml:space="preserve">расхождения составили 73,9 тыс. рублей, что является грубым нарушением бухгалтерского учета.  </w:t>
      </w:r>
    </w:p>
    <w:p w:rsidR="005033B2" w:rsidRDefault="00C41DA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в рамках контрольного мероприятия аудита закупок были установлены нарушения положений закона о контрактной системе в сфере закупок товаров, работ, услуг для муниципальных нужд, касающиеся качественного и своевременного планирования закупок, в результате учреждением незаконно заключены договора, не предусмотренные планом-графиком на общую сумму</w:t>
      </w:r>
      <w:r w:rsidR="00953716">
        <w:rPr>
          <w:rFonts w:ascii="Times New Roman" w:hAnsi="Times New Roman"/>
          <w:sz w:val="28"/>
          <w:szCs w:val="28"/>
        </w:rPr>
        <w:t xml:space="preserve"> 616,7 тыс. рублей, планировались закупки, не обеспеченные лимитами бюджетных обязательств на сумму 323,8 тыс. рублей, нарушались сроки размещения отчетов о проведенных закупках в ЕИС, не соблюдались сроки расчетов по выполненным работам, проводились незаконные авансовые выплаты при отсутствии таких условий в контракте.</w:t>
      </w:r>
    </w:p>
    <w:p w:rsidR="00B876CC" w:rsidRDefault="005033B2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033B2">
        <w:rPr>
          <w:rFonts w:ascii="Times New Roman" w:hAnsi="Times New Roman"/>
          <w:sz w:val="28"/>
          <w:szCs w:val="28"/>
        </w:rPr>
        <w:t xml:space="preserve">При проверке </w:t>
      </w:r>
      <w:r>
        <w:rPr>
          <w:rFonts w:ascii="Times New Roman" w:hAnsi="Times New Roman"/>
          <w:sz w:val="28"/>
          <w:szCs w:val="28"/>
        </w:rPr>
        <w:t>организации питания</w:t>
      </w:r>
      <w:r w:rsidRPr="005033B2">
        <w:rPr>
          <w:rFonts w:ascii="Times New Roman" w:hAnsi="Times New Roman"/>
          <w:sz w:val="28"/>
          <w:szCs w:val="28"/>
        </w:rPr>
        <w:t xml:space="preserve"> обучающихся были</w:t>
      </w:r>
      <w:r>
        <w:rPr>
          <w:rFonts w:ascii="Times New Roman" w:hAnsi="Times New Roman"/>
          <w:sz w:val="28"/>
          <w:szCs w:val="28"/>
        </w:rPr>
        <w:t xml:space="preserve"> выявлены нарушения в части ведения бюджетного учета готовой продукции и наценки</w:t>
      </w:r>
      <w:r w:rsidRPr="005033B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 администрированию доходов от оказания платных услуг и своевременности поступления доходов в бюджет, порядка ведения кассовых операций в части вы</w:t>
      </w:r>
      <w:r w:rsidR="00B876CC">
        <w:rPr>
          <w:rFonts w:ascii="Times New Roman" w:hAnsi="Times New Roman"/>
          <w:sz w:val="28"/>
          <w:szCs w:val="28"/>
        </w:rPr>
        <w:t xml:space="preserve">дачи наличных денежных средств. </w:t>
      </w:r>
    </w:p>
    <w:p w:rsidR="00B876CC" w:rsidRDefault="00B876CC" w:rsidP="00B876CC">
      <w:pPr>
        <w:pStyle w:val="ae"/>
        <w:ind w:firstLine="709"/>
        <w:rPr>
          <w:szCs w:val="28"/>
        </w:rPr>
      </w:pPr>
      <w:r>
        <w:rPr>
          <w:szCs w:val="28"/>
        </w:rPr>
        <w:t xml:space="preserve">Проверка эффективного управления и использования муниципального имущества на праве оперативного управления </w:t>
      </w:r>
      <w:r w:rsidR="00B05DB5">
        <w:rPr>
          <w:szCs w:val="28"/>
        </w:rPr>
        <w:t xml:space="preserve">школами </w:t>
      </w:r>
      <w:r>
        <w:rPr>
          <w:szCs w:val="28"/>
        </w:rPr>
        <w:t>установила нарушения в части отсутствия государственной регистрации права оперативного управления на 2 объекта недвижимого имущества общей стоимостью 519 тыс. рублей, при этом оба объекта уже длительное время не</w:t>
      </w:r>
      <w:r w:rsidRPr="00B876CC">
        <w:rPr>
          <w:bCs/>
          <w:szCs w:val="28"/>
        </w:rPr>
        <w:t xml:space="preserve"> </w:t>
      </w:r>
      <w:r>
        <w:rPr>
          <w:bCs/>
          <w:szCs w:val="28"/>
        </w:rPr>
        <w:t>эксплуатируются</w:t>
      </w:r>
      <w:r>
        <w:rPr>
          <w:szCs w:val="28"/>
        </w:rPr>
        <w:t xml:space="preserve"> по назначению, что привело к утере ими необходимых физических свойств, имеются признаки разрушения. Никаких необходимых мер по эффективному использованию данного имущества, либо его списанию учреждениями в исследуемый период не предпринималось.</w:t>
      </w:r>
    </w:p>
    <w:p w:rsidR="00833407" w:rsidRDefault="00833407" w:rsidP="00B876CC">
      <w:pPr>
        <w:pStyle w:val="ae"/>
        <w:ind w:firstLine="709"/>
        <w:rPr>
          <w:szCs w:val="28"/>
        </w:rPr>
      </w:pPr>
      <w:r>
        <w:rPr>
          <w:szCs w:val="28"/>
        </w:rPr>
        <w:t xml:space="preserve">Превышая полномочия учреждение допустило заключение договора о передаче помещения здания школы в безвозмездное пользование без согласования с собственником имущества, коим является Малмыжское муниципальное образование. Нарушение порядка начисления амортизации библиотечного фонда привело к завышению налога на имущество, а соответственно к неэффективным расходам средств бюджета. </w:t>
      </w:r>
    </w:p>
    <w:p w:rsidR="00997940" w:rsidRDefault="00833407" w:rsidP="00B876CC">
      <w:pPr>
        <w:pStyle w:val="ae"/>
        <w:ind w:firstLine="709"/>
        <w:rPr>
          <w:szCs w:val="28"/>
        </w:rPr>
      </w:pPr>
      <w:r>
        <w:rPr>
          <w:szCs w:val="28"/>
        </w:rPr>
        <w:t>Не соблюдается порядок учета земли, что привело к недостоверности учетных и отчетных данных, порядок отражения ремонтных работ недвижимого имущества, необоснованное завышение норм списания бензина на школьный автобус</w:t>
      </w:r>
      <w:r w:rsidR="00997940">
        <w:rPr>
          <w:szCs w:val="28"/>
        </w:rPr>
        <w:t>.</w:t>
      </w:r>
      <w:r>
        <w:rPr>
          <w:szCs w:val="28"/>
        </w:rPr>
        <w:t xml:space="preserve"> </w:t>
      </w:r>
    </w:p>
    <w:p w:rsidR="00B05DB5" w:rsidRDefault="00B876CC" w:rsidP="00B876CC">
      <w:pPr>
        <w:pStyle w:val="ae"/>
        <w:ind w:firstLine="709"/>
        <w:rPr>
          <w:szCs w:val="28"/>
        </w:rPr>
      </w:pPr>
      <w:r>
        <w:rPr>
          <w:szCs w:val="28"/>
        </w:rPr>
        <w:t xml:space="preserve">По результатам проверок составлены и подписаны акты </w:t>
      </w:r>
      <w:r w:rsidR="00997940">
        <w:rPr>
          <w:szCs w:val="28"/>
        </w:rPr>
        <w:t>и</w:t>
      </w:r>
      <w:r>
        <w:rPr>
          <w:szCs w:val="28"/>
        </w:rPr>
        <w:t xml:space="preserve"> внесены представления руководителям учреждений. </w:t>
      </w:r>
    </w:p>
    <w:p w:rsidR="00B876CC" w:rsidRDefault="00B876CC" w:rsidP="00B876CC">
      <w:pPr>
        <w:pStyle w:val="ae"/>
        <w:ind w:firstLine="709"/>
        <w:rPr>
          <w:szCs w:val="28"/>
        </w:rPr>
      </w:pPr>
      <w:r>
        <w:rPr>
          <w:szCs w:val="28"/>
        </w:rPr>
        <w:t>Сформированный обобщающий Отчет о проведенных контрольных мероприятиях был озвучен перед Советом Думы и на очередном заседании районной Думы, а также направлен глав</w:t>
      </w:r>
      <w:r w:rsidR="00997940">
        <w:rPr>
          <w:szCs w:val="28"/>
        </w:rPr>
        <w:t>е</w:t>
      </w:r>
      <w:r>
        <w:rPr>
          <w:szCs w:val="28"/>
        </w:rPr>
        <w:t xml:space="preserve"> Малмыжского района, прокуратуре Малмыжского района.</w:t>
      </w:r>
    </w:p>
    <w:p w:rsidR="00B876CC" w:rsidRDefault="00B876CC" w:rsidP="00B876CC">
      <w:pPr>
        <w:pStyle w:val="ae"/>
        <w:ind w:firstLine="709"/>
        <w:rPr>
          <w:szCs w:val="28"/>
        </w:rPr>
      </w:pPr>
      <w:r>
        <w:rPr>
          <w:szCs w:val="28"/>
        </w:rPr>
        <w:lastRenderedPageBreak/>
        <w:t xml:space="preserve">Всего установлено </w:t>
      </w:r>
      <w:r w:rsidR="00997940">
        <w:rPr>
          <w:szCs w:val="28"/>
        </w:rPr>
        <w:t>104</w:t>
      </w:r>
      <w:r>
        <w:rPr>
          <w:szCs w:val="28"/>
        </w:rPr>
        <w:t xml:space="preserve"> нарушений на </w:t>
      </w:r>
      <w:r w:rsidR="00B05DB5">
        <w:rPr>
          <w:szCs w:val="28"/>
        </w:rPr>
        <w:t xml:space="preserve">сумму </w:t>
      </w:r>
      <w:r w:rsidR="00997940">
        <w:rPr>
          <w:szCs w:val="28"/>
        </w:rPr>
        <w:t>416,5</w:t>
      </w:r>
      <w:r>
        <w:rPr>
          <w:szCs w:val="28"/>
        </w:rPr>
        <w:t xml:space="preserve"> тыс. рублей, устранено финансовых нарушений на сумму </w:t>
      </w:r>
      <w:r w:rsidR="00997940">
        <w:rPr>
          <w:szCs w:val="28"/>
        </w:rPr>
        <w:t>61</w:t>
      </w:r>
      <w:r>
        <w:rPr>
          <w:szCs w:val="28"/>
        </w:rPr>
        <w:t xml:space="preserve"> тыс. рублей. Разработаны и утверждены недостающие локальные правовые акты по оплате труда.</w:t>
      </w:r>
    </w:p>
    <w:p w:rsidR="00B876CC" w:rsidRPr="00B26264" w:rsidRDefault="00B876CC" w:rsidP="00B05DB5">
      <w:pPr>
        <w:pStyle w:val="ae"/>
        <w:spacing w:after="120"/>
        <w:ind w:firstLine="709"/>
        <w:rPr>
          <w:b/>
          <w:szCs w:val="28"/>
          <w:u w:val="single"/>
        </w:rPr>
      </w:pPr>
      <w:r>
        <w:rPr>
          <w:szCs w:val="28"/>
        </w:rPr>
        <w:t xml:space="preserve">К дисциплинарной ответственности в виде замечания привлечено </w:t>
      </w:r>
      <w:r w:rsidR="00997940">
        <w:rPr>
          <w:szCs w:val="28"/>
        </w:rPr>
        <w:t>1</w:t>
      </w:r>
      <w:r>
        <w:rPr>
          <w:szCs w:val="28"/>
        </w:rPr>
        <w:t xml:space="preserve"> должностн</w:t>
      </w:r>
      <w:r w:rsidR="00997940">
        <w:rPr>
          <w:szCs w:val="28"/>
        </w:rPr>
        <w:t>ое</w:t>
      </w:r>
      <w:r>
        <w:rPr>
          <w:szCs w:val="28"/>
        </w:rPr>
        <w:t xml:space="preserve"> лиц</w:t>
      </w:r>
      <w:r w:rsidR="00997940">
        <w:rPr>
          <w:szCs w:val="28"/>
        </w:rPr>
        <w:t>о</w:t>
      </w:r>
      <w:r>
        <w:rPr>
          <w:szCs w:val="28"/>
        </w:rPr>
        <w:t xml:space="preserve">.  </w:t>
      </w:r>
    </w:p>
    <w:p w:rsidR="00B05DB5" w:rsidRDefault="00B05DB5" w:rsidP="00B05D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Проверка </w:t>
      </w:r>
      <w:r w:rsidRPr="00D24F5A">
        <w:rPr>
          <w:rFonts w:ascii="Times New Roman" w:hAnsi="Times New Roman"/>
          <w:b/>
          <w:i/>
          <w:sz w:val="28"/>
          <w:szCs w:val="28"/>
        </w:rPr>
        <w:t>законности и эффективности использования бюджетных средств, направленных на реализацию муниципальной программы «Развитие физической культуры и спорта»</w:t>
      </w:r>
      <w:r>
        <w:rPr>
          <w:rFonts w:ascii="Times New Roman" w:hAnsi="Times New Roman"/>
          <w:b/>
          <w:i/>
          <w:sz w:val="28"/>
          <w:szCs w:val="28"/>
        </w:rPr>
        <w:t xml:space="preserve"> за 2015, 2016, 2017 и 8 месяцев 2018 года, </w:t>
      </w:r>
      <w:r w:rsidRPr="00FC4F80">
        <w:rPr>
          <w:rFonts w:ascii="Times New Roman" w:hAnsi="Times New Roman"/>
          <w:sz w:val="28"/>
          <w:szCs w:val="28"/>
        </w:rPr>
        <w:t xml:space="preserve">проведенная </w:t>
      </w:r>
      <w:r>
        <w:rPr>
          <w:rFonts w:ascii="Times New Roman" w:hAnsi="Times New Roman"/>
          <w:sz w:val="28"/>
          <w:szCs w:val="28"/>
        </w:rPr>
        <w:t xml:space="preserve">согласно плану контрольно-счетной комиссии Малмыжского района на 2018 год, в администрации Малмыжского района не выявила значительных нарушений бюджетного законодательства, а также нецелевого и неэффективного расходования выделенных ассигнований. </w:t>
      </w:r>
    </w:p>
    <w:p w:rsidR="00B05DB5" w:rsidRDefault="00B05DB5" w:rsidP="00B05DB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за исследуемый период составил в целом 399,84 тыс. рублей, фактически использовано 394,7 тыс. рублей. Основные направления расходов - </w:t>
      </w:r>
      <w:r>
        <w:rPr>
          <w:rFonts w:ascii="Times New Roman" w:hAnsi="Times New Roman"/>
          <w:color w:val="000000"/>
          <w:sz w:val="28"/>
          <w:szCs w:val="28"/>
        </w:rPr>
        <w:t>покупка наградной продукции, оплата питания, проезда и проживания спортсменов, удельный вес таких расходов составляет более 80%, а также оплата труда и отчисления налогов, привлеченных работников для судейства по договорам гражданско-правового характера, приобретение спортивного инвентаря.</w:t>
      </w:r>
    </w:p>
    <w:p w:rsidR="00B05DB5" w:rsidRDefault="00B05DB5" w:rsidP="00B05DB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Проверкой выявлены нарушения порядка ведения муниципальных программ в части внесения изменений в их ресурсное обеспечение, нарушениями в части ведения бухгалтерского учета.</w:t>
      </w:r>
    </w:p>
    <w:p w:rsidR="00B05DB5" w:rsidRDefault="00B05DB5" w:rsidP="00B05D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Контрольно-счетной комиссией отмечен низкий уровень финансирования развития физкультуры и спорта,</w:t>
      </w:r>
      <w:r w:rsidRPr="004C67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средств едва хватало на проведение запланированных мероприятий, очень низкий уровень обеспеченности спортивным оборудованием и инвентарем объектов спортивной инфраструктуры. Все это связано конечно с недостаточностью бюджетных средств в Малмыжском районе, так как доля финансирования из вышестоящих бюджетов составляет более 70%, и все они имеют строго целевой характер.</w:t>
      </w:r>
    </w:p>
    <w:p w:rsidR="00B05DB5" w:rsidRDefault="002B6A61" w:rsidP="00B05DB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Контрольно-счетной комиссией</w:t>
      </w:r>
      <w:r w:rsidR="00B05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итогам проверки было предложено провести работу по </w:t>
      </w:r>
      <w:r w:rsidR="00B05DB5">
        <w:rPr>
          <w:rFonts w:ascii="Times New Roman" w:hAnsi="Times New Roman"/>
          <w:sz w:val="28"/>
          <w:szCs w:val="28"/>
        </w:rPr>
        <w:t>выработ</w:t>
      </w:r>
      <w:r>
        <w:rPr>
          <w:rFonts w:ascii="Times New Roman" w:hAnsi="Times New Roman"/>
          <w:sz w:val="28"/>
          <w:szCs w:val="28"/>
        </w:rPr>
        <w:t>ке</w:t>
      </w:r>
      <w:r w:rsidR="00B05DB5">
        <w:rPr>
          <w:rFonts w:ascii="Times New Roman" w:hAnsi="Times New Roman"/>
          <w:sz w:val="28"/>
          <w:szCs w:val="28"/>
        </w:rPr>
        <w:t xml:space="preserve"> комплексных мер по привлечению внебюджетных</w:t>
      </w:r>
      <w:r w:rsidR="00B05DB5" w:rsidRPr="00D80AEA">
        <w:rPr>
          <w:rFonts w:ascii="Times New Roman" w:hAnsi="Times New Roman"/>
          <w:sz w:val="28"/>
          <w:szCs w:val="28"/>
        </w:rPr>
        <w:t xml:space="preserve"> источников, частных инвестиций на софинансирование строительства </w:t>
      </w:r>
      <w:r w:rsidR="00B05DB5">
        <w:rPr>
          <w:rFonts w:ascii="Times New Roman" w:hAnsi="Times New Roman"/>
          <w:sz w:val="28"/>
          <w:szCs w:val="28"/>
        </w:rPr>
        <w:t xml:space="preserve">спортивных </w:t>
      </w:r>
      <w:r w:rsidR="00B05DB5" w:rsidRPr="00D80AEA">
        <w:rPr>
          <w:rFonts w:ascii="Times New Roman" w:hAnsi="Times New Roman"/>
          <w:sz w:val="28"/>
          <w:szCs w:val="28"/>
        </w:rPr>
        <w:t>объектов</w:t>
      </w:r>
      <w:r w:rsidR="00B05DB5">
        <w:rPr>
          <w:rFonts w:ascii="Times New Roman" w:hAnsi="Times New Roman"/>
          <w:sz w:val="28"/>
          <w:szCs w:val="28"/>
        </w:rPr>
        <w:t>, совершенствования</w:t>
      </w:r>
      <w:r>
        <w:rPr>
          <w:rFonts w:ascii="Times New Roman" w:hAnsi="Times New Roman"/>
          <w:sz w:val="28"/>
          <w:szCs w:val="28"/>
        </w:rPr>
        <w:t xml:space="preserve"> их материальной базы. </w:t>
      </w:r>
    </w:p>
    <w:p w:rsidR="00897158" w:rsidRPr="002B6A61" w:rsidRDefault="00B05DB5" w:rsidP="002B6A61">
      <w:pPr>
        <w:pStyle w:val="ae"/>
        <w:spacing w:after="120"/>
        <w:ind w:firstLine="709"/>
        <w:rPr>
          <w:b/>
          <w:szCs w:val="28"/>
          <w:u w:val="single"/>
        </w:rPr>
      </w:pPr>
      <w:r>
        <w:rPr>
          <w:szCs w:val="28"/>
        </w:rPr>
        <w:t xml:space="preserve">По результатам составлен и подписан акт проверки, внесено представление об устранении выявленных нарушений. Отчет о проведенном мероприятии озвучен перед Советом Думы и на очередном заседании районной Думы. </w:t>
      </w:r>
    </w:p>
    <w:p w:rsidR="00772A99" w:rsidRPr="00E5761A" w:rsidRDefault="00772A99" w:rsidP="00772A99">
      <w:pPr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Совместно с Контрольно-счетной палатой Кировской области проведена </w:t>
      </w:r>
      <w:r w:rsidRPr="00E5761A">
        <w:rPr>
          <w:rFonts w:ascii="Times New Roman" w:hAnsi="Times New Roman"/>
          <w:b/>
          <w:i/>
          <w:sz w:val="28"/>
          <w:szCs w:val="28"/>
        </w:rPr>
        <w:t>проверка эффективности использования средств областного бюджета, направленных районному бюджету на приобретение жилых помещений для детей-сирот в 2016, 2017 и 8 месяцев 2018 года.</w:t>
      </w:r>
    </w:p>
    <w:p w:rsidR="00772A99" w:rsidRDefault="00772A99" w:rsidP="00772A9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 проверяемый период выделено 20012,9 тыс. рублей, использовано 16352,77 </w:t>
      </w:r>
      <w:r>
        <w:rPr>
          <w:rFonts w:ascii="Times New Roman" w:hAnsi="Times New Roman"/>
          <w:bCs/>
          <w:sz w:val="28"/>
          <w:szCs w:val="28"/>
        </w:rPr>
        <w:t>тыс. рублей.</w:t>
      </w:r>
    </w:p>
    <w:p w:rsidR="00700F7F" w:rsidRDefault="002B6A61" w:rsidP="00772A9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772A99" w:rsidRPr="00772A99">
        <w:rPr>
          <w:rFonts w:ascii="Times New Roman" w:hAnsi="Times New Roman"/>
          <w:sz w:val="28"/>
          <w:szCs w:val="28"/>
        </w:rPr>
        <w:t>дминистраци</w:t>
      </w:r>
      <w:r>
        <w:rPr>
          <w:rFonts w:ascii="Times New Roman" w:hAnsi="Times New Roman"/>
          <w:sz w:val="28"/>
          <w:szCs w:val="28"/>
        </w:rPr>
        <w:t>ей</w:t>
      </w:r>
      <w:r w:rsidR="00772A99" w:rsidRPr="00772A99">
        <w:rPr>
          <w:rFonts w:ascii="Times New Roman" w:hAnsi="Times New Roman"/>
          <w:sz w:val="28"/>
          <w:szCs w:val="28"/>
        </w:rPr>
        <w:t xml:space="preserve"> Малмыжского района приобре</w:t>
      </w:r>
      <w:r>
        <w:rPr>
          <w:rFonts w:ascii="Times New Roman" w:hAnsi="Times New Roman"/>
          <w:sz w:val="28"/>
          <w:szCs w:val="28"/>
        </w:rPr>
        <w:t>тено</w:t>
      </w:r>
      <w:r w:rsidR="00772A99" w:rsidRPr="00F97F88">
        <w:rPr>
          <w:rFonts w:ascii="Times New Roman" w:hAnsi="Times New Roman"/>
          <w:sz w:val="28"/>
          <w:szCs w:val="28"/>
        </w:rPr>
        <w:t xml:space="preserve"> 28 жилых </w:t>
      </w:r>
      <w:r w:rsidR="009C1613">
        <w:rPr>
          <w:rFonts w:ascii="Times New Roman" w:hAnsi="Times New Roman"/>
          <w:sz w:val="28"/>
          <w:szCs w:val="28"/>
        </w:rPr>
        <w:t>помещений</w:t>
      </w:r>
      <w:r w:rsidR="00700F7F">
        <w:rPr>
          <w:rFonts w:ascii="Times New Roman" w:hAnsi="Times New Roman"/>
          <w:sz w:val="28"/>
          <w:szCs w:val="28"/>
        </w:rPr>
        <w:t>. Экономия, сложившаяся по итогам проведения закупок путем применения конкурентных способов, составила за исследуемый период 112,142 тыс. рублей.</w:t>
      </w:r>
    </w:p>
    <w:p w:rsidR="00772A99" w:rsidRDefault="00700F7F" w:rsidP="00772A9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 период с 2016, 2017 и 8 месяцев 2018 года жилье по договорам найма специализированного жилого помещения получили 32 человека. </w:t>
      </w:r>
      <w:r w:rsidR="009C1613">
        <w:rPr>
          <w:rFonts w:ascii="Times New Roman" w:hAnsi="Times New Roman"/>
          <w:sz w:val="28"/>
          <w:szCs w:val="28"/>
        </w:rPr>
        <w:t xml:space="preserve"> </w:t>
      </w:r>
    </w:p>
    <w:p w:rsidR="00700F7F" w:rsidRDefault="009C1613" w:rsidP="007E2F7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Жилые помещения право </w:t>
      </w:r>
      <w:r w:rsidR="00700F7F">
        <w:rPr>
          <w:rFonts w:ascii="Times New Roman" w:hAnsi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на которые было </w:t>
      </w:r>
      <w:r w:rsidRPr="00700F7F">
        <w:rPr>
          <w:rFonts w:ascii="Times New Roman" w:hAnsi="Times New Roman"/>
          <w:sz w:val="28"/>
          <w:szCs w:val="28"/>
        </w:rPr>
        <w:t xml:space="preserve">зарегистрировано </w:t>
      </w:r>
      <w:r w:rsidR="00700F7F" w:rsidRPr="00700F7F">
        <w:rPr>
          <w:rFonts w:ascii="Times New Roman" w:hAnsi="Times New Roman"/>
          <w:sz w:val="28"/>
          <w:szCs w:val="28"/>
        </w:rPr>
        <w:t>принят</w:t>
      </w:r>
      <w:r w:rsidR="00700F7F">
        <w:rPr>
          <w:rFonts w:ascii="Times New Roman" w:hAnsi="Times New Roman"/>
          <w:sz w:val="28"/>
          <w:szCs w:val="28"/>
        </w:rPr>
        <w:t>ы</w:t>
      </w:r>
      <w:r w:rsidR="00700F7F" w:rsidRPr="00700F7F">
        <w:rPr>
          <w:rFonts w:ascii="Times New Roman" w:hAnsi="Times New Roman"/>
          <w:sz w:val="28"/>
          <w:szCs w:val="28"/>
        </w:rPr>
        <w:t xml:space="preserve"> в казну муницип</w:t>
      </w:r>
      <w:r w:rsidR="002B6A61">
        <w:rPr>
          <w:rFonts w:ascii="Times New Roman" w:hAnsi="Times New Roman"/>
          <w:sz w:val="28"/>
          <w:szCs w:val="28"/>
        </w:rPr>
        <w:t>ального образования и поставлены</w:t>
      </w:r>
      <w:r w:rsidR="00700F7F" w:rsidRPr="00700F7F">
        <w:rPr>
          <w:rFonts w:ascii="Times New Roman" w:hAnsi="Times New Roman"/>
          <w:sz w:val="28"/>
          <w:szCs w:val="28"/>
        </w:rPr>
        <w:t xml:space="preserve"> на учет в </w:t>
      </w:r>
      <w:r w:rsidR="00772A99" w:rsidRPr="00700F7F">
        <w:rPr>
          <w:rFonts w:ascii="Times New Roman" w:hAnsi="Times New Roman"/>
          <w:sz w:val="28"/>
          <w:szCs w:val="28"/>
        </w:rPr>
        <w:t xml:space="preserve">специализированный жилищный фонд </w:t>
      </w:r>
      <w:r w:rsidR="00700F7F">
        <w:rPr>
          <w:rFonts w:ascii="Times New Roman" w:hAnsi="Times New Roman"/>
          <w:sz w:val="28"/>
          <w:szCs w:val="28"/>
        </w:rPr>
        <w:t>муниципалитета.</w:t>
      </w:r>
      <w:r w:rsidR="00772A99" w:rsidRPr="00700F7F">
        <w:rPr>
          <w:rFonts w:ascii="Times New Roman" w:hAnsi="Times New Roman"/>
          <w:sz w:val="28"/>
          <w:szCs w:val="28"/>
        </w:rPr>
        <w:t xml:space="preserve"> </w:t>
      </w:r>
    </w:p>
    <w:p w:rsidR="002B6A61" w:rsidRDefault="002B6A61" w:rsidP="007E2F7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проверки было выявлено218 нарушений на сумму 1053,9 тыс. рублей.</w:t>
      </w:r>
    </w:p>
    <w:p w:rsidR="00EB3E04" w:rsidRDefault="00700F7F" w:rsidP="00700F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Контрольно-счетной комиссией был</w:t>
      </w:r>
      <w:r w:rsidR="0080648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6A61">
        <w:rPr>
          <w:rFonts w:ascii="Times New Roman" w:hAnsi="Times New Roman"/>
          <w:sz w:val="28"/>
          <w:szCs w:val="28"/>
        </w:rPr>
        <w:t>указаны</w:t>
      </w:r>
      <w:r>
        <w:rPr>
          <w:rFonts w:ascii="Times New Roman" w:hAnsi="Times New Roman"/>
          <w:sz w:val="28"/>
          <w:szCs w:val="28"/>
        </w:rPr>
        <w:t xml:space="preserve"> недостатки муниципальной нормативной базы</w:t>
      </w:r>
      <w:r w:rsidR="0080648D">
        <w:rPr>
          <w:rFonts w:ascii="Times New Roman" w:hAnsi="Times New Roman"/>
          <w:sz w:val="28"/>
          <w:szCs w:val="28"/>
        </w:rPr>
        <w:t>, регулирующей порядок и распределение обязанностей при реализации администрацией Малмыжского переданных полномочий по обеспечению детей-сирот жильем, нарушения при</w:t>
      </w:r>
      <w:r w:rsidR="002B6A61">
        <w:rPr>
          <w:rFonts w:ascii="Times New Roman" w:hAnsi="Times New Roman"/>
          <w:sz w:val="28"/>
          <w:szCs w:val="28"/>
        </w:rPr>
        <w:t xml:space="preserve"> их</w:t>
      </w:r>
      <w:r w:rsidR="0080648D">
        <w:rPr>
          <w:rFonts w:ascii="Times New Roman" w:hAnsi="Times New Roman"/>
          <w:sz w:val="28"/>
          <w:szCs w:val="28"/>
        </w:rPr>
        <w:t xml:space="preserve"> </w:t>
      </w:r>
      <w:r w:rsidR="002B6A61">
        <w:rPr>
          <w:rFonts w:ascii="Times New Roman" w:hAnsi="Times New Roman"/>
          <w:sz w:val="28"/>
          <w:szCs w:val="28"/>
        </w:rPr>
        <w:t>испол</w:t>
      </w:r>
      <w:r w:rsidR="0080648D">
        <w:rPr>
          <w:rFonts w:ascii="Times New Roman" w:hAnsi="Times New Roman"/>
          <w:sz w:val="28"/>
          <w:szCs w:val="28"/>
        </w:rPr>
        <w:t>нении в части информирования нуждающихся, сбора и регистрации требуемых документов</w:t>
      </w:r>
      <w:r w:rsidR="00B70AD4">
        <w:rPr>
          <w:rFonts w:ascii="Times New Roman" w:hAnsi="Times New Roman"/>
          <w:sz w:val="28"/>
          <w:szCs w:val="28"/>
        </w:rPr>
        <w:t xml:space="preserve">, </w:t>
      </w:r>
      <w:r w:rsidR="002B6A61">
        <w:rPr>
          <w:rFonts w:ascii="Times New Roman" w:hAnsi="Times New Roman"/>
          <w:sz w:val="28"/>
          <w:szCs w:val="28"/>
        </w:rPr>
        <w:t xml:space="preserve">нарушения </w:t>
      </w:r>
      <w:r w:rsidR="00B70AD4">
        <w:rPr>
          <w:rFonts w:ascii="Times New Roman" w:hAnsi="Times New Roman"/>
          <w:sz w:val="28"/>
          <w:szCs w:val="28"/>
        </w:rPr>
        <w:t>Жилищного кодекса РФ в части отсутствия порядка установления платы за наем жилого помещения, несоответствия договора  требованиям жилищного законодательства, отсутств</w:t>
      </w:r>
      <w:r w:rsidR="002B6A61">
        <w:rPr>
          <w:rFonts w:ascii="Times New Roman" w:hAnsi="Times New Roman"/>
          <w:sz w:val="28"/>
          <w:szCs w:val="28"/>
        </w:rPr>
        <w:t>ия</w:t>
      </w:r>
      <w:r w:rsidR="00B70AD4">
        <w:rPr>
          <w:rFonts w:ascii="Times New Roman" w:hAnsi="Times New Roman"/>
          <w:sz w:val="28"/>
          <w:szCs w:val="28"/>
        </w:rPr>
        <w:t xml:space="preserve"> </w:t>
      </w:r>
      <w:r w:rsidR="00B70AD4" w:rsidRPr="00F97F88">
        <w:rPr>
          <w:rFonts w:ascii="Times New Roman" w:hAnsi="Times New Roman"/>
          <w:sz w:val="28"/>
          <w:szCs w:val="28"/>
        </w:rPr>
        <w:t>правово</w:t>
      </w:r>
      <w:r w:rsidR="002B6A61">
        <w:rPr>
          <w:rFonts w:ascii="Times New Roman" w:hAnsi="Times New Roman"/>
          <w:sz w:val="28"/>
          <w:szCs w:val="28"/>
        </w:rPr>
        <w:t>го</w:t>
      </w:r>
      <w:r w:rsidR="00B70AD4" w:rsidRPr="00F97F88">
        <w:rPr>
          <w:rFonts w:ascii="Times New Roman" w:hAnsi="Times New Roman"/>
          <w:sz w:val="28"/>
          <w:szCs w:val="28"/>
        </w:rPr>
        <w:t xml:space="preserve"> акт</w:t>
      </w:r>
      <w:r w:rsidR="002B6A61">
        <w:rPr>
          <w:rFonts w:ascii="Times New Roman" w:hAnsi="Times New Roman"/>
          <w:sz w:val="28"/>
          <w:szCs w:val="28"/>
        </w:rPr>
        <w:t>а</w:t>
      </w:r>
      <w:r w:rsidR="00B70AD4" w:rsidRPr="00F97F88">
        <w:rPr>
          <w:rFonts w:ascii="Times New Roman" w:hAnsi="Times New Roman"/>
          <w:sz w:val="28"/>
          <w:szCs w:val="28"/>
        </w:rPr>
        <w:t xml:space="preserve"> о порядке контроля за использованием специализированного жилищного фонда</w:t>
      </w:r>
      <w:r w:rsidR="00B70AD4">
        <w:rPr>
          <w:rFonts w:ascii="Times New Roman" w:hAnsi="Times New Roman"/>
          <w:sz w:val="28"/>
          <w:szCs w:val="28"/>
        </w:rPr>
        <w:t>.</w:t>
      </w:r>
    </w:p>
    <w:p w:rsidR="008D06F5" w:rsidRDefault="00980890" w:rsidP="00700F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у</w:t>
      </w:r>
      <w:r w:rsidR="00EB3E04">
        <w:rPr>
          <w:rFonts w:ascii="Times New Roman" w:hAnsi="Times New Roman"/>
          <w:sz w:val="28"/>
          <w:szCs w:val="28"/>
        </w:rPr>
        <w:t>казанные недостатки повлияли на возникновение у муниципального образования непредвиденных расходов</w:t>
      </w:r>
      <w:r w:rsidR="007E2F77">
        <w:rPr>
          <w:rFonts w:ascii="Times New Roman" w:hAnsi="Times New Roman"/>
          <w:sz w:val="28"/>
          <w:szCs w:val="28"/>
        </w:rPr>
        <w:t xml:space="preserve"> по оплате коммунальн</w:t>
      </w:r>
      <w:r>
        <w:rPr>
          <w:rFonts w:ascii="Times New Roman" w:hAnsi="Times New Roman"/>
          <w:sz w:val="28"/>
          <w:szCs w:val="28"/>
        </w:rPr>
        <w:t>ых расходов</w:t>
      </w:r>
      <w:r w:rsidR="006C769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возникших у нанимателя</w:t>
      </w:r>
      <w:r w:rsidR="00974957">
        <w:rPr>
          <w:rFonts w:ascii="Times New Roman" w:hAnsi="Times New Roman"/>
          <w:sz w:val="28"/>
          <w:szCs w:val="28"/>
        </w:rPr>
        <w:t xml:space="preserve"> в сумме 5,9 тыс. рублей</w:t>
      </w:r>
      <w:r>
        <w:rPr>
          <w:rFonts w:ascii="Times New Roman" w:hAnsi="Times New Roman"/>
          <w:sz w:val="28"/>
          <w:szCs w:val="28"/>
        </w:rPr>
        <w:t xml:space="preserve">, не поступлению доходов от использования жилья, нарушению нанимателями условий договора найма в части передачи муниципальной собственности в поднаем и других нарушений. </w:t>
      </w:r>
    </w:p>
    <w:p w:rsidR="0050489E" w:rsidRDefault="00980890" w:rsidP="00700F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Многие из жилых помещений пустуют ввиду того, что граждане проживают в других населенных пунктах</w:t>
      </w:r>
      <w:r w:rsidR="00731041">
        <w:rPr>
          <w:rFonts w:ascii="Times New Roman" w:hAnsi="Times New Roman"/>
          <w:sz w:val="28"/>
          <w:szCs w:val="28"/>
        </w:rPr>
        <w:t xml:space="preserve"> или даже регионах и возвращаться не планируют, жилье при этом не эксплуатируется по назначению, </w:t>
      </w:r>
      <w:r w:rsidR="00731041" w:rsidRPr="00F97F88">
        <w:rPr>
          <w:rFonts w:ascii="Times New Roman" w:hAnsi="Times New Roman"/>
          <w:sz w:val="28"/>
          <w:szCs w:val="28"/>
        </w:rPr>
        <w:t>что может привести к потере ими пригодности проживания, а также допускает риск возникновения пожара или иных несчастных случаев.</w:t>
      </w:r>
      <w:r w:rsidR="00731041">
        <w:rPr>
          <w:rFonts w:ascii="Times New Roman" w:hAnsi="Times New Roman"/>
          <w:sz w:val="28"/>
          <w:szCs w:val="28"/>
        </w:rPr>
        <w:t xml:space="preserve"> </w:t>
      </w:r>
      <w:r w:rsidR="0050489E">
        <w:rPr>
          <w:rFonts w:ascii="Times New Roman" w:hAnsi="Times New Roman"/>
          <w:sz w:val="28"/>
          <w:szCs w:val="28"/>
        </w:rPr>
        <w:t>Так как, наниматели отсутствуют, собственник имущества не может контролировать его сохранность.</w:t>
      </w:r>
    </w:p>
    <w:p w:rsidR="00F83DD6" w:rsidRDefault="00897158" w:rsidP="00700F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контрольного мероприятия были выявлены</w:t>
      </w:r>
      <w:r w:rsidR="008D06F5">
        <w:rPr>
          <w:rFonts w:ascii="Times New Roman" w:hAnsi="Times New Roman"/>
          <w:sz w:val="28"/>
          <w:szCs w:val="28"/>
        </w:rPr>
        <w:t xml:space="preserve"> нарушения законодательства </w:t>
      </w:r>
      <w:r>
        <w:rPr>
          <w:rFonts w:ascii="Times New Roman" w:hAnsi="Times New Roman"/>
          <w:sz w:val="28"/>
          <w:szCs w:val="28"/>
        </w:rPr>
        <w:t>о контрактной системе</w:t>
      </w:r>
      <w:r w:rsidR="008D06F5">
        <w:rPr>
          <w:rFonts w:ascii="Times New Roman" w:hAnsi="Times New Roman"/>
          <w:sz w:val="28"/>
          <w:szCs w:val="28"/>
        </w:rPr>
        <w:t xml:space="preserve"> в сфере закупок на каждой стадии их осуществления</w:t>
      </w:r>
      <w:r w:rsidR="00444C61">
        <w:rPr>
          <w:rFonts w:ascii="Times New Roman" w:hAnsi="Times New Roman"/>
          <w:sz w:val="28"/>
          <w:szCs w:val="28"/>
        </w:rPr>
        <w:t xml:space="preserve">. Нарушения требований условий контракта при приемке жилья, заключающееся в </w:t>
      </w:r>
      <w:r w:rsidR="00974957">
        <w:rPr>
          <w:rFonts w:ascii="Times New Roman" w:hAnsi="Times New Roman"/>
          <w:sz w:val="28"/>
          <w:szCs w:val="28"/>
        </w:rPr>
        <w:t xml:space="preserve">проверке </w:t>
      </w:r>
      <w:r w:rsidR="00444C61">
        <w:rPr>
          <w:rFonts w:ascii="Times New Roman" w:hAnsi="Times New Roman"/>
          <w:sz w:val="28"/>
          <w:szCs w:val="28"/>
        </w:rPr>
        <w:t>соответстви</w:t>
      </w:r>
      <w:r w:rsidR="00974957">
        <w:rPr>
          <w:rFonts w:ascii="Times New Roman" w:hAnsi="Times New Roman"/>
          <w:sz w:val="28"/>
          <w:szCs w:val="28"/>
        </w:rPr>
        <w:t>я</w:t>
      </w:r>
      <w:r w:rsidR="00444C61">
        <w:rPr>
          <w:rFonts w:ascii="Times New Roman" w:hAnsi="Times New Roman"/>
          <w:sz w:val="28"/>
          <w:szCs w:val="28"/>
        </w:rPr>
        <w:t xml:space="preserve"> его </w:t>
      </w:r>
      <w:r w:rsidR="00444C61" w:rsidRPr="008B09EA">
        <w:rPr>
          <w:rFonts w:ascii="Times New Roman" w:hAnsi="Times New Roman"/>
          <w:sz w:val="28"/>
          <w:szCs w:val="28"/>
        </w:rPr>
        <w:t>действующим в РФ нормам, правилам и стандартам (ГОСТ, СНиП, ТУ, СанПиН и т.д.), противопожарным, экологическим, санитарно-гигиеническим и санитарно-техническим требованиям</w:t>
      </w:r>
      <w:r w:rsidR="00444C61">
        <w:rPr>
          <w:rFonts w:ascii="Times New Roman" w:hAnsi="Times New Roman"/>
          <w:sz w:val="28"/>
          <w:szCs w:val="28"/>
        </w:rPr>
        <w:t>,</w:t>
      </w:r>
      <w:r w:rsidR="00974957">
        <w:rPr>
          <w:rFonts w:ascii="Times New Roman" w:hAnsi="Times New Roman"/>
          <w:sz w:val="28"/>
          <w:szCs w:val="28"/>
        </w:rPr>
        <w:t xml:space="preserve"> привело в отдельных случаях к жалобам и </w:t>
      </w:r>
      <w:r w:rsidR="00974957">
        <w:rPr>
          <w:rFonts w:ascii="Times New Roman" w:hAnsi="Times New Roman"/>
          <w:sz w:val="28"/>
          <w:szCs w:val="28"/>
        </w:rPr>
        <w:lastRenderedPageBreak/>
        <w:t xml:space="preserve">признании данного жилья Роспотребнадзором не соответствующим установленным требованиям </w:t>
      </w:r>
      <w:r>
        <w:rPr>
          <w:rFonts w:ascii="Times New Roman" w:hAnsi="Times New Roman"/>
          <w:sz w:val="28"/>
          <w:szCs w:val="28"/>
        </w:rPr>
        <w:t>с указанием устранения выявленных нарушений, что потребует</w:t>
      </w:r>
      <w:r w:rsidR="007460F8">
        <w:rPr>
          <w:rFonts w:ascii="Times New Roman" w:hAnsi="Times New Roman"/>
          <w:sz w:val="28"/>
          <w:szCs w:val="28"/>
        </w:rPr>
        <w:t xml:space="preserve"> выделения </w:t>
      </w:r>
      <w:r w:rsidR="00974957">
        <w:rPr>
          <w:rFonts w:ascii="Times New Roman" w:hAnsi="Times New Roman"/>
          <w:sz w:val="28"/>
          <w:szCs w:val="28"/>
        </w:rPr>
        <w:t>дополнительн</w:t>
      </w:r>
      <w:r w:rsidR="007460F8">
        <w:rPr>
          <w:rFonts w:ascii="Times New Roman" w:hAnsi="Times New Roman"/>
          <w:sz w:val="28"/>
          <w:szCs w:val="28"/>
        </w:rPr>
        <w:t>ых</w:t>
      </w:r>
      <w:r w:rsidR="006C7694">
        <w:rPr>
          <w:rFonts w:ascii="Times New Roman" w:hAnsi="Times New Roman"/>
          <w:sz w:val="28"/>
          <w:szCs w:val="28"/>
        </w:rPr>
        <w:t xml:space="preserve"> средств районного бюджета в</w:t>
      </w:r>
      <w:r w:rsidR="00F83DD6">
        <w:rPr>
          <w:rFonts w:ascii="Times New Roman" w:hAnsi="Times New Roman"/>
          <w:sz w:val="28"/>
          <w:szCs w:val="28"/>
        </w:rPr>
        <w:t xml:space="preserve"> 2019 год</w:t>
      </w:r>
      <w:r w:rsidR="006C7694">
        <w:rPr>
          <w:rFonts w:ascii="Times New Roman" w:hAnsi="Times New Roman"/>
          <w:sz w:val="28"/>
          <w:szCs w:val="28"/>
        </w:rPr>
        <w:t>у</w:t>
      </w:r>
      <w:r w:rsidR="00974957">
        <w:rPr>
          <w:rFonts w:ascii="Times New Roman" w:hAnsi="Times New Roman"/>
          <w:sz w:val="28"/>
          <w:szCs w:val="28"/>
        </w:rPr>
        <w:t xml:space="preserve">. </w:t>
      </w:r>
      <w:r w:rsidR="00444C61">
        <w:rPr>
          <w:rFonts w:ascii="Times New Roman" w:hAnsi="Times New Roman"/>
          <w:sz w:val="28"/>
          <w:szCs w:val="28"/>
        </w:rPr>
        <w:t xml:space="preserve"> </w:t>
      </w:r>
    </w:p>
    <w:p w:rsidR="00772A99" w:rsidRDefault="00F83DD6" w:rsidP="00F83DD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Многие из установленных нарушений указ</w:t>
      </w:r>
      <w:r w:rsidR="007460F8">
        <w:rPr>
          <w:rFonts w:ascii="Times New Roman" w:hAnsi="Times New Roman"/>
          <w:sz w:val="28"/>
          <w:szCs w:val="28"/>
        </w:rPr>
        <w:t>ывались в предыдущей</w:t>
      </w:r>
      <w:r>
        <w:rPr>
          <w:rFonts w:ascii="Times New Roman" w:hAnsi="Times New Roman"/>
          <w:sz w:val="28"/>
          <w:szCs w:val="28"/>
        </w:rPr>
        <w:t xml:space="preserve"> проверке, проведенной в 2015 году, но очередная показала, что проблемы остались. Вследствие этого контрольно-сч</w:t>
      </w:r>
      <w:r w:rsidR="007460F8">
        <w:rPr>
          <w:rFonts w:ascii="Times New Roman" w:hAnsi="Times New Roman"/>
          <w:sz w:val="28"/>
          <w:szCs w:val="28"/>
        </w:rPr>
        <w:t xml:space="preserve">етная палата Кировской области </w:t>
      </w:r>
      <w:r>
        <w:rPr>
          <w:rFonts w:ascii="Times New Roman" w:hAnsi="Times New Roman"/>
          <w:sz w:val="28"/>
          <w:szCs w:val="28"/>
        </w:rPr>
        <w:t>совместно с Законодательным Собранием Кировской области оставила данный вопрос н</w:t>
      </w:r>
      <w:r w:rsidR="00444C6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контроле, и проверка будет продолжена в 2019 году в виде </w:t>
      </w:r>
      <w:r w:rsidR="007460F8">
        <w:rPr>
          <w:rFonts w:ascii="Times New Roman" w:hAnsi="Times New Roman"/>
          <w:sz w:val="28"/>
          <w:szCs w:val="28"/>
        </w:rPr>
        <w:t xml:space="preserve">проведения </w:t>
      </w:r>
      <w:r>
        <w:rPr>
          <w:rFonts w:ascii="Times New Roman" w:hAnsi="Times New Roman"/>
          <w:sz w:val="28"/>
          <w:szCs w:val="28"/>
        </w:rPr>
        <w:t>мониторинга</w:t>
      </w:r>
      <w:r w:rsidR="007460F8">
        <w:rPr>
          <w:rFonts w:ascii="Times New Roman" w:hAnsi="Times New Roman"/>
          <w:sz w:val="28"/>
          <w:szCs w:val="28"/>
        </w:rPr>
        <w:t xml:space="preserve"> по основным проблемам</w:t>
      </w:r>
      <w:r>
        <w:rPr>
          <w:rFonts w:ascii="Times New Roman" w:hAnsi="Times New Roman"/>
          <w:sz w:val="28"/>
          <w:szCs w:val="28"/>
        </w:rPr>
        <w:t xml:space="preserve">. </w:t>
      </w:r>
      <w:r w:rsidR="00444C61">
        <w:rPr>
          <w:rFonts w:ascii="Times New Roman" w:hAnsi="Times New Roman"/>
          <w:sz w:val="28"/>
          <w:szCs w:val="28"/>
        </w:rPr>
        <w:t xml:space="preserve"> </w:t>
      </w:r>
    </w:p>
    <w:p w:rsidR="00F01881" w:rsidRDefault="00F83DD6" w:rsidP="00F83DD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проверки подготовлен </w:t>
      </w:r>
      <w:r w:rsidR="00F01881">
        <w:rPr>
          <w:rFonts w:ascii="Times New Roman" w:hAnsi="Times New Roman"/>
          <w:sz w:val="28"/>
          <w:szCs w:val="28"/>
        </w:rPr>
        <w:t xml:space="preserve">и подписан </w:t>
      </w:r>
      <w:r>
        <w:rPr>
          <w:rFonts w:ascii="Times New Roman" w:hAnsi="Times New Roman"/>
          <w:sz w:val="28"/>
          <w:szCs w:val="28"/>
        </w:rPr>
        <w:t>акт</w:t>
      </w:r>
      <w:r w:rsidR="00F01881">
        <w:rPr>
          <w:rFonts w:ascii="Times New Roman" w:hAnsi="Times New Roman"/>
          <w:sz w:val="28"/>
          <w:szCs w:val="28"/>
        </w:rPr>
        <w:t>, в адрес главы района направлено представление об устранении выявленных нарушений, проведении проверки установленных фактов и наказании виновных в их совершении. К дисциплинарной ответственности никто не привлекался.</w:t>
      </w:r>
    </w:p>
    <w:p w:rsidR="00D24F5A" w:rsidRDefault="00D24F5A" w:rsidP="00D24F5A">
      <w:pPr>
        <w:pStyle w:val="ae"/>
        <w:ind w:firstLine="709"/>
        <w:rPr>
          <w:szCs w:val="28"/>
        </w:rPr>
      </w:pPr>
      <w:r>
        <w:rPr>
          <w:szCs w:val="28"/>
        </w:rPr>
        <w:t>Отчет о проведенных контрольных мероприятиях был озвучен перед Советом Думы и на очередном заседании районной Думы, а также направлен главе Малмыжского района и прокуратуре Малмыжского района.</w:t>
      </w:r>
    </w:p>
    <w:p w:rsidR="006C7694" w:rsidRDefault="00D24F5A" w:rsidP="0050489E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выполнения нарушений администрацией Малмыжского района р</w:t>
      </w:r>
      <w:r w:rsidR="00F01881">
        <w:rPr>
          <w:rFonts w:ascii="Times New Roman" w:hAnsi="Times New Roman"/>
          <w:sz w:val="28"/>
          <w:szCs w:val="28"/>
        </w:rPr>
        <w:t>азработаны и утверждены новые муниципальные нормативные акты, регулирующие вопросы исполнения переданных полномочий, также внесены изменения в часть действова</w:t>
      </w:r>
      <w:r w:rsidR="00925556">
        <w:rPr>
          <w:rFonts w:ascii="Times New Roman" w:hAnsi="Times New Roman"/>
          <w:sz w:val="28"/>
          <w:szCs w:val="28"/>
        </w:rPr>
        <w:t>в</w:t>
      </w:r>
      <w:r w:rsidR="00F01881">
        <w:rPr>
          <w:rFonts w:ascii="Times New Roman" w:hAnsi="Times New Roman"/>
          <w:sz w:val="28"/>
          <w:szCs w:val="28"/>
        </w:rPr>
        <w:t>ших</w:t>
      </w:r>
      <w:r w:rsidR="00925556">
        <w:rPr>
          <w:rFonts w:ascii="Times New Roman" w:hAnsi="Times New Roman"/>
          <w:sz w:val="28"/>
          <w:szCs w:val="28"/>
        </w:rPr>
        <w:t>.</w:t>
      </w:r>
      <w:r w:rsidR="00F01881">
        <w:rPr>
          <w:rFonts w:ascii="Times New Roman" w:hAnsi="Times New Roman"/>
          <w:sz w:val="28"/>
          <w:szCs w:val="28"/>
        </w:rPr>
        <w:t xml:space="preserve">  </w:t>
      </w:r>
    </w:p>
    <w:p w:rsidR="00B26264" w:rsidRPr="00CD65AF" w:rsidRDefault="00041011" w:rsidP="00D8476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Совместно с контрольно-счетной палатой Кировской области</w:t>
      </w:r>
      <w:r w:rsidR="004C67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3 квартале 2018 года проведена плановая </w:t>
      </w:r>
      <w:r w:rsidR="00B26264" w:rsidRPr="00B26264">
        <w:rPr>
          <w:rFonts w:ascii="Times New Roman" w:hAnsi="Times New Roman"/>
          <w:b/>
          <w:i/>
          <w:sz w:val="28"/>
          <w:szCs w:val="28"/>
        </w:rPr>
        <w:t xml:space="preserve">проверка </w:t>
      </w:r>
      <w:r w:rsidRPr="00041011">
        <w:rPr>
          <w:rFonts w:ascii="Times New Roman" w:hAnsi="Times New Roman"/>
          <w:b/>
          <w:i/>
          <w:sz w:val="28"/>
          <w:szCs w:val="28"/>
        </w:rPr>
        <w:t>использования бюджетных средств, направленных на реализацию государственной программы в Кировской области «Развитие предпринимательства и внешних связей» на 2013-2020 годы» за 2016 -2017 год и истекший период 2018 года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D65AF" w:rsidRPr="00CD65AF">
        <w:rPr>
          <w:rFonts w:ascii="Times New Roman" w:hAnsi="Times New Roman"/>
          <w:sz w:val="28"/>
          <w:szCs w:val="28"/>
        </w:rPr>
        <w:t xml:space="preserve">в </w:t>
      </w:r>
      <w:r w:rsidRPr="00CD65AF">
        <w:rPr>
          <w:rFonts w:ascii="Times New Roman" w:hAnsi="Times New Roman"/>
          <w:sz w:val="28"/>
          <w:szCs w:val="28"/>
        </w:rPr>
        <w:t>администрации Малмыжского района</w:t>
      </w:r>
      <w:r w:rsidR="00B26264" w:rsidRPr="00CD65AF">
        <w:rPr>
          <w:rFonts w:ascii="Times New Roman" w:hAnsi="Times New Roman"/>
          <w:sz w:val="28"/>
          <w:szCs w:val="28"/>
        </w:rPr>
        <w:t>.</w:t>
      </w:r>
    </w:p>
    <w:p w:rsidR="00041011" w:rsidRDefault="00041011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областного бюджета в исследуемом периоде, предусматриваемые на мероприятия по поддержке предпринимательства, муниципальному району не выделялись.</w:t>
      </w:r>
    </w:p>
    <w:p w:rsidR="00041011" w:rsidRDefault="00041011" w:rsidP="00F33CA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В целях</w:t>
      </w:r>
      <w:r w:rsidRPr="0004101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8271B4">
        <w:rPr>
          <w:rFonts w:ascii="Times New Roman" w:hAnsi="Times New Roman"/>
          <w:color w:val="000000"/>
          <w:sz w:val="28"/>
          <w:szCs w:val="28"/>
          <w:lang w:eastAsia="ar-SA"/>
        </w:rPr>
        <w:t>ис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полнения полномочий по поддержке</w:t>
      </w:r>
      <w:r w:rsidRPr="008271B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и развитию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на муниципальном уровне в районе утверждена муниципальная программа «</w:t>
      </w:r>
      <w:r w:rsidRPr="008271B4">
        <w:rPr>
          <w:rFonts w:ascii="Times New Roman" w:hAnsi="Times New Roman"/>
          <w:color w:val="000000"/>
          <w:sz w:val="28"/>
          <w:szCs w:val="28"/>
          <w:lang w:eastAsia="ar-SA"/>
        </w:rPr>
        <w:t>Поддержка и развитие малого предпринимательства в муниципальном образовании Малмыжский муниципальный район Кировской области» на 2014-2020 год с общим объемом финансирования 208,5 тыс. руб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лей</w:t>
      </w:r>
      <w:r w:rsidRPr="008271B4">
        <w:rPr>
          <w:rFonts w:ascii="Times New Roman" w:hAnsi="Times New Roman"/>
          <w:color w:val="000000"/>
          <w:sz w:val="28"/>
          <w:szCs w:val="28"/>
          <w:lang w:eastAsia="ar-SA"/>
        </w:rPr>
        <w:t>.</w:t>
      </w:r>
    </w:p>
    <w:p w:rsidR="00EF32ED" w:rsidRDefault="00041011" w:rsidP="00F33CA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Мероприятия, профинансированные в исследуемом периоде</w:t>
      </w:r>
      <w:r w:rsidR="00EF32ED">
        <w:rPr>
          <w:rFonts w:ascii="Times New Roman" w:hAnsi="Times New Roman"/>
          <w:sz w:val="28"/>
          <w:szCs w:val="28"/>
        </w:rPr>
        <w:t xml:space="preserve"> за счет средств районного бюджета, были ориентированы на проведение </w:t>
      </w:r>
      <w:r w:rsidR="00EF32ED" w:rsidRPr="008271B4">
        <w:rPr>
          <w:rFonts w:ascii="Times New Roman" w:hAnsi="Times New Roman"/>
          <w:color w:val="000000"/>
          <w:sz w:val="28"/>
          <w:szCs w:val="28"/>
          <w:lang w:eastAsia="ar-SA"/>
        </w:rPr>
        <w:t>ежегодн</w:t>
      </w:r>
      <w:r w:rsidR="00EF32ED">
        <w:rPr>
          <w:rFonts w:ascii="Times New Roman" w:hAnsi="Times New Roman"/>
          <w:color w:val="000000"/>
          <w:sz w:val="28"/>
          <w:szCs w:val="28"/>
          <w:lang w:eastAsia="ar-SA"/>
        </w:rPr>
        <w:t>ого</w:t>
      </w:r>
      <w:r w:rsidR="00EF32ED" w:rsidRPr="008271B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районн</w:t>
      </w:r>
      <w:r w:rsidR="00EF32ED">
        <w:rPr>
          <w:rFonts w:ascii="Times New Roman" w:hAnsi="Times New Roman"/>
          <w:color w:val="000000"/>
          <w:sz w:val="28"/>
          <w:szCs w:val="28"/>
          <w:lang w:eastAsia="ar-SA"/>
        </w:rPr>
        <w:t>ого</w:t>
      </w:r>
      <w:r w:rsidR="00EF32ED" w:rsidRPr="008271B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конкурс</w:t>
      </w:r>
      <w:r w:rsidR="00EF32ED">
        <w:rPr>
          <w:rFonts w:ascii="Times New Roman" w:hAnsi="Times New Roman"/>
          <w:color w:val="000000"/>
          <w:sz w:val="28"/>
          <w:szCs w:val="28"/>
          <w:lang w:eastAsia="ar-SA"/>
        </w:rPr>
        <w:t>а</w:t>
      </w:r>
      <w:r w:rsidR="00EF32ED" w:rsidRPr="008271B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«Предприниматель года», инвестиционн</w:t>
      </w:r>
      <w:r w:rsidR="00EF32ED">
        <w:rPr>
          <w:rFonts w:ascii="Times New Roman" w:hAnsi="Times New Roman"/>
          <w:color w:val="000000"/>
          <w:sz w:val="28"/>
          <w:szCs w:val="28"/>
          <w:lang w:eastAsia="ar-SA"/>
        </w:rPr>
        <w:t>ого</w:t>
      </w:r>
      <w:r w:rsidR="00EF32ED" w:rsidRPr="008271B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форум</w:t>
      </w:r>
      <w:r w:rsidR="00EF32ED">
        <w:rPr>
          <w:rFonts w:ascii="Times New Roman" w:hAnsi="Times New Roman"/>
          <w:color w:val="000000"/>
          <w:sz w:val="28"/>
          <w:szCs w:val="28"/>
          <w:lang w:eastAsia="ar-SA"/>
        </w:rPr>
        <w:t>а</w:t>
      </w:r>
      <w:r w:rsidR="00EF32ED" w:rsidRPr="008271B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«Малмыж, вперед!»</w:t>
      </w:r>
      <w:r w:rsidR="00EF32ED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в 2017 году, на расходы </w:t>
      </w:r>
      <w:r w:rsidR="00EF32ED" w:rsidRPr="008271B4">
        <w:rPr>
          <w:rFonts w:ascii="Times New Roman" w:hAnsi="Times New Roman"/>
          <w:color w:val="000000"/>
          <w:sz w:val="28"/>
          <w:szCs w:val="28"/>
          <w:lang w:eastAsia="ar-SA"/>
        </w:rPr>
        <w:t>публикаци</w:t>
      </w:r>
      <w:r w:rsidR="00EF32ED">
        <w:rPr>
          <w:rFonts w:ascii="Times New Roman" w:hAnsi="Times New Roman"/>
          <w:color w:val="000000"/>
          <w:sz w:val="28"/>
          <w:szCs w:val="28"/>
          <w:lang w:eastAsia="ar-SA"/>
        </w:rPr>
        <w:t>й</w:t>
      </w:r>
      <w:r w:rsidR="00EF32ED" w:rsidRPr="008271B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в районной газете «Сельская правда»</w:t>
      </w:r>
      <w:r w:rsidR="00EF32ED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</w:t>
      </w:r>
    </w:p>
    <w:p w:rsidR="00897158" w:rsidRPr="00897158" w:rsidRDefault="00EF32ED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Существенных нарушений установлено не было, в тоже время контрольно-счетная комиссия выразила свою позицию о неэффективности произведенных расходов в 2017 году на аренду зала в кафе «Восход» для </w:t>
      </w:r>
      <w:r w:rsidRPr="00897158"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 xml:space="preserve">проведения инвестиционного форума в сумме 14,8 тыс. рублей </w:t>
      </w:r>
      <w:r w:rsidRPr="00897158">
        <w:rPr>
          <w:rFonts w:ascii="Times New Roman" w:hAnsi="Times New Roman"/>
          <w:sz w:val="28"/>
          <w:szCs w:val="28"/>
        </w:rPr>
        <w:t>при наличии собственной материальной базы.</w:t>
      </w:r>
    </w:p>
    <w:p w:rsidR="00897158" w:rsidRDefault="00897158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7158">
        <w:rPr>
          <w:rFonts w:ascii="Times New Roman" w:hAnsi="Times New Roman"/>
          <w:sz w:val="28"/>
          <w:szCs w:val="28"/>
        </w:rPr>
        <w:t>По результатам составлен и подписан акт проверки. Отчет о проведенном мероприятии озвучен перед Советом Думы и на очередном заседании районной Думы.</w:t>
      </w:r>
    </w:p>
    <w:p w:rsidR="007460F8" w:rsidRDefault="00897158" w:rsidP="00F33CA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897158">
        <w:rPr>
          <w:rFonts w:ascii="Times New Roman" w:hAnsi="Times New Roman"/>
          <w:sz w:val="28"/>
          <w:szCs w:val="28"/>
        </w:rPr>
        <w:t xml:space="preserve"> </w:t>
      </w:r>
      <w:r w:rsidR="00EF32ED" w:rsidRPr="00897158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</w:p>
    <w:p w:rsidR="00EF32ED" w:rsidRPr="00CD65AF" w:rsidRDefault="007460F8" w:rsidP="00F33CAD">
      <w:pPr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ar-SA"/>
        </w:rPr>
      </w:pPr>
      <w:r w:rsidRPr="00CD65AF">
        <w:rPr>
          <w:rFonts w:ascii="Times New Roman" w:hAnsi="Times New Roman"/>
          <w:sz w:val="28"/>
          <w:szCs w:val="28"/>
        </w:rPr>
        <w:t>В соответствии с планом работы КСК на 2018 год проведена</w:t>
      </w:r>
      <w:r w:rsidR="00CD65AF" w:rsidRPr="00CD65AF">
        <w:rPr>
          <w:rFonts w:ascii="Times New Roman" w:hAnsi="Times New Roman"/>
          <w:b/>
          <w:sz w:val="28"/>
          <w:szCs w:val="28"/>
        </w:rPr>
        <w:t xml:space="preserve"> </w:t>
      </w:r>
      <w:r w:rsidR="00CD65AF" w:rsidRPr="00CD65AF">
        <w:rPr>
          <w:rFonts w:ascii="Times New Roman" w:hAnsi="Times New Roman"/>
          <w:b/>
          <w:i/>
          <w:sz w:val="28"/>
          <w:szCs w:val="28"/>
        </w:rPr>
        <w:t xml:space="preserve">проверка эффективности и результативности использования имущества, находящегося в муниципальной собственности поселений» за 2016 - 2017 годы и </w:t>
      </w:r>
      <w:r w:rsidR="00F94DD8">
        <w:rPr>
          <w:rFonts w:ascii="Times New Roman" w:hAnsi="Times New Roman"/>
          <w:b/>
          <w:i/>
          <w:sz w:val="28"/>
          <w:szCs w:val="28"/>
        </w:rPr>
        <w:t>9 месяцев</w:t>
      </w:r>
      <w:r w:rsidR="00CD65AF" w:rsidRPr="00CD65AF">
        <w:rPr>
          <w:rFonts w:ascii="Times New Roman" w:hAnsi="Times New Roman"/>
          <w:b/>
          <w:i/>
          <w:sz w:val="28"/>
          <w:szCs w:val="28"/>
        </w:rPr>
        <w:t xml:space="preserve"> 2018 года</w:t>
      </w:r>
      <w:r w:rsidR="00CD65AF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D65AF" w:rsidRPr="00CD65AF">
        <w:rPr>
          <w:rFonts w:ascii="Times New Roman" w:hAnsi="Times New Roman"/>
          <w:sz w:val="28"/>
          <w:szCs w:val="28"/>
        </w:rPr>
        <w:t>в 2 муниципальных образованиях Малмыжского района – Калининское сельское поселение и Аджимское сельское поселение.</w:t>
      </w:r>
    </w:p>
    <w:p w:rsidR="00280C07" w:rsidRPr="00280C07" w:rsidRDefault="00CD65AF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данным бюджетного учета и отчетности поселений стоимость муниципального имущества по состоянию на 01.01.2018 года составляла в Аджимском - 78803,24 тыс. рублей</w:t>
      </w:r>
      <w:r w:rsidR="00280C07">
        <w:rPr>
          <w:rFonts w:ascii="Times New Roman" w:hAnsi="Times New Roman"/>
          <w:sz w:val="28"/>
          <w:szCs w:val="28"/>
        </w:rPr>
        <w:t xml:space="preserve"> с износом 67,3%</w:t>
      </w:r>
      <w:r>
        <w:rPr>
          <w:rFonts w:ascii="Times New Roman" w:hAnsi="Times New Roman"/>
          <w:sz w:val="28"/>
          <w:szCs w:val="28"/>
        </w:rPr>
        <w:t xml:space="preserve">, Калининском - 30023,12 тыс. </w:t>
      </w:r>
      <w:r w:rsidRPr="00280C07">
        <w:rPr>
          <w:rFonts w:ascii="Times New Roman" w:hAnsi="Times New Roman"/>
          <w:sz w:val="28"/>
          <w:szCs w:val="28"/>
        </w:rPr>
        <w:t xml:space="preserve">рублей </w:t>
      </w:r>
      <w:r w:rsidR="00280C07" w:rsidRPr="00280C07">
        <w:rPr>
          <w:rFonts w:ascii="Times New Roman" w:hAnsi="Times New Roman"/>
          <w:sz w:val="28"/>
          <w:szCs w:val="28"/>
        </w:rPr>
        <w:t>с износом 34,1%.</w:t>
      </w:r>
    </w:p>
    <w:p w:rsidR="00F94DD8" w:rsidRPr="00F94DD8" w:rsidRDefault="00280C0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0C07">
        <w:rPr>
          <w:rFonts w:ascii="Times New Roman" w:hAnsi="Times New Roman"/>
          <w:sz w:val="28"/>
          <w:szCs w:val="28"/>
        </w:rPr>
        <w:t xml:space="preserve">Основными источниками доходов от использования имущества муниципальных образований в </w:t>
      </w:r>
      <w:r>
        <w:rPr>
          <w:rFonts w:ascii="Times New Roman" w:hAnsi="Times New Roman"/>
          <w:sz w:val="28"/>
          <w:szCs w:val="28"/>
        </w:rPr>
        <w:t>исследуемом периоде</w:t>
      </w:r>
      <w:r w:rsidR="00F94DD8">
        <w:rPr>
          <w:rFonts w:ascii="Times New Roman" w:hAnsi="Times New Roman"/>
          <w:sz w:val="28"/>
          <w:szCs w:val="28"/>
        </w:rPr>
        <w:t xml:space="preserve">, составившими в </w:t>
      </w:r>
      <w:r w:rsidR="00F94DD8" w:rsidRPr="00F94DD8">
        <w:rPr>
          <w:rFonts w:ascii="Times New Roman" w:hAnsi="Times New Roman"/>
          <w:sz w:val="28"/>
          <w:szCs w:val="28"/>
        </w:rPr>
        <w:t>целом</w:t>
      </w:r>
      <w:r w:rsidR="00F94DD8">
        <w:rPr>
          <w:rFonts w:ascii="Times New Roman" w:hAnsi="Times New Roman"/>
          <w:sz w:val="28"/>
          <w:szCs w:val="28"/>
        </w:rPr>
        <w:t xml:space="preserve"> </w:t>
      </w:r>
      <w:r w:rsidR="00F94DD8" w:rsidRPr="00F94DD8">
        <w:rPr>
          <w:rFonts w:ascii="Times New Roman" w:hAnsi="Times New Roman"/>
          <w:sz w:val="28"/>
          <w:szCs w:val="28"/>
        </w:rPr>
        <w:t>491,15 тыс. рублей</w:t>
      </w:r>
      <w:r w:rsidR="00F94DD8">
        <w:rPr>
          <w:rFonts w:ascii="Times New Roman" w:hAnsi="Times New Roman"/>
          <w:sz w:val="28"/>
          <w:szCs w:val="28"/>
        </w:rPr>
        <w:t>,</w:t>
      </w:r>
      <w:r w:rsidRPr="00F94DD8">
        <w:rPr>
          <w:rFonts w:ascii="Times New Roman" w:hAnsi="Times New Roman"/>
          <w:sz w:val="28"/>
          <w:szCs w:val="28"/>
        </w:rPr>
        <w:t xml:space="preserve"> являлись поступления от сдачи в аренду помещений и сооружений</w:t>
      </w:r>
      <w:r w:rsidRPr="00280C07">
        <w:rPr>
          <w:rFonts w:ascii="Times New Roman" w:hAnsi="Times New Roman"/>
          <w:sz w:val="28"/>
          <w:szCs w:val="28"/>
        </w:rPr>
        <w:t xml:space="preserve">, находящихся в собственности поселения, </w:t>
      </w:r>
      <w:r w:rsidR="00F94DD8">
        <w:rPr>
          <w:rFonts w:ascii="Times New Roman" w:hAnsi="Times New Roman"/>
          <w:sz w:val="28"/>
          <w:szCs w:val="28"/>
        </w:rPr>
        <w:t>в сумме 439,95 тыс. рублей</w:t>
      </w:r>
      <w:r w:rsidR="00F94DD8" w:rsidRPr="00F94DD8">
        <w:rPr>
          <w:rFonts w:ascii="Times New Roman" w:hAnsi="Times New Roman"/>
          <w:sz w:val="28"/>
          <w:szCs w:val="28"/>
        </w:rPr>
        <w:t xml:space="preserve">, </w:t>
      </w:r>
      <w:r w:rsidRPr="00F94DD8">
        <w:rPr>
          <w:rFonts w:ascii="Times New Roman" w:hAnsi="Times New Roman"/>
          <w:sz w:val="28"/>
          <w:szCs w:val="28"/>
        </w:rPr>
        <w:t>квартплата за жилые помещения, переданные по договорам социального найма,</w:t>
      </w:r>
      <w:r w:rsidR="00F94DD8" w:rsidRPr="00F94DD8">
        <w:rPr>
          <w:rFonts w:ascii="Times New Roman" w:hAnsi="Times New Roman"/>
          <w:sz w:val="28"/>
          <w:szCs w:val="28"/>
        </w:rPr>
        <w:t xml:space="preserve"> в сумме 51,2 тыс. рублей.</w:t>
      </w:r>
    </w:p>
    <w:p w:rsidR="00F94DD8" w:rsidRDefault="00F94DD8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94DD8">
        <w:rPr>
          <w:rFonts w:ascii="Times New Roman" w:hAnsi="Times New Roman"/>
          <w:sz w:val="28"/>
          <w:szCs w:val="28"/>
        </w:rPr>
        <w:t>Доля доходов от использования муниципального имущества в общем объеме неналоговых доходов местных бюджетов поселений в среднем составляет в Аджимском поселении 11,5%, в Калининском поселении - 3,6%</w:t>
      </w:r>
      <w:r>
        <w:rPr>
          <w:rFonts w:ascii="Times New Roman" w:hAnsi="Times New Roman"/>
          <w:sz w:val="28"/>
          <w:szCs w:val="28"/>
        </w:rPr>
        <w:t>, что свидетельствует о низком уровне доходности использования муниципального имущества и задействованности его в хозяйственном обороте.</w:t>
      </w:r>
    </w:p>
    <w:p w:rsidR="0050489E" w:rsidRDefault="00F94DD8" w:rsidP="00F33CAD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Проверкой данный факт был подтвержден, так как было установлено, что на учет не </w:t>
      </w:r>
      <w:r w:rsidRPr="00F94DD8">
        <w:rPr>
          <w:rFonts w:ascii="Times New Roman" w:hAnsi="Times New Roman"/>
          <w:sz w:val="28"/>
          <w:szCs w:val="28"/>
        </w:rPr>
        <w:t xml:space="preserve">было поставлено </w:t>
      </w:r>
      <w:r>
        <w:rPr>
          <w:rFonts w:ascii="Times New Roman" w:hAnsi="Times New Roman"/>
          <w:sz w:val="28"/>
          <w:szCs w:val="28"/>
        </w:rPr>
        <w:t xml:space="preserve">в целом </w:t>
      </w:r>
      <w:r w:rsidRPr="00F94DD8">
        <w:rPr>
          <w:rFonts w:ascii="Times New Roman" w:eastAsia="Calibri" w:hAnsi="Times New Roman"/>
          <w:sz w:val="28"/>
          <w:szCs w:val="28"/>
          <w:lang w:eastAsia="en-US"/>
        </w:rPr>
        <w:t xml:space="preserve">202 земельных участка,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находящихся в собственности поселений, </w:t>
      </w:r>
      <w:r w:rsidRPr="00F94DD8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административное здание, не сняты с учета приватизированные жилые помещения, транспортное средство и иное 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>движимое имущество</w:t>
      </w:r>
      <w:r w:rsidR="0050489E">
        <w:rPr>
          <w:rFonts w:ascii="Times New Roman" w:eastAsia="Calibri" w:hAnsi="Times New Roman"/>
          <w:sz w:val="28"/>
          <w:szCs w:val="28"/>
          <w:lang w:eastAsia="en-US"/>
        </w:rPr>
        <w:t xml:space="preserve">, не контролировалось поступление доходов, в </w:t>
      </w:r>
      <w:proofErr w:type="gramStart"/>
      <w:r w:rsidR="0050489E">
        <w:rPr>
          <w:rFonts w:ascii="Times New Roman" w:eastAsia="Calibri" w:hAnsi="Times New Roman"/>
          <w:sz w:val="28"/>
          <w:szCs w:val="28"/>
          <w:lang w:eastAsia="en-US"/>
        </w:rPr>
        <w:t>связи</w:t>
      </w:r>
      <w:proofErr w:type="gramEnd"/>
      <w:r w:rsidR="0050489E">
        <w:rPr>
          <w:rFonts w:ascii="Times New Roman" w:eastAsia="Calibri" w:hAnsi="Times New Roman"/>
          <w:sz w:val="28"/>
          <w:szCs w:val="28"/>
          <w:lang w:eastAsia="en-US"/>
        </w:rPr>
        <w:t xml:space="preserve"> с чем в Калининском поселении доход от аренды земельного участка, находящегося в собственности поселения в сумме </w:t>
      </w:r>
      <w:r w:rsidR="00D7719F">
        <w:rPr>
          <w:rFonts w:ascii="Times New Roman" w:eastAsia="Calibri" w:hAnsi="Times New Roman"/>
          <w:sz w:val="28"/>
          <w:szCs w:val="28"/>
          <w:lang w:eastAsia="en-US"/>
        </w:rPr>
        <w:t>1,13</w:t>
      </w:r>
      <w:r w:rsidR="0050489E">
        <w:rPr>
          <w:rFonts w:ascii="Times New Roman" w:eastAsia="Calibri" w:hAnsi="Times New Roman"/>
          <w:sz w:val="28"/>
          <w:szCs w:val="28"/>
          <w:lang w:eastAsia="en-US"/>
        </w:rPr>
        <w:t xml:space="preserve"> тыс. рублей был направлен в бюджет района</w:t>
      </w:r>
      <w:r w:rsidR="00B07C5A" w:rsidRPr="00B07C5A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B07C5A" w:rsidRDefault="00B07C5A" w:rsidP="00F33CAD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07C5A">
        <w:rPr>
          <w:rFonts w:ascii="Times New Roman" w:eastAsia="Calibri" w:hAnsi="Times New Roman"/>
          <w:sz w:val="28"/>
          <w:szCs w:val="28"/>
          <w:lang w:eastAsia="en-US"/>
        </w:rPr>
        <w:t>Реестры муниципального имущества поселений содержат недостоверные сведения о его наличии и не сопоставимы с данными выписок из государственного реестра недвижимого имущества</w:t>
      </w:r>
      <w:r>
        <w:rPr>
          <w:rFonts w:ascii="Times New Roman" w:eastAsia="Calibri" w:hAnsi="Times New Roman"/>
          <w:sz w:val="28"/>
          <w:szCs w:val="28"/>
          <w:lang w:eastAsia="en-US"/>
        </w:rPr>
        <w:t>, порядок их ведения нарушается и не соответствует требованиям федерального законодательства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F94DD8" w:rsidRPr="00B07C5A" w:rsidRDefault="00B07C5A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 xml:space="preserve">скажение показателей, требующих устранения и восстановления, в целом </w:t>
      </w:r>
      <w:r>
        <w:rPr>
          <w:rFonts w:ascii="Times New Roman" w:eastAsia="Calibri" w:hAnsi="Times New Roman"/>
          <w:sz w:val="28"/>
          <w:szCs w:val="28"/>
          <w:lang w:eastAsia="en-US"/>
        </w:rPr>
        <w:t>составило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 xml:space="preserve"> 30330,03 тыс. рублей. </w:t>
      </w:r>
      <w:r w:rsidR="00F94DD8" w:rsidRPr="00B07C5A">
        <w:rPr>
          <w:rFonts w:ascii="Times New Roman" w:hAnsi="Times New Roman"/>
          <w:sz w:val="28"/>
          <w:szCs w:val="28"/>
        </w:rPr>
        <w:t xml:space="preserve">  </w:t>
      </w:r>
    </w:p>
    <w:p w:rsidR="00B07C5A" w:rsidRDefault="00B07C5A" w:rsidP="00B07C5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Анализ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 xml:space="preserve"> имеющейся муниципальной нормативной правовой базы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>регулирующей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выполнение полномочий ОМС поселений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 xml:space="preserve"> при управлении и распоряжении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муниципальным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 xml:space="preserve"> имуществом, выявил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ее 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 xml:space="preserve">низкое качество и 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lastRenderedPageBreak/>
        <w:t>не</w:t>
      </w:r>
      <w:r>
        <w:rPr>
          <w:rFonts w:ascii="Times New Roman" w:eastAsia="Calibri" w:hAnsi="Times New Roman"/>
          <w:sz w:val="28"/>
          <w:szCs w:val="28"/>
          <w:lang w:eastAsia="en-US"/>
        </w:rPr>
        <w:t>соответствие требованиям и противоречие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 xml:space="preserve"> вышестоящ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>м</w:t>
      </w:r>
      <w:r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 xml:space="preserve"> законодательств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у, либо полное отсутствие по некоторым направлениям. </w:t>
      </w:r>
      <w:r w:rsidRPr="00B07C5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A22EAF" w:rsidRDefault="00A22EAF" w:rsidP="00B07C5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Данные факты влияют на законность совершаемых сделок и иных действий со стороны ОМС, искажают достоверность бюджетной отчетности, снижают уровень контроля за эффективным и правомочным использованием имущества, являющегося собственностью муниципалитета, поступлением доходов в бюджет поселения, что может порождать коррупционные риски.</w:t>
      </w:r>
    </w:p>
    <w:p w:rsidR="00A22EAF" w:rsidRDefault="00A22EAF" w:rsidP="00B07C5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Так, например, ввиду отсутствия должного контроля и непредъявления своевременных претензий неоднократно допускалось накопление кредиторской задолженности по переданному в долгосрочную аренду водопроводных сетей </w:t>
      </w:r>
      <w:r w:rsidR="0050489E">
        <w:rPr>
          <w:rFonts w:ascii="Times New Roman" w:eastAsia="Calibri" w:hAnsi="Times New Roman"/>
          <w:sz w:val="28"/>
          <w:szCs w:val="28"/>
          <w:lang w:eastAsia="en-US"/>
        </w:rPr>
        <w:t xml:space="preserve">Аджимского поселения </w:t>
      </w:r>
      <w:r>
        <w:rPr>
          <w:rFonts w:ascii="Times New Roman" w:eastAsia="Calibri" w:hAnsi="Times New Roman"/>
          <w:sz w:val="28"/>
          <w:szCs w:val="28"/>
          <w:lang w:eastAsia="en-US"/>
        </w:rPr>
        <w:t>ООО «Водолей», которая составила в итоге к концу 2018 года около 100 тыс. рублей.</w:t>
      </w:r>
    </w:p>
    <w:p w:rsidR="00A22EAF" w:rsidRDefault="00A22EAF" w:rsidP="00B07C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Некачественное составление договоров на предоставление муниципального имущества в аренду</w:t>
      </w:r>
      <w:r w:rsidR="007C22B8">
        <w:rPr>
          <w:rFonts w:ascii="Times New Roman" w:eastAsia="Calibri" w:hAnsi="Times New Roman"/>
          <w:sz w:val="28"/>
          <w:szCs w:val="28"/>
          <w:lang w:eastAsia="en-US"/>
        </w:rPr>
        <w:t xml:space="preserve"> (не предусмотрена ответственность арендатора, отсутствие условий по проведению текущего ремонта, не проведение индексации платы и др.)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C22B8">
        <w:rPr>
          <w:rFonts w:ascii="Times New Roman" w:eastAsia="Calibri" w:hAnsi="Times New Roman"/>
          <w:sz w:val="28"/>
          <w:szCs w:val="28"/>
          <w:lang w:eastAsia="en-US"/>
        </w:rPr>
        <w:t>привело к невозможности начисления неустойки за просрочку арендных платежей в Калининском сельском поселении, достигших 687 календарных дней,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C22B8" w:rsidRPr="007C22B8">
        <w:rPr>
          <w:rFonts w:ascii="Times New Roman" w:hAnsi="Times New Roman"/>
          <w:sz w:val="28"/>
          <w:szCs w:val="28"/>
        </w:rPr>
        <w:t>снижени</w:t>
      </w:r>
      <w:r w:rsidR="007C22B8">
        <w:rPr>
          <w:rFonts w:ascii="Times New Roman" w:hAnsi="Times New Roman"/>
          <w:sz w:val="28"/>
          <w:szCs w:val="28"/>
        </w:rPr>
        <w:t>ю</w:t>
      </w:r>
      <w:r w:rsidR="007C22B8" w:rsidRPr="007C22B8">
        <w:rPr>
          <w:rFonts w:ascii="Times New Roman" w:hAnsi="Times New Roman"/>
          <w:sz w:val="28"/>
          <w:szCs w:val="28"/>
        </w:rPr>
        <w:t xml:space="preserve"> доходности арендных платежей на сумму оплачиваемых из бюджета коммунальных и других эксплуатационных расходов по переданным в аренду помещениям</w:t>
      </w:r>
      <w:r w:rsidR="00BA04D7">
        <w:rPr>
          <w:rFonts w:ascii="Times New Roman" w:hAnsi="Times New Roman"/>
          <w:sz w:val="28"/>
          <w:szCs w:val="28"/>
        </w:rPr>
        <w:t>, а также</w:t>
      </w:r>
      <w:r w:rsidR="007C22B8">
        <w:rPr>
          <w:rFonts w:ascii="Times New Roman" w:hAnsi="Times New Roman"/>
          <w:sz w:val="28"/>
          <w:szCs w:val="28"/>
        </w:rPr>
        <w:t xml:space="preserve"> ввиду избирательной индексации арендных платежей по арендаторам в </w:t>
      </w:r>
      <w:r w:rsidR="007C22B8" w:rsidRPr="007C22B8">
        <w:rPr>
          <w:rFonts w:ascii="Times New Roman" w:hAnsi="Times New Roman"/>
          <w:sz w:val="28"/>
          <w:szCs w:val="28"/>
        </w:rPr>
        <w:t>Аджимско</w:t>
      </w:r>
      <w:r w:rsidR="007C22B8">
        <w:rPr>
          <w:rFonts w:ascii="Times New Roman" w:hAnsi="Times New Roman"/>
          <w:sz w:val="28"/>
          <w:szCs w:val="28"/>
        </w:rPr>
        <w:t>м</w:t>
      </w:r>
      <w:r w:rsidR="007C22B8" w:rsidRPr="007C22B8">
        <w:rPr>
          <w:rFonts w:ascii="Times New Roman" w:hAnsi="Times New Roman"/>
          <w:sz w:val="28"/>
          <w:szCs w:val="28"/>
        </w:rPr>
        <w:t xml:space="preserve"> поселени</w:t>
      </w:r>
      <w:r w:rsidR="007C22B8">
        <w:rPr>
          <w:rFonts w:ascii="Times New Roman" w:hAnsi="Times New Roman"/>
          <w:sz w:val="28"/>
          <w:szCs w:val="28"/>
        </w:rPr>
        <w:t xml:space="preserve">и. </w:t>
      </w:r>
      <w:bookmarkStart w:id="0" w:name="_GoBack"/>
      <w:bookmarkEnd w:id="0"/>
    </w:p>
    <w:p w:rsidR="007C22B8" w:rsidRPr="002D2C29" w:rsidRDefault="007C22B8" w:rsidP="00B07C5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C22B8">
        <w:rPr>
          <w:rFonts w:ascii="Times New Roman" w:eastAsia="Calibri" w:hAnsi="Times New Roman"/>
          <w:sz w:val="28"/>
          <w:szCs w:val="28"/>
          <w:lang w:eastAsia="en-US"/>
        </w:rPr>
        <w:t xml:space="preserve">К занижению размера арендной платы и цены при продаже приводит произвольное формирование их размера без утвержденных методик, что было отмечено по Калининскому поселению, когда продажа земли юридическому лицу составила лишь 2,17% от кадастровой стоимости земли, а </w:t>
      </w:r>
      <w:r w:rsidRPr="002D2C29">
        <w:rPr>
          <w:rFonts w:ascii="Times New Roman" w:eastAsia="Calibri" w:hAnsi="Times New Roman"/>
          <w:sz w:val="28"/>
          <w:szCs w:val="28"/>
          <w:lang w:eastAsia="en-US"/>
        </w:rPr>
        <w:t xml:space="preserve">физическим лицам 10%. </w:t>
      </w:r>
    </w:p>
    <w:p w:rsidR="002D2C29" w:rsidRDefault="002D2C29" w:rsidP="002D2C29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D2C29">
        <w:rPr>
          <w:rFonts w:ascii="Times New Roman" w:hAnsi="Times New Roman"/>
          <w:sz w:val="28"/>
          <w:szCs w:val="28"/>
          <w:lang w:eastAsia="ar-SA"/>
        </w:rPr>
        <w:t>Проверкой установлены нарушения земельного законодательства при передаче земли сельскохозяйственного назначения в аренду и ее продаже</w:t>
      </w:r>
      <w:r>
        <w:rPr>
          <w:rFonts w:ascii="Times New Roman" w:hAnsi="Times New Roman"/>
          <w:sz w:val="28"/>
          <w:szCs w:val="28"/>
          <w:lang w:eastAsia="ar-SA"/>
        </w:rPr>
        <w:t xml:space="preserve"> в Калининском поселении.</w:t>
      </w:r>
    </w:p>
    <w:p w:rsidR="00CD21C2" w:rsidRPr="002D2C29" w:rsidRDefault="00CD21C2" w:rsidP="002D2C29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Всего было выявлено 29 фактов на общую сумму 78827,4 тыс. рублей.</w:t>
      </w:r>
    </w:p>
    <w:p w:rsidR="002D2C29" w:rsidRDefault="002D2C29" w:rsidP="002D2C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контрольно-счетная комиссия пришла к выводу о формализованном подходе к выполнению прав и обязанностей собственников муниципального имущества в поселениях, отсутствии достоверного учета, низкого контроля, что соответственно приводит к тем нарушениям, которые были установлены.</w:t>
      </w:r>
    </w:p>
    <w:p w:rsidR="002D2C29" w:rsidRDefault="002D2C29" w:rsidP="002D2C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связи</w:t>
      </w:r>
      <w:proofErr w:type="gramEnd"/>
      <w:r>
        <w:rPr>
          <w:rFonts w:ascii="Times New Roman" w:hAnsi="Times New Roman"/>
          <w:sz w:val="28"/>
          <w:szCs w:val="28"/>
        </w:rPr>
        <w:t xml:space="preserve"> с чем было принято продолжить эту практику в 2019 году и последующих периодах, так как муниципальное имущество это один из возможных источников пополнения местного бюджета, поступающий в муниципалитеты в 100</w:t>
      </w:r>
      <w:r w:rsidR="000660AC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размере. </w:t>
      </w:r>
    </w:p>
    <w:p w:rsidR="002D2C29" w:rsidRDefault="002D2C29" w:rsidP="002D2C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контрольных мероприятий были составлены и подписаны акты проверок, в адрес глав муниципальных образований направлены представления об устранении выявленных нарушений. </w:t>
      </w:r>
    </w:p>
    <w:p w:rsidR="00CD21C2" w:rsidRDefault="002D2C29" w:rsidP="002D2C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Аджимским поселением в настоящее время нарушения выполнены почти в 100% размере</w:t>
      </w:r>
      <w:r w:rsidR="00CD21C2">
        <w:rPr>
          <w:rFonts w:ascii="Times New Roman" w:hAnsi="Times New Roman"/>
          <w:sz w:val="28"/>
          <w:szCs w:val="28"/>
        </w:rPr>
        <w:t>, Калининское поселение отчиталось лишь частично.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21C2" w:rsidRDefault="00CD21C2" w:rsidP="002D2C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дисциплинарной ответственности в виде замечания привлечено 4 должностных лица. </w:t>
      </w:r>
    </w:p>
    <w:p w:rsidR="00CD21C2" w:rsidRDefault="00CD21C2" w:rsidP="00CD21C2">
      <w:pPr>
        <w:pStyle w:val="ae"/>
        <w:ind w:firstLine="709"/>
        <w:rPr>
          <w:szCs w:val="28"/>
        </w:rPr>
      </w:pPr>
      <w:r>
        <w:rPr>
          <w:szCs w:val="28"/>
        </w:rPr>
        <w:t>Отчет о проведенных контрольных мероприятиях был озвучен перед Советом Думы и на очередном заседании районной Думы, а также направлен главе Малмыжского района, прокуратуре Малмыжского района, а также 18 муниципальным образованиям Малмыжского района для принятия мер по выявлению в рамках внутреннего финансового контроля указанных недостатков и их своевременного устранения перед составлением годового бухгалтерского отчета за 2018 год.</w:t>
      </w:r>
    </w:p>
    <w:p w:rsidR="00CD21C2" w:rsidRDefault="00CD21C2" w:rsidP="002D2C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3D58" w:rsidRPr="00B26264" w:rsidRDefault="00A43D58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26264">
        <w:rPr>
          <w:rFonts w:ascii="Times New Roman" w:hAnsi="Times New Roman"/>
          <w:b/>
          <w:sz w:val="28"/>
          <w:szCs w:val="28"/>
        </w:rPr>
        <w:t>Контроль расходов на закупку товаров, выполнение работ и оказание услуг для муниципальных нужд</w:t>
      </w:r>
    </w:p>
    <w:p w:rsidR="00A43D58" w:rsidRPr="00B26264" w:rsidRDefault="00A43D58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264">
        <w:rPr>
          <w:rFonts w:ascii="Times New Roman" w:hAnsi="Times New Roman"/>
          <w:sz w:val="28"/>
          <w:szCs w:val="28"/>
        </w:rPr>
        <w:t xml:space="preserve">В ходе </w:t>
      </w:r>
      <w:r w:rsidR="00CD21C2">
        <w:rPr>
          <w:rFonts w:ascii="Times New Roman" w:hAnsi="Times New Roman"/>
          <w:sz w:val="28"/>
          <w:szCs w:val="28"/>
        </w:rPr>
        <w:t>3</w:t>
      </w:r>
      <w:r w:rsidR="00853FD2" w:rsidRPr="00B26264">
        <w:rPr>
          <w:rFonts w:ascii="Times New Roman" w:hAnsi="Times New Roman"/>
          <w:sz w:val="28"/>
          <w:szCs w:val="28"/>
        </w:rPr>
        <w:t xml:space="preserve"> </w:t>
      </w:r>
      <w:r w:rsidRPr="00B26264">
        <w:rPr>
          <w:rFonts w:ascii="Times New Roman" w:hAnsi="Times New Roman"/>
          <w:sz w:val="28"/>
          <w:szCs w:val="28"/>
        </w:rPr>
        <w:t>контрольных мероприятий, проведенных контрольно-счетной комиссией Малмыжского района, проводился</w:t>
      </w:r>
      <w:r w:rsidR="00853FD2" w:rsidRPr="00B26264">
        <w:rPr>
          <w:rFonts w:ascii="Times New Roman" w:hAnsi="Times New Roman"/>
          <w:sz w:val="28"/>
          <w:szCs w:val="28"/>
        </w:rPr>
        <w:t xml:space="preserve"> аудит в сфере заку</w:t>
      </w:r>
      <w:r w:rsidRPr="00B26264">
        <w:rPr>
          <w:rFonts w:ascii="Times New Roman" w:hAnsi="Times New Roman"/>
          <w:sz w:val="28"/>
          <w:szCs w:val="28"/>
        </w:rPr>
        <w:t>пок в соответствии с Федеральным законом от 05.04.2013 №44-Ф</w:t>
      </w:r>
      <w:r w:rsidR="00853FD2" w:rsidRPr="00B26264">
        <w:rPr>
          <w:rFonts w:ascii="Times New Roman" w:hAnsi="Times New Roman"/>
          <w:sz w:val="28"/>
          <w:szCs w:val="28"/>
        </w:rPr>
        <w:t>З</w:t>
      </w:r>
      <w:r w:rsidRPr="00B26264">
        <w:rPr>
          <w:rFonts w:ascii="Times New Roman" w:hAnsi="Times New Roman"/>
          <w:sz w:val="28"/>
          <w:szCs w:val="28"/>
        </w:rPr>
        <w:t xml:space="preserve"> </w:t>
      </w:r>
      <w:r w:rsidR="00853FD2" w:rsidRPr="00B26264">
        <w:rPr>
          <w:rFonts w:ascii="Times New Roman" w:hAnsi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B26264">
        <w:rPr>
          <w:rFonts w:ascii="Times New Roman" w:hAnsi="Times New Roman"/>
          <w:sz w:val="28"/>
          <w:szCs w:val="28"/>
        </w:rPr>
        <w:t xml:space="preserve"> </w:t>
      </w:r>
      <w:r w:rsidR="00853FD2" w:rsidRPr="00B26264">
        <w:rPr>
          <w:rFonts w:ascii="Times New Roman" w:hAnsi="Times New Roman"/>
          <w:sz w:val="28"/>
          <w:szCs w:val="28"/>
        </w:rPr>
        <w:t xml:space="preserve">у </w:t>
      </w:r>
      <w:r w:rsidR="00CD21C2">
        <w:rPr>
          <w:rFonts w:ascii="Times New Roman" w:hAnsi="Times New Roman"/>
          <w:sz w:val="28"/>
          <w:szCs w:val="28"/>
        </w:rPr>
        <w:t>8</w:t>
      </w:r>
      <w:r w:rsidR="00853FD2" w:rsidRPr="00B26264">
        <w:rPr>
          <w:rFonts w:ascii="Times New Roman" w:hAnsi="Times New Roman"/>
          <w:sz w:val="28"/>
          <w:szCs w:val="28"/>
        </w:rPr>
        <w:t xml:space="preserve"> муниципальных заказчиков, выявлено </w:t>
      </w:r>
      <w:r w:rsidR="00721F93" w:rsidRPr="00B26264">
        <w:rPr>
          <w:rFonts w:ascii="Times New Roman" w:hAnsi="Times New Roman"/>
          <w:sz w:val="28"/>
          <w:szCs w:val="28"/>
        </w:rPr>
        <w:t>нарушени</w:t>
      </w:r>
      <w:r w:rsidR="002A4136" w:rsidRPr="00B26264">
        <w:rPr>
          <w:rFonts w:ascii="Times New Roman" w:hAnsi="Times New Roman"/>
          <w:sz w:val="28"/>
          <w:szCs w:val="28"/>
        </w:rPr>
        <w:t>й</w:t>
      </w:r>
      <w:r w:rsidR="00721F93" w:rsidRPr="00B26264">
        <w:rPr>
          <w:rFonts w:ascii="Times New Roman" w:hAnsi="Times New Roman"/>
          <w:sz w:val="28"/>
          <w:szCs w:val="28"/>
        </w:rPr>
        <w:t xml:space="preserve"> на сумму </w:t>
      </w:r>
      <w:r w:rsidR="00CD21C2">
        <w:rPr>
          <w:rFonts w:ascii="Times New Roman" w:hAnsi="Times New Roman"/>
          <w:sz w:val="28"/>
          <w:szCs w:val="28"/>
        </w:rPr>
        <w:t>1701,5</w:t>
      </w:r>
      <w:r w:rsidR="00721F93" w:rsidRPr="00B26264">
        <w:rPr>
          <w:rFonts w:ascii="Times New Roman" w:hAnsi="Times New Roman"/>
          <w:sz w:val="28"/>
          <w:szCs w:val="28"/>
        </w:rPr>
        <w:t xml:space="preserve"> тыс. рублей. Основные проблемы возникают, на стадии </w:t>
      </w:r>
      <w:r w:rsidR="00B26264" w:rsidRPr="00B26264">
        <w:rPr>
          <w:rFonts w:ascii="Times New Roman" w:hAnsi="Times New Roman"/>
          <w:sz w:val="28"/>
          <w:szCs w:val="28"/>
        </w:rPr>
        <w:t>планирования закупок</w:t>
      </w:r>
      <w:r w:rsidR="00B26264">
        <w:rPr>
          <w:rFonts w:ascii="Times New Roman" w:hAnsi="Times New Roman"/>
          <w:sz w:val="28"/>
          <w:szCs w:val="28"/>
        </w:rPr>
        <w:t xml:space="preserve"> – утверждение планов-графиков и планов закупок </w:t>
      </w:r>
      <w:r w:rsidR="00721F93" w:rsidRPr="00B26264">
        <w:rPr>
          <w:rFonts w:ascii="Times New Roman" w:hAnsi="Times New Roman"/>
          <w:sz w:val="28"/>
          <w:szCs w:val="28"/>
        </w:rPr>
        <w:t>и в процессе исполнения муниципальных контрактов, как заказчиками, так и подрядчиками, в том числе</w:t>
      </w:r>
      <w:r w:rsidR="006D0ECC" w:rsidRPr="00B26264">
        <w:rPr>
          <w:rFonts w:ascii="Times New Roman" w:hAnsi="Times New Roman"/>
          <w:sz w:val="28"/>
          <w:szCs w:val="28"/>
        </w:rPr>
        <w:t xml:space="preserve"> в связи с</w:t>
      </w:r>
      <w:r w:rsidR="00721F93" w:rsidRPr="00B26264">
        <w:rPr>
          <w:rFonts w:ascii="Times New Roman" w:hAnsi="Times New Roman"/>
          <w:sz w:val="28"/>
          <w:szCs w:val="28"/>
        </w:rPr>
        <w:t xml:space="preserve">  </w:t>
      </w:r>
      <w:r w:rsidR="002A4136" w:rsidRPr="00B26264">
        <w:rPr>
          <w:rFonts w:ascii="Times New Roman" w:hAnsi="Times New Roman"/>
          <w:sz w:val="28"/>
          <w:szCs w:val="28"/>
        </w:rPr>
        <w:t xml:space="preserve">нарушением требований к содержанию документации </w:t>
      </w:r>
      <w:r w:rsidR="006D0ECC" w:rsidRPr="00B26264">
        <w:rPr>
          <w:rFonts w:ascii="Times New Roman" w:hAnsi="Times New Roman"/>
          <w:sz w:val="28"/>
          <w:szCs w:val="28"/>
        </w:rPr>
        <w:t>п</w:t>
      </w:r>
      <w:r w:rsidR="002A4136" w:rsidRPr="00B26264">
        <w:rPr>
          <w:rFonts w:ascii="Times New Roman" w:hAnsi="Times New Roman"/>
          <w:sz w:val="28"/>
          <w:szCs w:val="28"/>
        </w:rPr>
        <w:t>о закупка</w:t>
      </w:r>
      <w:r w:rsidR="006D0ECC" w:rsidRPr="00B26264">
        <w:rPr>
          <w:rFonts w:ascii="Times New Roman" w:hAnsi="Times New Roman"/>
          <w:sz w:val="28"/>
          <w:szCs w:val="28"/>
        </w:rPr>
        <w:t>м</w:t>
      </w:r>
      <w:r w:rsidR="002A4136" w:rsidRPr="00B26264">
        <w:rPr>
          <w:rFonts w:ascii="Times New Roman" w:hAnsi="Times New Roman"/>
          <w:sz w:val="28"/>
          <w:szCs w:val="28"/>
        </w:rPr>
        <w:t xml:space="preserve">, </w:t>
      </w:r>
      <w:r w:rsidR="006D0ECC" w:rsidRPr="00B26264">
        <w:rPr>
          <w:rFonts w:ascii="Times New Roman" w:hAnsi="Times New Roman"/>
          <w:sz w:val="28"/>
          <w:szCs w:val="28"/>
        </w:rPr>
        <w:t>принятием бюджетных обязательств при отсутствии заключенных договоров</w:t>
      </w:r>
      <w:r w:rsidR="002A4136" w:rsidRPr="00B26264">
        <w:rPr>
          <w:rFonts w:ascii="Times New Roman" w:hAnsi="Times New Roman"/>
          <w:sz w:val="28"/>
          <w:szCs w:val="28"/>
        </w:rPr>
        <w:t xml:space="preserve">, не </w:t>
      </w:r>
      <w:r w:rsidR="00721F93" w:rsidRPr="00B26264">
        <w:rPr>
          <w:rFonts w:ascii="Times New Roman" w:hAnsi="Times New Roman"/>
          <w:sz w:val="28"/>
          <w:szCs w:val="28"/>
        </w:rPr>
        <w:t>соблюд</w:t>
      </w:r>
      <w:r w:rsidR="006D0ECC" w:rsidRPr="00B26264">
        <w:rPr>
          <w:rFonts w:ascii="Times New Roman" w:hAnsi="Times New Roman"/>
          <w:sz w:val="28"/>
          <w:szCs w:val="28"/>
        </w:rPr>
        <w:t>ением</w:t>
      </w:r>
      <w:r w:rsidR="00721F93" w:rsidRPr="00B26264">
        <w:rPr>
          <w:rFonts w:ascii="Times New Roman" w:hAnsi="Times New Roman"/>
          <w:sz w:val="28"/>
          <w:szCs w:val="28"/>
        </w:rPr>
        <w:t xml:space="preserve"> срок</w:t>
      </w:r>
      <w:r w:rsidR="006D0ECC" w:rsidRPr="00B26264">
        <w:rPr>
          <w:rFonts w:ascii="Times New Roman" w:hAnsi="Times New Roman"/>
          <w:sz w:val="28"/>
          <w:szCs w:val="28"/>
        </w:rPr>
        <w:t>ов</w:t>
      </w:r>
      <w:r w:rsidR="00721F93" w:rsidRPr="00B26264">
        <w:rPr>
          <w:rFonts w:ascii="Times New Roman" w:hAnsi="Times New Roman"/>
          <w:sz w:val="28"/>
          <w:szCs w:val="28"/>
        </w:rPr>
        <w:t xml:space="preserve"> </w:t>
      </w:r>
      <w:r w:rsidR="006D0ECC" w:rsidRPr="00B26264">
        <w:rPr>
          <w:rFonts w:ascii="Times New Roman" w:hAnsi="Times New Roman"/>
          <w:sz w:val="28"/>
          <w:szCs w:val="28"/>
        </w:rPr>
        <w:t>исполнения муниципальных контрактов (договоров)</w:t>
      </w:r>
      <w:r w:rsidR="00721F93" w:rsidRPr="00B26264">
        <w:rPr>
          <w:rFonts w:ascii="Times New Roman" w:hAnsi="Times New Roman"/>
          <w:sz w:val="28"/>
          <w:szCs w:val="28"/>
        </w:rPr>
        <w:t>, при</w:t>
      </w:r>
      <w:r w:rsidR="006D0ECC" w:rsidRPr="00B26264">
        <w:rPr>
          <w:rFonts w:ascii="Times New Roman" w:hAnsi="Times New Roman"/>
          <w:sz w:val="28"/>
          <w:szCs w:val="28"/>
        </w:rPr>
        <w:t>емкой</w:t>
      </w:r>
      <w:r w:rsidR="00721F93" w:rsidRPr="00B26264">
        <w:rPr>
          <w:rFonts w:ascii="Times New Roman" w:hAnsi="Times New Roman"/>
          <w:sz w:val="28"/>
          <w:szCs w:val="28"/>
        </w:rPr>
        <w:t xml:space="preserve"> некачественны</w:t>
      </w:r>
      <w:r w:rsidR="006D0ECC" w:rsidRPr="00B26264">
        <w:rPr>
          <w:rFonts w:ascii="Times New Roman" w:hAnsi="Times New Roman"/>
          <w:sz w:val="28"/>
          <w:szCs w:val="28"/>
        </w:rPr>
        <w:t>х</w:t>
      </w:r>
      <w:r w:rsidR="00721F93" w:rsidRPr="00B26264">
        <w:rPr>
          <w:rFonts w:ascii="Times New Roman" w:hAnsi="Times New Roman"/>
          <w:sz w:val="28"/>
          <w:szCs w:val="28"/>
        </w:rPr>
        <w:t xml:space="preserve"> работ, </w:t>
      </w:r>
      <w:r w:rsidR="006D0ECC" w:rsidRPr="00B26264">
        <w:rPr>
          <w:rFonts w:ascii="Times New Roman" w:hAnsi="Times New Roman"/>
          <w:sz w:val="28"/>
          <w:szCs w:val="28"/>
        </w:rPr>
        <w:t>опла</w:t>
      </w:r>
      <w:r w:rsidR="00721F93" w:rsidRPr="00B26264">
        <w:rPr>
          <w:rFonts w:ascii="Times New Roman" w:hAnsi="Times New Roman"/>
          <w:sz w:val="28"/>
          <w:szCs w:val="28"/>
        </w:rPr>
        <w:t>т</w:t>
      </w:r>
      <w:r w:rsidR="006D0ECC" w:rsidRPr="00B26264">
        <w:rPr>
          <w:rFonts w:ascii="Times New Roman" w:hAnsi="Times New Roman"/>
          <w:sz w:val="28"/>
          <w:szCs w:val="28"/>
        </w:rPr>
        <w:t>ой</w:t>
      </w:r>
      <w:r w:rsidR="00721F93" w:rsidRPr="00B26264">
        <w:rPr>
          <w:rFonts w:ascii="Times New Roman" w:hAnsi="Times New Roman"/>
          <w:sz w:val="28"/>
          <w:szCs w:val="28"/>
        </w:rPr>
        <w:t xml:space="preserve"> невыполненны</w:t>
      </w:r>
      <w:r w:rsidR="006D0ECC" w:rsidRPr="00B26264">
        <w:rPr>
          <w:rFonts w:ascii="Times New Roman" w:hAnsi="Times New Roman"/>
          <w:sz w:val="28"/>
          <w:szCs w:val="28"/>
        </w:rPr>
        <w:t>х</w:t>
      </w:r>
      <w:r w:rsidR="00721F93" w:rsidRPr="00B26264">
        <w:rPr>
          <w:rFonts w:ascii="Times New Roman" w:hAnsi="Times New Roman"/>
          <w:sz w:val="28"/>
          <w:szCs w:val="28"/>
        </w:rPr>
        <w:t xml:space="preserve"> работ, наруш</w:t>
      </w:r>
      <w:r w:rsidR="006D0ECC" w:rsidRPr="00B26264">
        <w:rPr>
          <w:rFonts w:ascii="Times New Roman" w:hAnsi="Times New Roman"/>
          <w:sz w:val="28"/>
          <w:szCs w:val="28"/>
        </w:rPr>
        <w:t>ением</w:t>
      </w:r>
      <w:r w:rsidR="00721F93" w:rsidRPr="00B26264">
        <w:rPr>
          <w:rFonts w:ascii="Times New Roman" w:hAnsi="Times New Roman"/>
          <w:sz w:val="28"/>
          <w:szCs w:val="28"/>
        </w:rPr>
        <w:t xml:space="preserve"> срок</w:t>
      </w:r>
      <w:r w:rsidR="006D0ECC" w:rsidRPr="00B26264">
        <w:rPr>
          <w:rFonts w:ascii="Times New Roman" w:hAnsi="Times New Roman"/>
          <w:sz w:val="28"/>
          <w:szCs w:val="28"/>
        </w:rPr>
        <w:t>ов</w:t>
      </w:r>
      <w:r w:rsidR="00721F93" w:rsidRPr="00B26264">
        <w:rPr>
          <w:rFonts w:ascii="Times New Roman" w:hAnsi="Times New Roman"/>
          <w:sz w:val="28"/>
          <w:szCs w:val="28"/>
        </w:rPr>
        <w:t xml:space="preserve"> оплаты товаров, работ и услуг, не предъявл</w:t>
      </w:r>
      <w:r w:rsidR="006D0ECC" w:rsidRPr="00B26264">
        <w:rPr>
          <w:rFonts w:ascii="Times New Roman" w:hAnsi="Times New Roman"/>
          <w:sz w:val="28"/>
          <w:szCs w:val="28"/>
        </w:rPr>
        <w:t>ением</w:t>
      </w:r>
      <w:r w:rsidR="00721F93" w:rsidRPr="00B26264">
        <w:rPr>
          <w:rFonts w:ascii="Times New Roman" w:hAnsi="Times New Roman"/>
          <w:sz w:val="28"/>
          <w:szCs w:val="28"/>
        </w:rPr>
        <w:t xml:space="preserve"> штрафны</w:t>
      </w:r>
      <w:r w:rsidR="006D0ECC" w:rsidRPr="00B26264">
        <w:rPr>
          <w:rFonts w:ascii="Times New Roman" w:hAnsi="Times New Roman"/>
          <w:sz w:val="28"/>
          <w:szCs w:val="28"/>
        </w:rPr>
        <w:t>х</w:t>
      </w:r>
      <w:r w:rsidR="00721F93" w:rsidRPr="00B26264">
        <w:rPr>
          <w:rFonts w:ascii="Times New Roman" w:hAnsi="Times New Roman"/>
          <w:sz w:val="28"/>
          <w:szCs w:val="28"/>
        </w:rPr>
        <w:t xml:space="preserve"> санкци</w:t>
      </w:r>
      <w:r w:rsidR="006D0ECC" w:rsidRPr="00B26264">
        <w:rPr>
          <w:rFonts w:ascii="Times New Roman" w:hAnsi="Times New Roman"/>
          <w:sz w:val="28"/>
          <w:szCs w:val="28"/>
        </w:rPr>
        <w:t>й</w:t>
      </w:r>
      <w:r w:rsidR="00721F93" w:rsidRPr="00B26264">
        <w:rPr>
          <w:rFonts w:ascii="Times New Roman" w:hAnsi="Times New Roman"/>
          <w:sz w:val="28"/>
          <w:szCs w:val="28"/>
        </w:rPr>
        <w:t xml:space="preserve"> за нарушение сроков </w:t>
      </w:r>
      <w:r w:rsidR="006D0ECC" w:rsidRPr="00B26264">
        <w:rPr>
          <w:rFonts w:ascii="Times New Roman" w:hAnsi="Times New Roman"/>
          <w:sz w:val="28"/>
          <w:szCs w:val="28"/>
        </w:rPr>
        <w:t>и объемов, установленных муниципальными контрактами (договорами)</w:t>
      </w:r>
      <w:r w:rsidR="00721F93" w:rsidRPr="00B26264">
        <w:rPr>
          <w:rFonts w:ascii="Times New Roman" w:hAnsi="Times New Roman"/>
          <w:sz w:val="28"/>
          <w:szCs w:val="28"/>
        </w:rPr>
        <w:t>, не прин</w:t>
      </w:r>
      <w:r w:rsidR="006D0ECC" w:rsidRPr="00B26264">
        <w:rPr>
          <w:rFonts w:ascii="Times New Roman" w:hAnsi="Times New Roman"/>
          <w:sz w:val="28"/>
          <w:szCs w:val="28"/>
        </w:rPr>
        <w:t>ятием</w:t>
      </w:r>
      <w:r w:rsidR="00721F93" w:rsidRPr="00B26264">
        <w:rPr>
          <w:rFonts w:ascii="Times New Roman" w:hAnsi="Times New Roman"/>
          <w:sz w:val="28"/>
          <w:szCs w:val="28"/>
        </w:rPr>
        <w:t xml:space="preserve"> мер по исполнению подрядчиками гарантийных обязательств.</w:t>
      </w:r>
    </w:p>
    <w:p w:rsidR="00072EB5" w:rsidRDefault="00721F9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264">
        <w:rPr>
          <w:rFonts w:ascii="Times New Roman" w:hAnsi="Times New Roman"/>
          <w:sz w:val="28"/>
          <w:szCs w:val="28"/>
        </w:rPr>
        <w:t xml:space="preserve">Вместе с тем, </w:t>
      </w:r>
      <w:r w:rsidR="006D0ECC" w:rsidRPr="00B26264">
        <w:rPr>
          <w:rFonts w:ascii="Times New Roman" w:hAnsi="Times New Roman"/>
          <w:sz w:val="28"/>
          <w:szCs w:val="28"/>
        </w:rPr>
        <w:t xml:space="preserve">конечно нужно </w:t>
      </w:r>
      <w:r w:rsidRPr="00B26264">
        <w:rPr>
          <w:rFonts w:ascii="Times New Roman" w:hAnsi="Times New Roman"/>
          <w:sz w:val="28"/>
          <w:szCs w:val="28"/>
        </w:rPr>
        <w:t xml:space="preserve">отметить положительный эффект от </w:t>
      </w:r>
      <w:r w:rsidR="00072EB5" w:rsidRPr="00B26264">
        <w:rPr>
          <w:rFonts w:ascii="Times New Roman" w:hAnsi="Times New Roman"/>
          <w:sz w:val="28"/>
          <w:szCs w:val="28"/>
        </w:rPr>
        <w:t>проведения торгов – значительная экономия бюджетных средств.</w:t>
      </w:r>
    </w:p>
    <w:p w:rsidR="00183DC3" w:rsidRPr="00B26264" w:rsidRDefault="00183DC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1F93" w:rsidRPr="00F33CAD" w:rsidRDefault="00072EB5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 xml:space="preserve">Взаимодействие с прокуратурой </w:t>
      </w:r>
      <w:r w:rsidR="00D90DB0">
        <w:rPr>
          <w:rFonts w:ascii="Times New Roman" w:hAnsi="Times New Roman"/>
          <w:b/>
          <w:sz w:val="28"/>
          <w:szCs w:val="28"/>
        </w:rPr>
        <w:t>Малмыжского района</w:t>
      </w:r>
    </w:p>
    <w:p w:rsidR="00072EB5" w:rsidRDefault="00072EB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прокуратуру Малмыжского района в 201</w:t>
      </w:r>
      <w:r w:rsidR="00F217B5">
        <w:rPr>
          <w:rFonts w:ascii="Times New Roman" w:hAnsi="Times New Roman"/>
          <w:sz w:val="28"/>
          <w:szCs w:val="28"/>
        </w:rPr>
        <w:t>8</w:t>
      </w:r>
      <w:r w:rsidRPr="00F33CAD">
        <w:rPr>
          <w:rFonts w:ascii="Times New Roman" w:hAnsi="Times New Roman"/>
          <w:sz w:val="28"/>
          <w:szCs w:val="28"/>
        </w:rPr>
        <w:t xml:space="preserve"> году направлены материалы </w:t>
      </w:r>
      <w:r w:rsidR="002A4136" w:rsidRPr="00B26264">
        <w:rPr>
          <w:rFonts w:ascii="Times New Roman" w:hAnsi="Times New Roman"/>
          <w:sz w:val="28"/>
          <w:szCs w:val="28"/>
        </w:rPr>
        <w:t>4</w:t>
      </w:r>
      <w:r w:rsidRPr="00B26264">
        <w:rPr>
          <w:rFonts w:ascii="Times New Roman" w:hAnsi="Times New Roman"/>
          <w:sz w:val="28"/>
          <w:szCs w:val="28"/>
        </w:rPr>
        <w:t xml:space="preserve"> контрольных мероприятий для рассмотрения и принятия</w:t>
      </w:r>
      <w:r w:rsidR="0017488E" w:rsidRPr="00B26264">
        <w:rPr>
          <w:rFonts w:ascii="Times New Roman" w:hAnsi="Times New Roman"/>
          <w:sz w:val="28"/>
          <w:szCs w:val="28"/>
        </w:rPr>
        <w:t xml:space="preserve"> мер прокурорского реагирования.</w:t>
      </w:r>
    </w:p>
    <w:p w:rsidR="00183DC3" w:rsidRPr="00B26264" w:rsidRDefault="00183DC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2619" w:rsidRPr="00F33CAD" w:rsidRDefault="00662619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Информационная деятельность</w:t>
      </w:r>
    </w:p>
    <w:p w:rsidR="00C047D4" w:rsidRPr="00B26264" w:rsidRDefault="00662619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соответствии с Положением о контрольно-счетной комиссии Малмыжского района информация о проведении контрольных и экспертно-аналитических мероприяти</w:t>
      </w:r>
      <w:r w:rsidR="00ED5C46" w:rsidRPr="00F33CAD">
        <w:rPr>
          <w:rFonts w:ascii="Times New Roman" w:hAnsi="Times New Roman"/>
          <w:sz w:val="28"/>
          <w:szCs w:val="28"/>
        </w:rPr>
        <w:t>й</w:t>
      </w:r>
      <w:r w:rsidRPr="00F33CAD">
        <w:rPr>
          <w:rFonts w:ascii="Times New Roman" w:hAnsi="Times New Roman"/>
          <w:sz w:val="28"/>
          <w:szCs w:val="28"/>
        </w:rPr>
        <w:t xml:space="preserve">, о выявленных при их проведении нарушениях, о внесенных представлениях и предписаниях размещается на официальном </w:t>
      </w:r>
      <w:r w:rsidRPr="00F33CAD">
        <w:rPr>
          <w:rFonts w:ascii="Times New Roman" w:hAnsi="Times New Roman"/>
          <w:sz w:val="28"/>
          <w:szCs w:val="28"/>
        </w:rPr>
        <w:lastRenderedPageBreak/>
        <w:t>сайте администрации Малмыжского района в сети Интернет</w:t>
      </w:r>
      <w:r w:rsidRPr="00B26264">
        <w:rPr>
          <w:rFonts w:ascii="Times New Roman" w:hAnsi="Times New Roman"/>
          <w:sz w:val="28"/>
          <w:szCs w:val="28"/>
        </w:rPr>
        <w:t xml:space="preserve">. </w:t>
      </w:r>
      <w:r w:rsidR="0017488E" w:rsidRPr="00B26264">
        <w:rPr>
          <w:rFonts w:ascii="Times New Roman" w:hAnsi="Times New Roman"/>
          <w:sz w:val="28"/>
          <w:szCs w:val="28"/>
        </w:rPr>
        <w:t>В 201</w:t>
      </w:r>
      <w:r w:rsidR="00F217B5">
        <w:rPr>
          <w:rFonts w:ascii="Times New Roman" w:hAnsi="Times New Roman"/>
          <w:sz w:val="28"/>
          <w:szCs w:val="28"/>
        </w:rPr>
        <w:t>8</w:t>
      </w:r>
      <w:r w:rsidR="0017488E" w:rsidRPr="00B26264">
        <w:rPr>
          <w:rFonts w:ascii="Times New Roman" w:hAnsi="Times New Roman"/>
          <w:sz w:val="28"/>
          <w:szCs w:val="28"/>
        </w:rPr>
        <w:t xml:space="preserve"> году сайт посетили </w:t>
      </w:r>
      <w:r w:rsidR="00183DC3" w:rsidRPr="00183DC3">
        <w:rPr>
          <w:rFonts w:ascii="Times New Roman" w:hAnsi="Times New Roman"/>
          <w:sz w:val="28"/>
          <w:szCs w:val="28"/>
        </w:rPr>
        <w:t>26934</w:t>
      </w:r>
      <w:r w:rsidR="0017488E" w:rsidRPr="00183DC3">
        <w:rPr>
          <w:rFonts w:ascii="Times New Roman" w:hAnsi="Times New Roman"/>
          <w:sz w:val="28"/>
          <w:szCs w:val="28"/>
        </w:rPr>
        <w:t xml:space="preserve"> человек</w:t>
      </w:r>
      <w:r w:rsidR="0017488E" w:rsidRPr="00B26264">
        <w:rPr>
          <w:rFonts w:ascii="Times New Roman" w:hAnsi="Times New Roman"/>
          <w:sz w:val="28"/>
          <w:szCs w:val="28"/>
        </w:rPr>
        <w:t>.</w:t>
      </w:r>
    </w:p>
    <w:p w:rsidR="00C047D4" w:rsidRDefault="00C047D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О результатах каждого </w:t>
      </w:r>
      <w:r w:rsidR="00D23FD6">
        <w:rPr>
          <w:rFonts w:ascii="Times New Roman" w:hAnsi="Times New Roman"/>
          <w:sz w:val="28"/>
          <w:szCs w:val="28"/>
        </w:rPr>
        <w:t xml:space="preserve">проведенного </w:t>
      </w:r>
      <w:r w:rsidRPr="00F33CAD">
        <w:rPr>
          <w:rFonts w:ascii="Times New Roman" w:hAnsi="Times New Roman"/>
          <w:sz w:val="28"/>
          <w:szCs w:val="28"/>
        </w:rPr>
        <w:t>контрольного и экспертно-аналитического</w:t>
      </w:r>
      <w:r w:rsidR="0017488E" w:rsidRPr="00F33CAD">
        <w:rPr>
          <w:rFonts w:ascii="Times New Roman" w:hAnsi="Times New Roman"/>
          <w:sz w:val="28"/>
          <w:szCs w:val="28"/>
        </w:rPr>
        <w:t xml:space="preserve"> мероприятия в 201</w:t>
      </w:r>
      <w:r w:rsidR="00F217B5">
        <w:rPr>
          <w:rFonts w:ascii="Times New Roman" w:hAnsi="Times New Roman"/>
          <w:sz w:val="28"/>
          <w:szCs w:val="28"/>
        </w:rPr>
        <w:t>8</w:t>
      </w:r>
      <w:r w:rsidR="0017488E" w:rsidRPr="00F33CAD">
        <w:rPr>
          <w:rFonts w:ascii="Times New Roman" w:hAnsi="Times New Roman"/>
          <w:sz w:val="28"/>
          <w:szCs w:val="28"/>
        </w:rPr>
        <w:t xml:space="preserve"> году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E36DC7">
        <w:rPr>
          <w:rFonts w:ascii="Times New Roman" w:hAnsi="Times New Roman"/>
          <w:sz w:val="28"/>
          <w:szCs w:val="28"/>
        </w:rPr>
        <w:t>К</w:t>
      </w:r>
      <w:r w:rsidRPr="00F33CAD">
        <w:rPr>
          <w:rFonts w:ascii="Times New Roman" w:hAnsi="Times New Roman"/>
          <w:sz w:val="28"/>
          <w:szCs w:val="28"/>
        </w:rPr>
        <w:t>онтрольно-счетная комиссия докладывала на заседаниях районной Думы</w:t>
      </w:r>
      <w:r w:rsidR="00A8022B" w:rsidRPr="00F33CAD"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183DC3" w:rsidRPr="00F33CAD" w:rsidRDefault="00183DC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47D4" w:rsidRPr="00E36DC7" w:rsidRDefault="00C047D4" w:rsidP="00E36DC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36DC7">
        <w:rPr>
          <w:rFonts w:ascii="Times New Roman" w:hAnsi="Times New Roman"/>
          <w:b/>
          <w:sz w:val="28"/>
          <w:szCs w:val="28"/>
        </w:rPr>
        <w:t>Основные направления деятельности</w:t>
      </w:r>
    </w:p>
    <w:p w:rsidR="00303ECD" w:rsidRPr="00E36DC7" w:rsidRDefault="00C047D4" w:rsidP="00E36DC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36DC7">
        <w:rPr>
          <w:rFonts w:ascii="Times New Roman" w:hAnsi="Times New Roman"/>
          <w:b/>
          <w:sz w:val="28"/>
          <w:szCs w:val="28"/>
        </w:rPr>
        <w:t>контрольно-счетной комиссии в 201</w:t>
      </w:r>
      <w:r w:rsidR="00F217B5">
        <w:rPr>
          <w:rFonts w:ascii="Times New Roman" w:hAnsi="Times New Roman"/>
          <w:b/>
          <w:sz w:val="28"/>
          <w:szCs w:val="28"/>
        </w:rPr>
        <w:t>9</w:t>
      </w:r>
      <w:r w:rsidRPr="00E36DC7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F217B5" w:rsidRDefault="00C047D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При составлении Плана работы на 201</w:t>
      </w:r>
      <w:r w:rsidR="00F217B5">
        <w:rPr>
          <w:rFonts w:ascii="Times New Roman" w:hAnsi="Times New Roman"/>
          <w:sz w:val="28"/>
          <w:szCs w:val="28"/>
        </w:rPr>
        <w:t>9</w:t>
      </w:r>
      <w:r w:rsidRPr="00F33CAD">
        <w:rPr>
          <w:rFonts w:ascii="Times New Roman" w:hAnsi="Times New Roman"/>
          <w:sz w:val="28"/>
          <w:szCs w:val="28"/>
        </w:rPr>
        <w:t xml:space="preserve"> год </w:t>
      </w:r>
      <w:r w:rsidR="00F217B5">
        <w:rPr>
          <w:rFonts w:ascii="Times New Roman" w:hAnsi="Times New Roman"/>
          <w:sz w:val="28"/>
          <w:szCs w:val="28"/>
        </w:rPr>
        <w:t xml:space="preserve">были </w:t>
      </w:r>
      <w:r w:rsidRPr="00F33CAD">
        <w:rPr>
          <w:rFonts w:ascii="Times New Roman" w:hAnsi="Times New Roman"/>
          <w:sz w:val="28"/>
          <w:szCs w:val="28"/>
        </w:rPr>
        <w:t>рассмотрены и учтены предложения Контрольно-счетной палаты Кировской области</w:t>
      </w:r>
      <w:r w:rsidR="00F217B5">
        <w:rPr>
          <w:rFonts w:ascii="Times New Roman" w:hAnsi="Times New Roman"/>
          <w:sz w:val="28"/>
          <w:szCs w:val="28"/>
        </w:rPr>
        <w:t>, а также собственные наработки и наметившиеся направления</w:t>
      </w:r>
      <w:r w:rsidRPr="00F33CAD">
        <w:rPr>
          <w:rFonts w:ascii="Times New Roman" w:hAnsi="Times New Roman"/>
          <w:sz w:val="28"/>
          <w:szCs w:val="28"/>
        </w:rPr>
        <w:t xml:space="preserve">. </w:t>
      </w:r>
    </w:p>
    <w:p w:rsidR="00C047D4" w:rsidRPr="00B002AD" w:rsidRDefault="00C047D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002AD">
        <w:rPr>
          <w:rFonts w:ascii="Times New Roman" w:hAnsi="Times New Roman"/>
          <w:sz w:val="28"/>
          <w:szCs w:val="28"/>
        </w:rPr>
        <w:t xml:space="preserve">Всего предусмотрено </w:t>
      </w:r>
      <w:r w:rsidR="00845C02" w:rsidRPr="00B002AD">
        <w:rPr>
          <w:rFonts w:ascii="Times New Roman" w:hAnsi="Times New Roman"/>
          <w:sz w:val="28"/>
          <w:szCs w:val="28"/>
        </w:rPr>
        <w:t>19</w:t>
      </w:r>
      <w:r w:rsidRPr="00B002AD">
        <w:rPr>
          <w:rFonts w:ascii="Times New Roman" w:hAnsi="Times New Roman"/>
          <w:sz w:val="28"/>
          <w:szCs w:val="28"/>
        </w:rPr>
        <w:t xml:space="preserve"> экспертно-аналитических и </w:t>
      </w:r>
      <w:r w:rsidR="00B26264" w:rsidRPr="00B002AD">
        <w:rPr>
          <w:rFonts w:ascii="Times New Roman" w:hAnsi="Times New Roman"/>
          <w:sz w:val="28"/>
          <w:szCs w:val="28"/>
        </w:rPr>
        <w:t>30</w:t>
      </w:r>
      <w:r w:rsidRPr="00B002AD">
        <w:rPr>
          <w:rFonts w:ascii="Times New Roman" w:hAnsi="Times New Roman"/>
          <w:sz w:val="28"/>
          <w:szCs w:val="28"/>
        </w:rPr>
        <w:t xml:space="preserve"> контрольных мероприяти</w:t>
      </w:r>
      <w:r w:rsidR="00ED5C46" w:rsidRPr="00B002AD">
        <w:rPr>
          <w:rFonts w:ascii="Times New Roman" w:hAnsi="Times New Roman"/>
          <w:sz w:val="28"/>
          <w:szCs w:val="28"/>
        </w:rPr>
        <w:t>й</w:t>
      </w:r>
      <w:r w:rsidRPr="00B002AD">
        <w:rPr>
          <w:rFonts w:ascii="Times New Roman" w:hAnsi="Times New Roman"/>
          <w:sz w:val="28"/>
          <w:szCs w:val="28"/>
        </w:rPr>
        <w:t xml:space="preserve">, в том числе </w:t>
      </w:r>
      <w:r w:rsidR="00845C02" w:rsidRPr="00B002AD">
        <w:rPr>
          <w:rFonts w:ascii="Times New Roman" w:hAnsi="Times New Roman"/>
          <w:sz w:val="28"/>
          <w:szCs w:val="28"/>
        </w:rPr>
        <w:t xml:space="preserve">3 </w:t>
      </w:r>
      <w:r w:rsidRPr="00B002AD">
        <w:rPr>
          <w:rFonts w:ascii="Times New Roman" w:hAnsi="Times New Roman"/>
          <w:sz w:val="28"/>
          <w:szCs w:val="28"/>
        </w:rPr>
        <w:t>совместных с Контрольно-счетной палатой Кировской области.</w:t>
      </w:r>
    </w:p>
    <w:p w:rsidR="00D23FD6" w:rsidRDefault="00D23FD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23FD6">
        <w:rPr>
          <w:rFonts w:ascii="Times New Roman" w:hAnsi="Times New Roman"/>
          <w:sz w:val="28"/>
          <w:szCs w:val="28"/>
        </w:rPr>
        <w:t xml:space="preserve">Для исключения дублирования </w:t>
      </w:r>
      <w:r>
        <w:rPr>
          <w:rFonts w:ascii="Times New Roman" w:hAnsi="Times New Roman"/>
          <w:sz w:val="28"/>
          <w:szCs w:val="28"/>
        </w:rPr>
        <w:t xml:space="preserve">в работе контролирующих органов </w:t>
      </w:r>
      <w:r w:rsidRPr="00D23FD6">
        <w:rPr>
          <w:rFonts w:ascii="Times New Roman" w:hAnsi="Times New Roman"/>
          <w:sz w:val="28"/>
          <w:szCs w:val="28"/>
        </w:rPr>
        <w:t>и увеличения охвата государственным финансовым контролем объемов направляемых бюджетных средств</w:t>
      </w:r>
      <w:r w:rsidR="00B26264">
        <w:rPr>
          <w:rFonts w:ascii="Times New Roman" w:hAnsi="Times New Roman"/>
          <w:sz w:val="28"/>
          <w:szCs w:val="28"/>
        </w:rPr>
        <w:t>,</w:t>
      </w:r>
      <w:r w:rsidRPr="00D23FD6">
        <w:rPr>
          <w:rFonts w:ascii="Times New Roman" w:hAnsi="Times New Roman"/>
          <w:sz w:val="28"/>
          <w:szCs w:val="28"/>
        </w:rPr>
        <w:t xml:space="preserve"> план работы контрольно-счетной комиссии скоординирован с ревизорами финансового управления и управления образования администрации Малмыжского района.</w:t>
      </w:r>
    </w:p>
    <w:p w:rsidR="00B26264" w:rsidRDefault="00B26264" w:rsidP="00B262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Особое внимание и контроль в работе контрольно-счетной комиссии Малмыжского района будет уделяться, прежде всего, как и в предыдущие годы, обеспечению контроля за формированием и исполнением бюджета района и поселений.</w:t>
      </w:r>
    </w:p>
    <w:p w:rsidR="00DC72EE" w:rsidRDefault="00DC72EE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</w:t>
      </w:r>
      <w:r w:rsidR="00B26264">
        <w:rPr>
          <w:rFonts w:ascii="Times New Roman" w:hAnsi="Times New Roman"/>
          <w:sz w:val="28"/>
          <w:szCs w:val="28"/>
        </w:rPr>
        <w:t>тся проверк</w:t>
      </w:r>
      <w:r>
        <w:rPr>
          <w:rFonts w:ascii="Times New Roman" w:hAnsi="Times New Roman"/>
          <w:sz w:val="28"/>
          <w:szCs w:val="28"/>
        </w:rPr>
        <w:t>и</w:t>
      </w:r>
      <w:r w:rsidR="00B26264">
        <w:rPr>
          <w:rFonts w:ascii="Times New Roman" w:hAnsi="Times New Roman"/>
          <w:sz w:val="28"/>
          <w:szCs w:val="28"/>
        </w:rPr>
        <w:t xml:space="preserve"> законности и результативности использования бюджетных средств в образовательных учреждениях Малмыжского района</w:t>
      </w:r>
      <w:r w:rsidR="00F217B5">
        <w:rPr>
          <w:rFonts w:ascii="Times New Roman" w:hAnsi="Times New Roman"/>
          <w:sz w:val="28"/>
          <w:szCs w:val="28"/>
        </w:rPr>
        <w:t xml:space="preserve">, но уже совместно с Контрольно-счетной палатой Кировской </w:t>
      </w:r>
      <w:r w:rsidR="00F217B5" w:rsidRPr="00DC72EE">
        <w:rPr>
          <w:rFonts w:ascii="Times New Roman" w:hAnsi="Times New Roman"/>
          <w:sz w:val="28"/>
          <w:szCs w:val="28"/>
        </w:rPr>
        <w:t>области</w:t>
      </w:r>
      <w:r w:rsidRPr="00DC72EE">
        <w:rPr>
          <w:rFonts w:ascii="Times New Roman" w:hAnsi="Times New Roman"/>
          <w:sz w:val="28"/>
          <w:szCs w:val="28"/>
        </w:rPr>
        <w:t xml:space="preserve">  в виде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проведения </w:t>
      </w:r>
      <w:r w:rsidRPr="00DC72EE">
        <w:rPr>
          <w:rFonts w:ascii="Times New Roman" w:hAnsi="Times New Roman"/>
          <w:sz w:val="28"/>
          <w:szCs w:val="28"/>
        </w:rPr>
        <w:t>аудита эффективности использования бюджетных средств</w:t>
      </w:r>
      <w:proofErr w:type="gramEnd"/>
      <w:r w:rsidRPr="00DC72EE">
        <w:rPr>
          <w:rFonts w:ascii="Times New Roman" w:hAnsi="Times New Roman"/>
          <w:sz w:val="28"/>
          <w:szCs w:val="28"/>
        </w:rPr>
        <w:t xml:space="preserve"> на развитие системы общего образования в Кировской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B26264" w:rsidRDefault="00DC72EE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217B5">
        <w:rPr>
          <w:rFonts w:ascii="Times New Roman" w:hAnsi="Times New Roman"/>
          <w:sz w:val="28"/>
          <w:szCs w:val="28"/>
        </w:rPr>
        <w:t>роверк</w:t>
      </w:r>
      <w:r>
        <w:rPr>
          <w:rFonts w:ascii="Times New Roman" w:hAnsi="Times New Roman"/>
          <w:sz w:val="28"/>
          <w:szCs w:val="28"/>
        </w:rPr>
        <w:t>а</w:t>
      </w:r>
      <w:r w:rsidR="00F217B5">
        <w:rPr>
          <w:rFonts w:ascii="Times New Roman" w:hAnsi="Times New Roman"/>
          <w:sz w:val="28"/>
          <w:szCs w:val="28"/>
        </w:rPr>
        <w:t xml:space="preserve"> законности, эффективности и результативности использования муниципального имущества в Малмыжском районе</w:t>
      </w:r>
      <w:r w:rsidR="009145DB">
        <w:rPr>
          <w:rFonts w:ascii="Times New Roman" w:hAnsi="Times New Roman"/>
          <w:sz w:val="28"/>
          <w:szCs w:val="28"/>
        </w:rPr>
        <w:t xml:space="preserve"> будет проведена в 2019 году по плану в администрации Малмыжского и в отдельных сельских поселениях</w:t>
      </w:r>
      <w:r w:rsidR="00B26264">
        <w:rPr>
          <w:rFonts w:ascii="Times New Roman" w:hAnsi="Times New Roman"/>
          <w:sz w:val="28"/>
          <w:szCs w:val="28"/>
        </w:rPr>
        <w:t xml:space="preserve">. </w:t>
      </w:r>
    </w:p>
    <w:p w:rsidR="00B26264" w:rsidRDefault="00B2626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Отдельным контрольным мероприятием предусматривается проведение аудита в сфере закупок в муниципальных казенных учреждениях района за 201</w:t>
      </w:r>
      <w:r w:rsidR="00F217B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- </w:t>
      </w:r>
      <w:r w:rsidR="008D1BC4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B002AD">
        <w:rPr>
          <w:rFonts w:ascii="Times New Roman" w:hAnsi="Times New Roman"/>
          <w:sz w:val="28"/>
          <w:szCs w:val="28"/>
        </w:rPr>
        <w:t xml:space="preserve"> и истекший период </w:t>
      </w:r>
      <w:r w:rsidR="00F217B5">
        <w:rPr>
          <w:rFonts w:ascii="Times New Roman" w:hAnsi="Times New Roman"/>
          <w:sz w:val="28"/>
          <w:szCs w:val="28"/>
        </w:rPr>
        <w:t>201</w:t>
      </w:r>
      <w:r w:rsidR="00B002AD">
        <w:rPr>
          <w:rFonts w:ascii="Times New Roman" w:hAnsi="Times New Roman"/>
          <w:sz w:val="28"/>
          <w:szCs w:val="28"/>
        </w:rPr>
        <w:t>9</w:t>
      </w:r>
      <w:r w:rsidR="00F217B5">
        <w:rPr>
          <w:rFonts w:ascii="Times New Roman" w:hAnsi="Times New Roman"/>
          <w:sz w:val="28"/>
          <w:szCs w:val="28"/>
        </w:rPr>
        <w:t xml:space="preserve"> год</w:t>
      </w:r>
      <w:r w:rsidR="00B002A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9145DB" w:rsidRDefault="00DC72EE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72EE">
        <w:rPr>
          <w:rFonts w:ascii="Times New Roman" w:hAnsi="Times New Roman"/>
          <w:sz w:val="28"/>
          <w:szCs w:val="28"/>
        </w:rPr>
        <w:t>С</w:t>
      </w:r>
      <w:r w:rsidR="00B26264" w:rsidRPr="00DC72EE">
        <w:rPr>
          <w:rFonts w:ascii="Times New Roman" w:hAnsi="Times New Roman"/>
          <w:sz w:val="28"/>
          <w:szCs w:val="28"/>
        </w:rPr>
        <w:t xml:space="preserve">овместно с Контрольно-счетной палатой Кировской области будет проведена проверка </w:t>
      </w:r>
      <w:r w:rsidR="00E20DF0" w:rsidRPr="00DC72EE">
        <w:rPr>
          <w:rFonts w:ascii="Times New Roman" w:hAnsi="Times New Roman"/>
          <w:sz w:val="28"/>
          <w:szCs w:val="28"/>
        </w:rPr>
        <w:t xml:space="preserve">законности и эффективности использования бюджетных средств на реализацию мероприятий по формированию современной городской среды в </w:t>
      </w:r>
      <w:r>
        <w:rPr>
          <w:rFonts w:ascii="Times New Roman" w:hAnsi="Times New Roman"/>
          <w:sz w:val="28"/>
          <w:szCs w:val="28"/>
        </w:rPr>
        <w:t>Малмыжском городском поселении</w:t>
      </w:r>
      <w:r w:rsidR="00E20DF0" w:rsidRPr="00DC72EE">
        <w:rPr>
          <w:rFonts w:ascii="Times New Roman" w:hAnsi="Times New Roman"/>
          <w:sz w:val="28"/>
          <w:szCs w:val="28"/>
        </w:rPr>
        <w:t xml:space="preserve"> Кировской области за 2017-2018 годы и истекший период 2019 года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83428" w:rsidRDefault="009145D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3428">
        <w:rPr>
          <w:rFonts w:ascii="Times New Roman" w:hAnsi="Times New Roman"/>
          <w:sz w:val="28"/>
          <w:szCs w:val="28"/>
        </w:rPr>
        <w:t xml:space="preserve">В связи с тем, что мероприятия по предоставлению детям-сиротам жилых помещений находится </w:t>
      </w:r>
      <w:r w:rsidR="00B002AD">
        <w:rPr>
          <w:rFonts w:ascii="Times New Roman" w:hAnsi="Times New Roman"/>
          <w:sz w:val="28"/>
          <w:szCs w:val="28"/>
        </w:rPr>
        <w:t>на контроле</w:t>
      </w:r>
      <w:r w:rsidRPr="00B83428">
        <w:rPr>
          <w:rFonts w:ascii="Times New Roman" w:hAnsi="Times New Roman"/>
          <w:sz w:val="28"/>
          <w:szCs w:val="28"/>
        </w:rPr>
        <w:t xml:space="preserve"> Законодательного Собрания Кировской области совместно с контрольно-счетной палатой Кировской области </w:t>
      </w:r>
      <w:r w:rsidR="00B83428" w:rsidRPr="00B83428">
        <w:rPr>
          <w:rFonts w:ascii="Times New Roman" w:hAnsi="Times New Roman"/>
          <w:sz w:val="28"/>
          <w:szCs w:val="28"/>
        </w:rPr>
        <w:t xml:space="preserve">комиссией Малмыжского района в рамках последующего контроля </w:t>
      </w:r>
      <w:r w:rsidR="00B83428" w:rsidRPr="00B83428">
        <w:rPr>
          <w:rFonts w:ascii="Times New Roman" w:hAnsi="Times New Roman"/>
          <w:sz w:val="28"/>
          <w:szCs w:val="28"/>
        </w:rPr>
        <w:lastRenderedPageBreak/>
        <w:t>за устранением нарушений, выявленных предыдущими контрольными мероприятиями, будет проводиться м</w:t>
      </w:r>
      <w:r w:rsidRPr="00B83428">
        <w:rPr>
          <w:rFonts w:ascii="Times New Roman" w:hAnsi="Times New Roman"/>
          <w:sz w:val="28"/>
          <w:szCs w:val="28"/>
        </w:rPr>
        <w:t xml:space="preserve">ониторинг эффективности использования бюджетных средств на реализацию </w:t>
      </w:r>
      <w:r w:rsidR="00B83428" w:rsidRPr="00B83428">
        <w:rPr>
          <w:rFonts w:ascii="Times New Roman" w:hAnsi="Times New Roman"/>
          <w:sz w:val="28"/>
          <w:szCs w:val="28"/>
        </w:rPr>
        <w:t xml:space="preserve">указанных </w:t>
      </w:r>
      <w:r w:rsidRPr="00B83428">
        <w:rPr>
          <w:rFonts w:ascii="Times New Roman" w:hAnsi="Times New Roman"/>
          <w:sz w:val="28"/>
          <w:szCs w:val="28"/>
        </w:rPr>
        <w:t>мероприятий за 6 месяцев 2018 года и 9 месяцев 2019 года</w:t>
      </w:r>
      <w:r w:rsidR="00B83428" w:rsidRPr="00B83428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B83428" w:rsidRPr="00B83428" w:rsidRDefault="00B83428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3428">
        <w:rPr>
          <w:rFonts w:ascii="Times New Roman" w:hAnsi="Times New Roman"/>
          <w:sz w:val="28"/>
          <w:szCs w:val="28"/>
        </w:rPr>
        <w:t>По предложению районной Думы Малмыжского района в план работы контрольно-счетной комиссии в 2019 году включена проверка формирования и использования бюджетных ассигнований дорожных фондов муниципальных образований Малмыжского района Кировской области за 2017-2018 годы.</w:t>
      </w:r>
    </w:p>
    <w:p w:rsidR="00694423" w:rsidRPr="00DA774D" w:rsidRDefault="0069442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774D">
        <w:rPr>
          <w:rFonts w:ascii="Times New Roman" w:hAnsi="Times New Roman"/>
          <w:sz w:val="28"/>
          <w:szCs w:val="28"/>
        </w:rPr>
        <w:t>Дальнейшее развитие получит сотрудничество</w:t>
      </w:r>
      <w:r w:rsidR="00F217B5">
        <w:rPr>
          <w:rFonts w:ascii="Times New Roman" w:hAnsi="Times New Roman"/>
          <w:sz w:val="28"/>
          <w:szCs w:val="28"/>
        </w:rPr>
        <w:t xml:space="preserve"> и взаимодействие</w:t>
      </w:r>
      <w:r w:rsidRPr="00DA774D">
        <w:rPr>
          <w:rFonts w:ascii="Times New Roman" w:hAnsi="Times New Roman"/>
          <w:sz w:val="28"/>
          <w:szCs w:val="28"/>
        </w:rPr>
        <w:t xml:space="preserve"> с правоохранительными </w:t>
      </w:r>
      <w:r w:rsidR="00EB665A" w:rsidRPr="00DA774D">
        <w:rPr>
          <w:rFonts w:ascii="Times New Roman" w:hAnsi="Times New Roman"/>
          <w:sz w:val="28"/>
          <w:szCs w:val="28"/>
        </w:rPr>
        <w:t xml:space="preserve">и контролирующими </w:t>
      </w:r>
      <w:r w:rsidRPr="00DA774D">
        <w:rPr>
          <w:rFonts w:ascii="Times New Roman" w:hAnsi="Times New Roman"/>
          <w:sz w:val="28"/>
          <w:szCs w:val="28"/>
        </w:rPr>
        <w:t>органами</w:t>
      </w:r>
      <w:r w:rsidR="00EB665A" w:rsidRPr="00DA774D">
        <w:rPr>
          <w:rFonts w:ascii="Times New Roman" w:hAnsi="Times New Roman"/>
          <w:sz w:val="28"/>
          <w:szCs w:val="28"/>
        </w:rPr>
        <w:t>.</w:t>
      </w:r>
    </w:p>
    <w:p w:rsidR="00EB665A" w:rsidRDefault="00EB665A" w:rsidP="00F33CAD">
      <w:pPr>
        <w:jc w:val="both"/>
        <w:rPr>
          <w:rFonts w:ascii="Times New Roman" w:hAnsi="Times New Roman"/>
          <w:sz w:val="28"/>
          <w:szCs w:val="28"/>
        </w:rPr>
      </w:pPr>
    </w:p>
    <w:p w:rsidR="00B002AD" w:rsidRPr="00F33CAD" w:rsidRDefault="00B002AD" w:rsidP="00F33CAD">
      <w:pPr>
        <w:jc w:val="both"/>
        <w:rPr>
          <w:rFonts w:ascii="Times New Roman" w:hAnsi="Times New Roman"/>
          <w:sz w:val="28"/>
          <w:szCs w:val="28"/>
        </w:rPr>
      </w:pPr>
    </w:p>
    <w:p w:rsidR="00EB665A" w:rsidRPr="00F33CAD" w:rsidRDefault="00303ECD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EB665A" w:rsidRPr="00F33CAD" w:rsidRDefault="00EB665A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к</w:t>
      </w:r>
      <w:r w:rsidR="00303ECD" w:rsidRPr="00F33CAD">
        <w:rPr>
          <w:rFonts w:ascii="Times New Roman" w:hAnsi="Times New Roman"/>
          <w:sz w:val="28"/>
          <w:szCs w:val="28"/>
        </w:rPr>
        <w:t xml:space="preserve">онтрольно-счётной </w:t>
      </w:r>
      <w:r w:rsidR="005E01BF" w:rsidRPr="00F33CAD">
        <w:rPr>
          <w:rFonts w:ascii="Times New Roman" w:hAnsi="Times New Roman"/>
          <w:sz w:val="28"/>
          <w:szCs w:val="28"/>
        </w:rPr>
        <w:t>комиссии</w:t>
      </w:r>
    </w:p>
    <w:p w:rsidR="00F971DA" w:rsidRPr="00F33CAD" w:rsidRDefault="00303ECD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5E01BF" w:rsidRPr="00F33CAD">
        <w:rPr>
          <w:rFonts w:ascii="Times New Roman" w:hAnsi="Times New Roman"/>
          <w:sz w:val="28"/>
          <w:szCs w:val="28"/>
        </w:rPr>
        <w:t>Малмыжского</w:t>
      </w:r>
      <w:r w:rsidRPr="00F33CAD">
        <w:rPr>
          <w:rFonts w:ascii="Times New Roman" w:hAnsi="Times New Roman"/>
          <w:sz w:val="28"/>
          <w:szCs w:val="28"/>
        </w:rPr>
        <w:t xml:space="preserve"> района </w:t>
      </w:r>
      <w:r w:rsidR="00EF29EE" w:rsidRPr="00F33CAD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EB665A" w:rsidRPr="00F33CAD">
        <w:rPr>
          <w:rFonts w:ascii="Times New Roman" w:hAnsi="Times New Roman"/>
          <w:sz w:val="28"/>
          <w:szCs w:val="28"/>
        </w:rPr>
        <w:t xml:space="preserve">               </w:t>
      </w:r>
      <w:r w:rsidR="00EF29EE" w:rsidRPr="00F33CAD">
        <w:rPr>
          <w:rFonts w:ascii="Times New Roman" w:hAnsi="Times New Roman"/>
          <w:sz w:val="28"/>
          <w:szCs w:val="28"/>
        </w:rPr>
        <w:t xml:space="preserve">     </w:t>
      </w:r>
      <w:r w:rsidR="00765645" w:rsidRPr="00F33CAD">
        <w:rPr>
          <w:rFonts w:ascii="Times New Roman" w:hAnsi="Times New Roman"/>
          <w:sz w:val="28"/>
          <w:szCs w:val="28"/>
        </w:rPr>
        <w:t>Г.А.Кулапина</w:t>
      </w:r>
    </w:p>
    <w:p w:rsidR="00255A2D" w:rsidRPr="00B12F68" w:rsidRDefault="00255A2D" w:rsidP="00A8022B">
      <w:pPr>
        <w:rPr>
          <w:rFonts w:ascii="Times New Roman" w:hAnsi="Times New Roman"/>
          <w:b/>
          <w:i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sectPr w:rsidR="00255A2D" w:rsidSect="00F971DA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9AE" w:rsidRDefault="000A19AE" w:rsidP="00ED5C46">
      <w:r>
        <w:separator/>
      </w:r>
    </w:p>
  </w:endnote>
  <w:endnote w:type="continuationSeparator" w:id="0">
    <w:p w:rsidR="000A19AE" w:rsidRDefault="000A19AE" w:rsidP="00ED5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9173"/>
      <w:docPartObj>
        <w:docPartGallery w:val="Page Numbers (Bottom of Page)"/>
        <w:docPartUnique/>
      </w:docPartObj>
    </w:sdtPr>
    <w:sdtContent>
      <w:p w:rsidR="00B83428" w:rsidRDefault="00B930D0">
        <w:pPr>
          <w:pStyle w:val="ab"/>
          <w:jc w:val="center"/>
        </w:pPr>
        <w:fldSimple w:instr=" PAGE   \* MERGEFORMAT ">
          <w:r w:rsidR="004F51AF">
            <w:rPr>
              <w:noProof/>
            </w:rPr>
            <w:t>20</w:t>
          </w:r>
        </w:fldSimple>
      </w:p>
    </w:sdtContent>
  </w:sdt>
  <w:p w:rsidR="00B83428" w:rsidRDefault="00B8342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9AE" w:rsidRDefault="000A19AE" w:rsidP="00ED5C46">
      <w:r>
        <w:separator/>
      </w:r>
    </w:p>
  </w:footnote>
  <w:footnote w:type="continuationSeparator" w:id="0">
    <w:p w:rsidR="000A19AE" w:rsidRDefault="000A19AE" w:rsidP="00ED5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9172"/>
      <w:docPartObj>
        <w:docPartGallery w:val="Page Numbers (Top of Page)"/>
        <w:docPartUnique/>
      </w:docPartObj>
    </w:sdtPr>
    <w:sdtContent>
      <w:p w:rsidR="00B83428" w:rsidRDefault="00B930D0">
        <w:pPr>
          <w:pStyle w:val="a9"/>
          <w:jc w:val="center"/>
        </w:pPr>
        <w:fldSimple w:instr=" PAGE   \* MERGEFORMAT ">
          <w:r w:rsidR="004F51AF">
            <w:rPr>
              <w:noProof/>
            </w:rPr>
            <w:t>20</w:t>
          </w:r>
        </w:fldSimple>
      </w:p>
    </w:sdtContent>
  </w:sdt>
  <w:p w:rsidR="00B83428" w:rsidRDefault="00B8342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ECD"/>
    <w:rsid w:val="00000D4E"/>
    <w:rsid w:val="000017B8"/>
    <w:rsid w:val="00001994"/>
    <w:rsid w:val="000026A4"/>
    <w:rsid w:val="00002BBC"/>
    <w:rsid w:val="000036C9"/>
    <w:rsid w:val="00003D22"/>
    <w:rsid w:val="00004B79"/>
    <w:rsid w:val="000058F9"/>
    <w:rsid w:val="00005A27"/>
    <w:rsid w:val="00005D01"/>
    <w:rsid w:val="0000733B"/>
    <w:rsid w:val="00007D83"/>
    <w:rsid w:val="00011212"/>
    <w:rsid w:val="0001138E"/>
    <w:rsid w:val="00014EA8"/>
    <w:rsid w:val="000161AE"/>
    <w:rsid w:val="00016821"/>
    <w:rsid w:val="000168EE"/>
    <w:rsid w:val="00016D3D"/>
    <w:rsid w:val="0001794A"/>
    <w:rsid w:val="000201B4"/>
    <w:rsid w:val="00020217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97C"/>
    <w:rsid w:val="000317E6"/>
    <w:rsid w:val="000329B1"/>
    <w:rsid w:val="00036618"/>
    <w:rsid w:val="000367B7"/>
    <w:rsid w:val="00037C21"/>
    <w:rsid w:val="00041011"/>
    <w:rsid w:val="000415EF"/>
    <w:rsid w:val="00041759"/>
    <w:rsid w:val="00043487"/>
    <w:rsid w:val="000438FA"/>
    <w:rsid w:val="00043C4C"/>
    <w:rsid w:val="00046C1D"/>
    <w:rsid w:val="00047381"/>
    <w:rsid w:val="00047FA0"/>
    <w:rsid w:val="000508A4"/>
    <w:rsid w:val="000525F7"/>
    <w:rsid w:val="000540BC"/>
    <w:rsid w:val="000546B1"/>
    <w:rsid w:val="00055658"/>
    <w:rsid w:val="00055E3E"/>
    <w:rsid w:val="0005765A"/>
    <w:rsid w:val="0006126D"/>
    <w:rsid w:val="000647BD"/>
    <w:rsid w:val="000660AC"/>
    <w:rsid w:val="000707DC"/>
    <w:rsid w:val="000713A5"/>
    <w:rsid w:val="00072EB5"/>
    <w:rsid w:val="00073010"/>
    <w:rsid w:val="00073E21"/>
    <w:rsid w:val="00074BEE"/>
    <w:rsid w:val="00074C58"/>
    <w:rsid w:val="00075295"/>
    <w:rsid w:val="00075385"/>
    <w:rsid w:val="00075532"/>
    <w:rsid w:val="00077B62"/>
    <w:rsid w:val="00081318"/>
    <w:rsid w:val="00082CB7"/>
    <w:rsid w:val="00083352"/>
    <w:rsid w:val="00084F3E"/>
    <w:rsid w:val="00086611"/>
    <w:rsid w:val="000906C5"/>
    <w:rsid w:val="00090E4E"/>
    <w:rsid w:val="00091E21"/>
    <w:rsid w:val="00093122"/>
    <w:rsid w:val="00093456"/>
    <w:rsid w:val="00093A13"/>
    <w:rsid w:val="000946CE"/>
    <w:rsid w:val="00096405"/>
    <w:rsid w:val="000969B2"/>
    <w:rsid w:val="00097726"/>
    <w:rsid w:val="00097C62"/>
    <w:rsid w:val="000A0FC6"/>
    <w:rsid w:val="000A19AE"/>
    <w:rsid w:val="000A320F"/>
    <w:rsid w:val="000A4FC2"/>
    <w:rsid w:val="000A5E67"/>
    <w:rsid w:val="000A645A"/>
    <w:rsid w:val="000A74BE"/>
    <w:rsid w:val="000A76C2"/>
    <w:rsid w:val="000B12AB"/>
    <w:rsid w:val="000B134A"/>
    <w:rsid w:val="000B6574"/>
    <w:rsid w:val="000B68E4"/>
    <w:rsid w:val="000C0414"/>
    <w:rsid w:val="000C472E"/>
    <w:rsid w:val="000C4F93"/>
    <w:rsid w:val="000C6003"/>
    <w:rsid w:val="000C6A2C"/>
    <w:rsid w:val="000C6E4A"/>
    <w:rsid w:val="000C7247"/>
    <w:rsid w:val="000C794C"/>
    <w:rsid w:val="000C7E4B"/>
    <w:rsid w:val="000D0094"/>
    <w:rsid w:val="000D129A"/>
    <w:rsid w:val="000D1A24"/>
    <w:rsid w:val="000D1F28"/>
    <w:rsid w:val="000D3226"/>
    <w:rsid w:val="000D3D40"/>
    <w:rsid w:val="000D3D8D"/>
    <w:rsid w:val="000D3DD6"/>
    <w:rsid w:val="000D40E3"/>
    <w:rsid w:val="000D4D18"/>
    <w:rsid w:val="000D7998"/>
    <w:rsid w:val="000E0576"/>
    <w:rsid w:val="000E0EE7"/>
    <w:rsid w:val="000E2046"/>
    <w:rsid w:val="000E37E4"/>
    <w:rsid w:val="000E3905"/>
    <w:rsid w:val="000E55D5"/>
    <w:rsid w:val="000E5AA2"/>
    <w:rsid w:val="000E729C"/>
    <w:rsid w:val="000F3116"/>
    <w:rsid w:val="000F3D0B"/>
    <w:rsid w:val="000F60C2"/>
    <w:rsid w:val="000F654F"/>
    <w:rsid w:val="000F6886"/>
    <w:rsid w:val="000F7022"/>
    <w:rsid w:val="0010288C"/>
    <w:rsid w:val="00105975"/>
    <w:rsid w:val="00105FA9"/>
    <w:rsid w:val="00106CCC"/>
    <w:rsid w:val="00106CF0"/>
    <w:rsid w:val="00107DCC"/>
    <w:rsid w:val="0011008C"/>
    <w:rsid w:val="00111A17"/>
    <w:rsid w:val="00113EB3"/>
    <w:rsid w:val="00114DAF"/>
    <w:rsid w:val="001158DA"/>
    <w:rsid w:val="0011655F"/>
    <w:rsid w:val="0011746E"/>
    <w:rsid w:val="00120735"/>
    <w:rsid w:val="00120E0A"/>
    <w:rsid w:val="00121167"/>
    <w:rsid w:val="00122EEC"/>
    <w:rsid w:val="00123D90"/>
    <w:rsid w:val="00124044"/>
    <w:rsid w:val="0012698D"/>
    <w:rsid w:val="0012702F"/>
    <w:rsid w:val="0012720D"/>
    <w:rsid w:val="00127586"/>
    <w:rsid w:val="0013250F"/>
    <w:rsid w:val="00136207"/>
    <w:rsid w:val="00136D06"/>
    <w:rsid w:val="0014118D"/>
    <w:rsid w:val="00141708"/>
    <w:rsid w:val="00141852"/>
    <w:rsid w:val="00141A24"/>
    <w:rsid w:val="001427C5"/>
    <w:rsid w:val="001433F3"/>
    <w:rsid w:val="001454D8"/>
    <w:rsid w:val="001458EB"/>
    <w:rsid w:val="00145E51"/>
    <w:rsid w:val="001460C4"/>
    <w:rsid w:val="00146A12"/>
    <w:rsid w:val="001517B4"/>
    <w:rsid w:val="001517C7"/>
    <w:rsid w:val="00151A27"/>
    <w:rsid w:val="00152090"/>
    <w:rsid w:val="001520E2"/>
    <w:rsid w:val="0015393E"/>
    <w:rsid w:val="00154A4C"/>
    <w:rsid w:val="00154DED"/>
    <w:rsid w:val="00155036"/>
    <w:rsid w:val="001560F3"/>
    <w:rsid w:val="00160E42"/>
    <w:rsid w:val="00160EEB"/>
    <w:rsid w:val="0016223E"/>
    <w:rsid w:val="00162268"/>
    <w:rsid w:val="001626EB"/>
    <w:rsid w:val="00162E9F"/>
    <w:rsid w:val="00164F26"/>
    <w:rsid w:val="001663D4"/>
    <w:rsid w:val="00166D29"/>
    <w:rsid w:val="00167DA6"/>
    <w:rsid w:val="0017060F"/>
    <w:rsid w:val="001708EE"/>
    <w:rsid w:val="00170AE4"/>
    <w:rsid w:val="00172138"/>
    <w:rsid w:val="0017314C"/>
    <w:rsid w:val="001731BF"/>
    <w:rsid w:val="00173752"/>
    <w:rsid w:val="0017488E"/>
    <w:rsid w:val="00175844"/>
    <w:rsid w:val="001762A2"/>
    <w:rsid w:val="00176535"/>
    <w:rsid w:val="00177BB3"/>
    <w:rsid w:val="00177D0B"/>
    <w:rsid w:val="00177F6D"/>
    <w:rsid w:val="0018044C"/>
    <w:rsid w:val="0018047A"/>
    <w:rsid w:val="00180D16"/>
    <w:rsid w:val="00181AEA"/>
    <w:rsid w:val="00181FA1"/>
    <w:rsid w:val="00183DC3"/>
    <w:rsid w:val="001846A8"/>
    <w:rsid w:val="001862FB"/>
    <w:rsid w:val="00186C7B"/>
    <w:rsid w:val="001870B8"/>
    <w:rsid w:val="00187403"/>
    <w:rsid w:val="00187B9F"/>
    <w:rsid w:val="00187D16"/>
    <w:rsid w:val="00190B22"/>
    <w:rsid w:val="001911C5"/>
    <w:rsid w:val="00193605"/>
    <w:rsid w:val="00194AE4"/>
    <w:rsid w:val="00195104"/>
    <w:rsid w:val="00195B0D"/>
    <w:rsid w:val="00196F3E"/>
    <w:rsid w:val="001976B7"/>
    <w:rsid w:val="001A116C"/>
    <w:rsid w:val="001A5618"/>
    <w:rsid w:val="001A5DAD"/>
    <w:rsid w:val="001A7420"/>
    <w:rsid w:val="001A7A75"/>
    <w:rsid w:val="001B0B6E"/>
    <w:rsid w:val="001B46D4"/>
    <w:rsid w:val="001B4F4D"/>
    <w:rsid w:val="001B61F2"/>
    <w:rsid w:val="001B783F"/>
    <w:rsid w:val="001C0D2D"/>
    <w:rsid w:val="001C134D"/>
    <w:rsid w:val="001C1C9C"/>
    <w:rsid w:val="001C2000"/>
    <w:rsid w:val="001C25A3"/>
    <w:rsid w:val="001C37F9"/>
    <w:rsid w:val="001C4442"/>
    <w:rsid w:val="001C467E"/>
    <w:rsid w:val="001C6097"/>
    <w:rsid w:val="001D01E9"/>
    <w:rsid w:val="001D1C90"/>
    <w:rsid w:val="001D2462"/>
    <w:rsid w:val="001D2DC7"/>
    <w:rsid w:val="001D34E0"/>
    <w:rsid w:val="001D3A54"/>
    <w:rsid w:val="001D5EA7"/>
    <w:rsid w:val="001D615F"/>
    <w:rsid w:val="001E2249"/>
    <w:rsid w:val="001E29C1"/>
    <w:rsid w:val="001E2CE3"/>
    <w:rsid w:val="001E39AD"/>
    <w:rsid w:val="001E3C06"/>
    <w:rsid w:val="001E444A"/>
    <w:rsid w:val="001E469F"/>
    <w:rsid w:val="001E5ACB"/>
    <w:rsid w:val="001E633D"/>
    <w:rsid w:val="001E6CDC"/>
    <w:rsid w:val="001E77ED"/>
    <w:rsid w:val="001E787B"/>
    <w:rsid w:val="001F0FBB"/>
    <w:rsid w:val="001F152E"/>
    <w:rsid w:val="001F1941"/>
    <w:rsid w:val="001F20A2"/>
    <w:rsid w:val="001F22C1"/>
    <w:rsid w:val="001F2BBC"/>
    <w:rsid w:val="001F2D4B"/>
    <w:rsid w:val="001F3701"/>
    <w:rsid w:val="001F45B6"/>
    <w:rsid w:val="001F4829"/>
    <w:rsid w:val="001F4941"/>
    <w:rsid w:val="001F5F48"/>
    <w:rsid w:val="001F5FDD"/>
    <w:rsid w:val="001F64F6"/>
    <w:rsid w:val="001F7BFE"/>
    <w:rsid w:val="00200AB1"/>
    <w:rsid w:val="0020139F"/>
    <w:rsid w:val="00201813"/>
    <w:rsid w:val="002021D4"/>
    <w:rsid w:val="0020277A"/>
    <w:rsid w:val="00202B01"/>
    <w:rsid w:val="00202C07"/>
    <w:rsid w:val="00202FC6"/>
    <w:rsid w:val="00203702"/>
    <w:rsid w:val="00203985"/>
    <w:rsid w:val="002044D5"/>
    <w:rsid w:val="0020485E"/>
    <w:rsid w:val="00204A52"/>
    <w:rsid w:val="00205E2C"/>
    <w:rsid w:val="002069BE"/>
    <w:rsid w:val="0020707D"/>
    <w:rsid w:val="002070FD"/>
    <w:rsid w:val="002105BA"/>
    <w:rsid w:val="00211191"/>
    <w:rsid w:val="002117BE"/>
    <w:rsid w:val="00212F6E"/>
    <w:rsid w:val="002137D7"/>
    <w:rsid w:val="00215A07"/>
    <w:rsid w:val="002218A7"/>
    <w:rsid w:val="0022208B"/>
    <w:rsid w:val="00222113"/>
    <w:rsid w:val="00222345"/>
    <w:rsid w:val="00222F86"/>
    <w:rsid w:val="002233DB"/>
    <w:rsid w:val="00223CAE"/>
    <w:rsid w:val="0022620B"/>
    <w:rsid w:val="00226D92"/>
    <w:rsid w:val="00230D18"/>
    <w:rsid w:val="00231A9F"/>
    <w:rsid w:val="002326F0"/>
    <w:rsid w:val="00232ED8"/>
    <w:rsid w:val="00234B9D"/>
    <w:rsid w:val="00234CCB"/>
    <w:rsid w:val="00235FBC"/>
    <w:rsid w:val="00236DE5"/>
    <w:rsid w:val="00236E1B"/>
    <w:rsid w:val="002373D3"/>
    <w:rsid w:val="0024012E"/>
    <w:rsid w:val="002413B2"/>
    <w:rsid w:val="00241630"/>
    <w:rsid w:val="00242104"/>
    <w:rsid w:val="00242B0D"/>
    <w:rsid w:val="002464FC"/>
    <w:rsid w:val="00247AFD"/>
    <w:rsid w:val="00247EE8"/>
    <w:rsid w:val="002511E8"/>
    <w:rsid w:val="002513AE"/>
    <w:rsid w:val="00251C0C"/>
    <w:rsid w:val="00255A2D"/>
    <w:rsid w:val="0025780F"/>
    <w:rsid w:val="00257EAD"/>
    <w:rsid w:val="00260C31"/>
    <w:rsid w:val="00261877"/>
    <w:rsid w:val="002622FB"/>
    <w:rsid w:val="00262494"/>
    <w:rsid w:val="00262877"/>
    <w:rsid w:val="00262A30"/>
    <w:rsid w:val="00262DE9"/>
    <w:rsid w:val="00263328"/>
    <w:rsid w:val="00263A87"/>
    <w:rsid w:val="00264689"/>
    <w:rsid w:val="00265F63"/>
    <w:rsid w:val="0026746B"/>
    <w:rsid w:val="00270892"/>
    <w:rsid w:val="0027206A"/>
    <w:rsid w:val="002721F1"/>
    <w:rsid w:val="0027228D"/>
    <w:rsid w:val="002735B1"/>
    <w:rsid w:val="002756E4"/>
    <w:rsid w:val="00276768"/>
    <w:rsid w:val="002768C5"/>
    <w:rsid w:val="00276B8E"/>
    <w:rsid w:val="00280C07"/>
    <w:rsid w:val="0028143A"/>
    <w:rsid w:val="00282E54"/>
    <w:rsid w:val="002835F2"/>
    <w:rsid w:val="00287BD8"/>
    <w:rsid w:val="00287EC0"/>
    <w:rsid w:val="00290CBF"/>
    <w:rsid w:val="00291506"/>
    <w:rsid w:val="002917D4"/>
    <w:rsid w:val="0029446C"/>
    <w:rsid w:val="00295050"/>
    <w:rsid w:val="002961FB"/>
    <w:rsid w:val="00297C6B"/>
    <w:rsid w:val="002A1991"/>
    <w:rsid w:val="002A2823"/>
    <w:rsid w:val="002A2B7E"/>
    <w:rsid w:val="002A4136"/>
    <w:rsid w:val="002A6726"/>
    <w:rsid w:val="002B015A"/>
    <w:rsid w:val="002B15B4"/>
    <w:rsid w:val="002B50F0"/>
    <w:rsid w:val="002B61B1"/>
    <w:rsid w:val="002B633C"/>
    <w:rsid w:val="002B6A61"/>
    <w:rsid w:val="002B7927"/>
    <w:rsid w:val="002C0872"/>
    <w:rsid w:val="002C1057"/>
    <w:rsid w:val="002C153F"/>
    <w:rsid w:val="002C23FA"/>
    <w:rsid w:val="002C2DD0"/>
    <w:rsid w:val="002C57E3"/>
    <w:rsid w:val="002D032A"/>
    <w:rsid w:val="002D0872"/>
    <w:rsid w:val="002D1C4E"/>
    <w:rsid w:val="002D2115"/>
    <w:rsid w:val="002D277F"/>
    <w:rsid w:val="002D2C29"/>
    <w:rsid w:val="002D3E5C"/>
    <w:rsid w:val="002D5BDC"/>
    <w:rsid w:val="002D5D6F"/>
    <w:rsid w:val="002D5D81"/>
    <w:rsid w:val="002D6FD8"/>
    <w:rsid w:val="002D7391"/>
    <w:rsid w:val="002E1318"/>
    <w:rsid w:val="002E23E4"/>
    <w:rsid w:val="002E25C0"/>
    <w:rsid w:val="002E361A"/>
    <w:rsid w:val="002E3F9F"/>
    <w:rsid w:val="002E61C3"/>
    <w:rsid w:val="002E6ED1"/>
    <w:rsid w:val="002E7906"/>
    <w:rsid w:val="002F188C"/>
    <w:rsid w:val="002F1973"/>
    <w:rsid w:val="002F2A02"/>
    <w:rsid w:val="002F2E7D"/>
    <w:rsid w:val="002F428B"/>
    <w:rsid w:val="002F4818"/>
    <w:rsid w:val="002F4976"/>
    <w:rsid w:val="002F4D41"/>
    <w:rsid w:val="002F4DEA"/>
    <w:rsid w:val="002F5516"/>
    <w:rsid w:val="002F5E97"/>
    <w:rsid w:val="002F61F7"/>
    <w:rsid w:val="002F64D0"/>
    <w:rsid w:val="002F6CF7"/>
    <w:rsid w:val="002F6D04"/>
    <w:rsid w:val="003025B8"/>
    <w:rsid w:val="00303ECD"/>
    <w:rsid w:val="00305604"/>
    <w:rsid w:val="00306E87"/>
    <w:rsid w:val="003071CB"/>
    <w:rsid w:val="00307376"/>
    <w:rsid w:val="00310876"/>
    <w:rsid w:val="00311DB7"/>
    <w:rsid w:val="003137AE"/>
    <w:rsid w:val="003137F5"/>
    <w:rsid w:val="0031403D"/>
    <w:rsid w:val="00314475"/>
    <w:rsid w:val="00315518"/>
    <w:rsid w:val="00315B06"/>
    <w:rsid w:val="00316775"/>
    <w:rsid w:val="0032223A"/>
    <w:rsid w:val="00322E94"/>
    <w:rsid w:val="00323013"/>
    <w:rsid w:val="00323B67"/>
    <w:rsid w:val="00324000"/>
    <w:rsid w:val="00324399"/>
    <w:rsid w:val="00325A50"/>
    <w:rsid w:val="00325AB4"/>
    <w:rsid w:val="0032723B"/>
    <w:rsid w:val="00331567"/>
    <w:rsid w:val="00332F94"/>
    <w:rsid w:val="003333C9"/>
    <w:rsid w:val="00335BBA"/>
    <w:rsid w:val="003371E9"/>
    <w:rsid w:val="00337507"/>
    <w:rsid w:val="0033776F"/>
    <w:rsid w:val="00343C90"/>
    <w:rsid w:val="00343ED8"/>
    <w:rsid w:val="003442D3"/>
    <w:rsid w:val="003443E5"/>
    <w:rsid w:val="00346F66"/>
    <w:rsid w:val="00347A1A"/>
    <w:rsid w:val="00350035"/>
    <w:rsid w:val="0035029C"/>
    <w:rsid w:val="00351707"/>
    <w:rsid w:val="00351E63"/>
    <w:rsid w:val="00353D72"/>
    <w:rsid w:val="00354C02"/>
    <w:rsid w:val="003562A3"/>
    <w:rsid w:val="0035789F"/>
    <w:rsid w:val="00357E24"/>
    <w:rsid w:val="00361978"/>
    <w:rsid w:val="00362AA1"/>
    <w:rsid w:val="00362C70"/>
    <w:rsid w:val="00364B9D"/>
    <w:rsid w:val="003662F1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A2A"/>
    <w:rsid w:val="00375D47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90CF2"/>
    <w:rsid w:val="0039169F"/>
    <w:rsid w:val="0039387B"/>
    <w:rsid w:val="00393CF8"/>
    <w:rsid w:val="00394551"/>
    <w:rsid w:val="0039605C"/>
    <w:rsid w:val="0039615F"/>
    <w:rsid w:val="003A0378"/>
    <w:rsid w:val="003A0E8C"/>
    <w:rsid w:val="003A1315"/>
    <w:rsid w:val="003A38D5"/>
    <w:rsid w:val="003A4327"/>
    <w:rsid w:val="003A4861"/>
    <w:rsid w:val="003A7176"/>
    <w:rsid w:val="003A7873"/>
    <w:rsid w:val="003B08CB"/>
    <w:rsid w:val="003B2788"/>
    <w:rsid w:val="003B2F2A"/>
    <w:rsid w:val="003B5287"/>
    <w:rsid w:val="003B52C3"/>
    <w:rsid w:val="003B5AAF"/>
    <w:rsid w:val="003B7260"/>
    <w:rsid w:val="003C0850"/>
    <w:rsid w:val="003C0BDE"/>
    <w:rsid w:val="003C1591"/>
    <w:rsid w:val="003C2144"/>
    <w:rsid w:val="003C22F1"/>
    <w:rsid w:val="003C23D7"/>
    <w:rsid w:val="003C28D1"/>
    <w:rsid w:val="003C3F12"/>
    <w:rsid w:val="003C485B"/>
    <w:rsid w:val="003D02A1"/>
    <w:rsid w:val="003D0BD1"/>
    <w:rsid w:val="003D183A"/>
    <w:rsid w:val="003D1A9C"/>
    <w:rsid w:val="003D1AF1"/>
    <w:rsid w:val="003D1BC9"/>
    <w:rsid w:val="003D3F00"/>
    <w:rsid w:val="003D40F7"/>
    <w:rsid w:val="003D52F7"/>
    <w:rsid w:val="003D5B7D"/>
    <w:rsid w:val="003E475B"/>
    <w:rsid w:val="003E5B56"/>
    <w:rsid w:val="003E7CBF"/>
    <w:rsid w:val="003F07A3"/>
    <w:rsid w:val="003F1243"/>
    <w:rsid w:val="003F1A46"/>
    <w:rsid w:val="003F2273"/>
    <w:rsid w:val="003F2FF3"/>
    <w:rsid w:val="003F36D8"/>
    <w:rsid w:val="003F3997"/>
    <w:rsid w:val="003F4731"/>
    <w:rsid w:val="003F4E37"/>
    <w:rsid w:val="003F565B"/>
    <w:rsid w:val="00402546"/>
    <w:rsid w:val="00403E45"/>
    <w:rsid w:val="00404302"/>
    <w:rsid w:val="004046CF"/>
    <w:rsid w:val="00404CAE"/>
    <w:rsid w:val="00406066"/>
    <w:rsid w:val="00406FB6"/>
    <w:rsid w:val="00410B1B"/>
    <w:rsid w:val="00410BDA"/>
    <w:rsid w:val="00410D7E"/>
    <w:rsid w:val="00413B8A"/>
    <w:rsid w:val="004145CB"/>
    <w:rsid w:val="0041462F"/>
    <w:rsid w:val="004163AB"/>
    <w:rsid w:val="00416507"/>
    <w:rsid w:val="00417171"/>
    <w:rsid w:val="00421019"/>
    <w:rsid w:val="00422043"/>
    <w:rsid w:val="00422A40"/>
    <w:rsid w:val="0042394D"/>
    <w:rsid w:val="00423F68"/>
    <w:rsid w:val="0042502D"/>
    <w:rsid w:val="00426BAA"/>
    <w:rsid w:val="0043106B"/>
    <w:rsid w:val="00431A4A"/>
    <w:rsid w:val="00431DB4"/>
    <w:rsid w:val="00434A0A"/>
    <w:rsid w:val="0043590D"/>
    <w:rsid w:val="00435998"/>
    <w:rsid w:val="0043599E"/>
    <w:rsid w:val="00440D61"/>
    <w:rsid w:val="00442368"/>
    <w:rsid w:val="00442B7C"/>
    <w:rsid w:val="00442C23"/>
    <w:rsid w:val="004439D4"/>
    <w:rsid w:val="00444157"/>
    <w:rsid w:val="00444AC4"/>
    <w:rsid w:val="00444C61"/>
    <w:rsid w:val="004466A0"/>
    <w:rsid w:val="00447114"/>
    <w:rsid w:val="00447116"/>
    <w:rsid w:val="00451CAB"/>
    <w:rsid w:val="00452D54"/>
    <w:rsid w:val="00453252"/>
    <w:rsid w:val="0045330C"/>
    <w:rsid w:val="00454AC2"/>
    <w:rsid w:val="00454C99"/>
    <w:rsid w:val="00455112"/>
    <w:rsid w:val="00455EC6"/>
    <w:rsid w:val="0045736D"/>
    <w:rsid w:val="0046099B"/>
    <w:rsid w:val="00461151"/>
    <w:rsid w:val="00461664"/>
    <w:rsid w:val="00461C87"/>
    <w:rsid w:val="00462766"/>
    <w:rsid w:val="00466C0B"/>
    <w:rsid w:val="00467350"/>
    <w:rsid w:val="00471114"/>
    <w:rsid w:val="00471856"/>
    <w:rsid w:val="00473BB0"/>
    <w:rsid w:val="004755EE"/>
    <w:rsid w:val="00476A33"/>
    <w:rsid w:val="00482870"/>
    <w:rsid w:val="0048296B"/>
    <w:rsid w:val="004831D1"/>
    <w:rsid w:val="0048480E"/>
    <w:rsid w:val="004860DB"/>
    <w:rsid w:val="00486D5D"/>
    <w:rsid w:val="004874D0"/>
    <w:rsid w:val="00487C00"/>
    <w:rsid w:val="004903B9"/>
    <w:rsid w:val="0049094C"/>
    <w:rsid w:val="00490B39"/>
    <w:rsid w:val="00490B56"/>
    <w:rsid w:val="0049158D"/>
    <w:rsid w:val="0049183F"/>
    <w:rsid w:val="00492E30"/>
    <w:rsid w:val="0049318F"/>
    <w:rsid w:val="00493923"/>
    <w:rsid w:val="00493DDF"/>
    <w:rsid w:val="004941D1"/>
    <w:rsid w:val="004964A8"/>
    <w:rsid w:val="004964C0"/>
    <w:rsid w:val="00497E06"/>
    <w:rsid w:val="004A0AA5"/>
    <w:rsid w:val="004A2590"/>
    <w:rsid w:val="004A3EC3"/>
    <w:rsid w:val="004A41E4"/>
    <w:rsid w:val="004A6AC9"/>
    <w:rsid w:val="004A7ECD"/>
    <w:rsid w:val="004A7F4B"/>
    <w:rsid w:val="004B044F"/>
    <w:rsid w:val="004B04E5"/>
    <w:rsid w:val="004B05D8"/>
    <w:rsid w:val="004B1583"/>
    <w:rsid w:val="004B2B5C"/>
    <w:rsid w:val="004B4E7A"/>
    <w:rsid w:val="004B5701"/>
    <w:rsid w:val="004B5E1B"/>
    <w:rsid w:val="004B77B1"/>
    <w:rsid w:val="004C10C1"/>
    <w:rsid w:val="004C14C5"/>
    <w:rsid w:val="004C262C"/>
    <w:rsid w:val="004C2AE6"/>
    <w:rsid w:val="004C2EB5"/>
    <w:rsid w:val="004C3541"/>
    <w:rsid w:val="004C52B4"/>
    <w:rsid w:val="004C5412"/>
    <w:rsid w:val="004C58C6"/>
    <w:rsid w:val="004C59D6"/>
    <w:rsid w:val="004C5D52"/>
    <w:rsid w:val="004C6765"/>
    <w:rsid w:val="004C76E2"/>
    <w:rsid w:val="004D0133"/>
    <w:rsid w:val="004D1138"/>
    <w:rsid w:val="004D17DA"/>
    <w:rsid w:val="004D2824"/>
    <w:rsid w:val="004D3365"/>
    <w:rsid w:val="004D3A3B"/>
    <w:rsid w:val="004D3B10"/>
    <w:rsid w:val="004D4148"/>
    <w:rsid w:val="004D585F"/>
    <w:rsid w:val="004D5E1D"/>
    <w:rsid w:val="004D7BD6"/>
    <w:rsid w:val="004D7D53"/>
    <w:rsid w:val="004E02B9"/>
    <w:rsid w:val="004E14C3"/>
    <w:rsid w:val="004E3CB3"/>
    <w:rsid w:val="004E446D"/>
    <w:rsid w:val="004E5250"/>
    <w:rsid w:val="004E6935"/>
    <w:rsid w:val="004E6C4D"/>
    <w:rsid w:val="004F217F"/>
    <w:rsid w:val="004F3590"/>
    <w:rsid w:val="004F3A38"/>
    <w:rsid w:val="004F4887"/>
    <w:rsid w:val="004F51AF"/>
    <w:rsid w:val="004F70A2"/>
    <w:rsid w:val="005007A2"/>
    <w:rsid w:val="005033B2"/>
    <w:rsid w:val="005041D3"/>
    <w:rsid w:val="005044EC"/>
    <w:rsid w:val="0050489E"/>
    <w:rsid w:val="005048BC"/>
    <w:rsid w:val="0050787E"/>
    <w:rsid w:val="00507C0A"/>
    <w:rsid w:val="00510ABD"/>
    <w:rsid w:val="00513DA8"/>
    <w:rsid w:val="00513EA6"/>
    <w:rsid w:val="00513F22"/>
    <w:rsid w:val="00516282"/>
    <w:rsid w:val="00516859"/>
    <w:rsid w:val="00517C79"/>
    <w:rsid w:val="00520241"/>
    <w:rsid w:val="00520714"/>
    <w:rsid w:val="00520B60"/>
    <w:rsid w:val="00521682"/>
    <w:rsid w:val="00521FD9"/>
    <w:rsid w:val="005237B1"/>
    <w:rsid w:val="00523F06"/>
    <w:rsid w:val="00526C23"/>
    <w:rsid w:val="00531347"/>
    <w:rsid w:val="005318E7"/>
    <w:rsid w:val="00532155"/>
    <w:rsid w:val="005326C5"/>
    <w:rsid w:val="0053341A"/>
    <w:rsid w:val="00533D11"/>
    <w:rsid w:val="005347B4"/>
    <w:rsid w:val="0053485A"/>
    <w:rsid w:val="00536636"/>
    <w:rsid w:val="00536A9C"/>
    <w:rsid w:val="00537639"/>
    <w:rsid w:val="00537CF3"/>
    <w:rsid w:val="00540ED9"/>
    <w:rsid w:val="00540F02"/>
    <w:rsid w:val="0054127D"/>
    <w:rsid w:val="00541F32"/>
    <w:rsid w:val="00542D48"/>
    <w:rsid w:val="005432E5"/>
    <w:rsid w:val="005464AA"/>
    <w:rsid w:val="005474CE"/>
    <w:rsid w:val="00547EA9"/>
    <w:rsid w:val="005513AD"/>
    <w:rsid w:val="005515D4"/>
    <w:rsid w:val="00552D6F"/>
    <w:rsid w:val="00553A1F"/>
    <w:rsid w:val="00553F2C"/>
    <w:rsid w:val="00554A06"/>
    <w:rsid w:val="00554DFC"/>
    <w:rsid w:val="00555675"/>
    <w:rsid w:val="00557245"/>
    <w:rsid w:val="005574E0"/>
    <w:rsid w:val="00557CE5"/>
    <w:rsid w:val="00560E33"/>
    <w:rsid w:val="00560F8F"/>
    <w:rsid w:val="00561126"/>
    <w:rsid w:val="00561C44"/>
    <w:rsid w:val="00562189"/>
    <w:rsid w:val="00562717"/>
    <w:rsid w:val="00562741"/>
    <w:rsid w:val="00564F98"/>
    <w:rsid w:val="0056539B"/>
    <w:rsid w:val="00565901"/>
    <w:rsid w:val="00566B80"/>
    <w:rsid w:val="00570D41"/>
    <w:rsid w:val="0057162E"/>
    <w:rsid w:val="0057520E"/>
    <w:rsid w:val="00575C6F"/>
    <w:rsid w:val="0057681D"/>
    <w:rsid w:val="00576E92"/>
    <w:rsid w:val="005770DC"/>
    <w:rsid w:val="00577233"/>
    <w:rsid w:val="00581206"/>
    <w:rsid w:val="00582B9A"/>
    <w:rsid w:val="005834EC"/>
    <w:rsid w:val="00583E4E"/>
    <w:rsid w:val="0058402B"/>
    <w:rsid w:val="005842A1"/>
    <w:rsid w:val="00585AFB"/>
    <w:rsid w:val="005863AD"/>
    <w:rsid w:val="005867E0"/>
    <w:rsid w:val="0059062D"/>
    <w:rsid w:val="005907E4"/>
    <w:rsid w:val="00590F64"/>
    <w:rsid w:val="005916D1"/>
    <w:rsid w:val="0059307A"/>
    <w:rsid w:val="00593EDF"/>
    <w:rsid w:val="00594339"/>
    <w:rsid w:val="005947FB"/>
    <w:rsid w:val="00594F66"/>
    <w:rsid w:val="00597320"/>
    <w:rsid w:val="00597979"/>
    <w:rsid w:val="005A06A4"/>
    <w:rsid w:val="005A111E"/>
    <w:rsid w:val="005A1245"/>
    <w:rsid w:val="005A24E8"/>
    <w:rsid w:val="005A36FB"/>
    <w:rsid w:val="005A3FCC"/>
    <w:rsid w:val="005A60D7"/>
    <w:rsid w:val="005A739B"/>
    <w:rsid w:val="005B04E5"/>
    <w:rsid w:val="005B2935"/>
    <w:rsid w:val="005B2FF3"/>
    <w:rsid w:val="005B35D1"/>
    <w:rsid w:val="005B3B91"/>
    <w:rsid w:val="005B5E9F"/>
    <w:rsid w:val="005B5FFA"/>
    <w:rsid w:val="005B6659"/>
    <w:rsid w:val="005B6CE4"/>
    <w:rsid w:val="005B6CFA"/>
    <w:rsid w:val="005C452C"/>
    <w:rsid w:val="005C5026"/>
    <w:rsid w:val="005C69F9"/>
    <w:rsid w:val="005C702F"/>
    <w:rsid w:val="005C76E0"/>
    <w:rsid w:val="005C7F90"/>
    <w:rsid w:val="005D327D"/>
    <w:rsid w:val="005D6AB1"/>
    <w:rsid w:val="005D7613"/>
    <w:rsid w:val="005E01BF"/>
    <w:rsid w:val="005E6169"/>
    <w:rsid w:val="005E69DC"/>
    <w:rsid w:val="005E6D19"/>
    <w:rsid w:val="005E77E7"/>
    <w:rsid w:val="005F12FB"/>
    <w:rsid w:val="005F1621"/>
    <w:rsid w:val="005F1689"/>
    <w:rsid w:val="005F1961"/>
    <w:rsid w:val="005F227D"/>
    <w:rsid w:val="005F3325"/>
    <w:rsid w:val="005F3833"/>
    <w:rsid w:val="005F7721"/>
    <w:rsid w:val="005F7D43"/>
    <w:rsid w:val="00601400"/>
    <w:rsid w:val="00601E3E"/>
    <w:rsid w:val="00602893"/>
    <w:rsid w:val="00602DC2"/>
    <w:rsid w:val="00603A68"/>
    <w:rsid w:val="00604523"/>
    <w:rsid w:val="0060491C"/>
    <w:rsid w:val="00605BE4"/>
    <w:rsid w:val="00605EEA"/>
    <w:rsid w:val="0060700C"/>
    <w:rsid w:val="006077C2"/>
    <w:rsid w:val="00611481"/>
    <w:rsid w:val="00613456"/>
    <w:rsid w:val="00613989"/>
    <w:rsid w:val="00614503"/>
    <w:rsid w:val="006151E1"/>
    <w:rsid w:val="006160D7"/>
    <w:rsid w:val="006166B0"/>
    <w:rsid w:val="00616E51"/>
    <w:rsid w:val="006177E7"/>
    <w:rsid w:val="00620AF8"/>
    <w:rsid w:val="0062272A"/>
    <w:rsid w:val="00623A1E"/>
    <w:rsid w:val="006240F2"/>
    <w:rsid w:val="006247A7"/>
    <w:rsid w:val="00627771"/>
    <w:rsid w:val="00630A53"/>
    <w:rsid w:val="00633003"/>
    <w:rsid w:val="0063372C"/>
    <w:rsid w:val="0063475E"/>
    <w:rsid w:val="00634856"/>
    <w:rsid w:val="00635326"/>
    <w:rsid w:val="00636015"/>
    <w:rsid w:val="00636F79"/>
    <w:rsid w:val="00637286"/>
    <w:rsid w:val="006372FE"/>
    <w:rsid w:val="0063770A"/>
    <w:rsid w:val="00640519"/>
    <w:rsid w:val="00640EF7"/>
    <w:rsid w:val="006436D6"/>
    <w:rsid w:val="006438E7"/>
    <w:rsid w:val="0064421A"/>
    <w:rsid w:val="006456AA"/>
    <w:rsid w:val="00646D2D"/>
    <w:rsid w:val="00653121"/>
    <w:rsid w:val="00656600"/>
    <w:rsid w:val="00656E3D"/>
    <w:rsid w:val="00657CA3"/>
    <w:rsid w:val="0066166A"/>
    <w:rsid w:val="00662619"/>
    <w:rsid w:val="00662854"/>
    <w:rsid w:val="00663958"/>
    <w:rsid w:val="00663ADB"/>
    <w:rsid w:val="006652FC"/>
    <w:rsid w:val="00665FD2"/>
    <w:rsid w:val="00666345"/>
    <w:rsid w:val="00671508"/>
    <w:rsid w:val="00671C1B"/>
    <w:rsid w:val="00672964"/>
    <w:rsid w:val="00672E08"/>
    <w:rsid w:val="006736D2"/>
    <w:rsid w:val="006756ED"/>
    <w:rsid w:val="00675E1F"/>
    <w:rsid w:val="006760D4"/>
    <w:rsid w:val="00676205"/>
    <w:rsid w:val="00684E2D"/>
    <w:rsid w:val="00685802"/>
    <w:rsid w:val="00687801"/>
    <w:rsid w:val="00691532"/>
    <w:rsid w:val="0069169D"/>
    <w:rsid w:val="00693E82"/>
    <w:rsid w:val="00694423"/>
    <w:rsid w:val="0069447B"/>
    <w:rsid w:val="00695673"/>
    <w:rsid w:val="006957FE"/>
    <w:rsid w:val="006A2480"/>
    <w:rsid w:val="006A2D18"/>
    <w:rsid w:val="006A5AD3"/>
    <w:rsid w:val="006A6D27"/>
    <w:rsid w:val="006A72BA"/>
    <w:rsid w:val="006A73B8"/>
    <w:rsid w:val="006A7BA5"/>
    <w:rsid w:val="006A7F2B"/>
    <w:rsid w:val="006B0590"/>
    <w:rsid w:val="006B1EB4"/>
    <w:rsid w:val="006B33CF"/>
    <w:rsid w:val="006B55B6"/>
    <w:rsid w:val="006B66EA"/>
    <w:rsid w:val="006B7183"/>
    <w:rsid w:val="006B74C7"/>
    <w:rsid w:val="006B79A1"/>
    <w:rsid w:val="006B79F0"/>
    <w:rsid w:val="006B7CA5"/>
    <w:rsid w:val="006B7D96"/>
    <w:rsid w:val="006C0440"/>
    <w:rsid w:val="006C0710"/>
    <w:rsid w:val="006C148E"/>
    <w:rsid w:val="006C1495"/>
    <w:rsid w:val="006C45F8"/>
    <w:rsid w:val="006C474E"/>
    <w:rsid w:val="006C5748"/>
    <w:rsid w:val="006C5F06"/>
    <w:rsid w:val="006C625F"/>
    <w:rsid w:val="006C6A2A"/>
    <w:rsid w:val="006C7694"/>
    <w:rsid w:val="006C7A29"/>
    <w:rsid w:val="006D0ECC"/>
    <w:rsid w:val="006D13F7"/>
    <w:rsid w:val="006D147D"/>
    <w:rsid w:val="006D1F81"/>
    <w:rsid w:val="006D23E9"/>
    <w:rsid w:val="006D4D6F"/>
    <w:rsid w:val="006D7D05"/>
    <w:rsid w:val="006D7E50"/>
    <w:rsid w:val="006E19FD"/>
    <w:rsid w:val="006E26D3"/>
    <w:rsid w:val="006E2A7F"/>
    <w:rsid w:val="006E5693"/>
    <w:rsid w:val="006E5BD4"/>
    <w:rsid w:val="006E5EB3"/>
    <w:rsid w:val="006E662B"/>
    <w:rsid w:val="006F042E"/>
    <w:rsid w:val="006F173D"/>
    <w:rsid w:val="006F1BEB"/>
    <w:rsid w:val="006F242D"/>
    <w:rsid w:val="006F4460"/>
    <w:rsid w:val="006F527C"/>
    <w:rsid w:val="006F5D51"/>
    <w:rsid w:val="006F5E83"/>
    <w:rsid w:val="006F659B"/>
    <w:rsid w:val="006F7EB9"/>
    <w:rsid w:val="007004E7"/>
    <w:rsid w:val="0070074A"/>
    <w:rsid w:val="00700AC9"/>
    <w:rsid w:val="00700BEC"/>
    <w:rsid w:val="00700D6C"/>
    <w:rsid w:val="00700F7F"/>
    <w:rsid w:val="00701D17"/>
    <w:rsid w:val="00702F7C"/>
    <w:rsid w:val="0070413A"/>
    <w:rsid w:val="00704CCA"/>
    <w:rsid w:val="00705A34"/>
    <w:rsid w:val="007066F9"/>
    <w:rsid w:val="007068E1"/>
    <w:rsid w:val="00711E61"/>
    <w:rsid w:val="00711E7C"/>
    <w:rsid w:val="00712606"/>
    <w:rsid w:val="00712D0F"/>
    <w:rsid w:val="00713DC7"/>
    <w:rsid w:val="007148E2"/>
    <w:rsid w:val="00714F9B"/>
    <w:rsid w:val="00715307"/>
    <w:rsid w:val="00715B17"/>
    <w:rsid w:val="00715B35"/>
    <w:rsid w:val="007160FB"/>
    <w:rsid w:val="00720340"/>
    <w:rsid w:val="00721F93"/>
    <w:rsid w:val="0072491C"/>
    <w:rsid w:val="0072718E"/>
    <w:rsid w:val="00727D2B"/>
    <w:rsid w:val="00730853"/>
    <w:rsid w:val="00730CD5"/>
    <w:rsid w:val="00731041"/>
    <w:rsid w:val="00732445"/>
    <w:rsid w:val="007324BC"/>
    <w:rsid w:val="007338B8"/>
    <w:rsid w:val="007351CC"/>
    <w:rsid w:val="00735510"/>
    <w:rsid w:val="00737826"/>
    <w:rsid w:val="0074080F"/>
    <w:rsid w:val="007414DF"/>
    <w:rsid w:val="007426BF"/>
    <w:rsid w:val="00743619"/>
    <w:rsid w:val="00743A3C"/>
    <w:rsid w:val="00745A42"/>
    <w:rsid w:val="007460F8"/>
    <w:rsid w:val="007501A2"/>
    <w:rsid w:val="0075313B"/>
    <w:rsid w:val="007553D6"/>
    <w:rsid w:val="00755594"/>
    <w:rsid w:val="007555C8"/>
    <w:rsid w:val="00755FDA"/>
    <w:rsid w:val="00756061"/>
    <w:rsid w:val="00757E57"/>
    <w:rsid w:val="00760209"/>
    <w:rsid w:val="007613D9"/>
    <w:rsid w:val="00761E40"/>
    <w:rsid w:val="007630BB"/>
    <w:rsid w:val="00763825"/>
    <w:rsid w:val="00763CAF"/>
    <w:rsid w:val="007646A0"/>
    <w:rsid w:val="00764C26"/>
    <w:rsid w:val="0076503E"/>
    <w:rsid w:val="0076554E"/>
    <w:rsid w:val="00765645"/>
    <w:rsid w:val="007658E4"/>
    <w:rsid w:val="007669F5"/>
    <w:rsid w:val="00767B26"/>
    <w:rsid w:val="00770912"/>
    <w:rsid w:val="00771981"/>
    <w:rsid w:val="00771A83"/>
    <w:rsid w:val="00771DE4"/>
    <w:rsid w:val="00771E9D"/>
    <w:rsid w:val="00772A30"/>
    <w:rsid w:val="00772A99"/>
    <w:rsid w:val="0077438E"/>
    <w:rsid w:val="00774A8D"/>
    <w:rsid w:val="00774F08"/>
    <w:rsid w:val="00776FC2"/>
    <w:rsid w:val="00777AB7"/>
    <w:rsid w:val="007835AB"/>
    <w:rsid w:val="00783DC3"/>
    <w:rsid w:val="00784E13"/>
    <w:rsid w:val="00785BBC"/>
    <w:rsid w:val="007878B0"/>
    <w:rsid w:val="00790486"/>
    <w:rsid w:val="007913D9"/>
    <w:rsid w:val="007930DB"/>
    <w:rsid w:val="00793478"/>
    <w:rsid w:val="0079368B"/>
    <w:rsid w:val="00794F76"/>
    <w:rsid w:val="007951F1"/>
    <w:rsid w:val="007967FB"/>
    <w:rsid w:val="00796E62"/>
    <w:rsid w:val="007972FE"/>
    <w:rsid w:val="007A0EDE"/>
    <w:rsid w:val="007A1279"/>
    <w:rsid w:val="007A2416"/>
    <w:rsid w:val="007A3864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479"/>
    <w:rsid w:val="007A772E"/>
    <w:rsid w:val="007A78E0"/>
    <w:rsid w:val="007A7E51"/>
    <w:rsid w:val="007B2103"/>
    <w:rsid w:val="007B4BB3"/>
    <w:rsid w:val="007B5D61"/>
    <w:rsid w:val="007B5D97"/>
    <w:rsid w:val="007B6865"/>
    <w:rsid w:val="007B7B76"/>
    <w:rsid w:val="007B7CE4"/>
    <w:rsid w:val="007C0555"/>
    <w:rsid w:val="007C05DB"/>
    <w:rsid w:val="007C0734"/>
    <w:rsid w:val="007C1AD4"/>
    <w:rsid w:val="007C1F15"/>
    <w:rsid w:val="007C2193"/>
    <w:rsid w:val="007C22B8"/>
    <w:rsid w:val="007C2B73"/>
    <w:rsid w:val="007C2C62"/>
    <w:rsid w:val="007C46B7"/>
    <w:rsid w:val="007C4748"/>
    <w:rsid w:val="007C4CF3"/>
    <w:rsid w:val="007C5486"/>
    <w:rsid w:val="007C5AB6"/>
    <w:rsid w:val="007C6C12"/>
    <w:rsid w:val="007C7719"/>
    <w:rsid w:val="007C78B8"/>
    <w:rsid w:val="007D06B1"/>
    <w:rsid w:val="007D11EF"/>
    <w:rsid w:val="007D148C"/>
    <w:rsid w:val="007D1634"/>
    <w:rsid w:val="007D4756"/>
    <w:rsid w:val="007D4779"/>
    <w:rsid w:val="007D54FE"/>
    <w:rsid w:val="007D6BB7"/>
    <w:rsid w:val="007D785F"/>
    <w:rsid w:val="007D79DA"/>
    <w:rsid w:val="007D7C73"/>
    <w:rsid w:val="007E1A4B"/>
    <w:rsid w:val="007E27BD"/>
    <w:rsid w:val="007E2F77"/>
    <w:rsid w:val="007E56A8"/>
    <w:rsid w:val="007E6547"/>
    <w:rsid w:val="007E7535"/>
    <w:rsid w:val="007F015F"/>
    <w:rsid w:val="007F2AB7"/>
    <w:rsid w:val="007F2C00"/>
    <w:rsid w:val="007F5699"/>
    <w:rsid w:val="007F56B1"/>
    <w:rsid w:val="007F5D2A"/>
    <w:rsid w:val="007F68E9"/>
    <w:rsid w:val="007F7494"/>
    <w:rsid w:val="007F786F"/>
    <w:rsid w:val="00800FEE"/>
    <w:rsid w:val="00801BCC"/>
    <w:rsid w:val="00802637"/>
    <w:rsid w:val="00804864"/>
    <w:rsid w:val="0080648D"/>
    <w:rsid w:val="00806EC7"/>
    <w:rsid w:val="00806F6C"/>
    <w:rsid w:val="0081093E"/>
    <w:rsid w:val="008119A9"/>
    <w:rsid w:val="00811FC3"/>
    <w:rsid w:val="00812D97"/>
    <w:rsid w:val="00813536"/>
    <w:rsid w:val="00813E9C"/>
    <w:rsid w:val="0081423A"/>
    <w:rsid w:val="00814B2B"/>
    <w:rsid w:val="00814F96"/>
    <w:rsid w:val="00815621"/>
    <w:rsid w:val="008156B5"/>
    <w:rsid w:val="008168AE"/>
    <w:rsid w:val="00817497"/>
    <w:rsid w:val="00817626"/>
    <w:rsid w:val="008238A5"/>
    <w:rsid w:val="008261FA"/>
    <w:rsid w:val="0082670E"/>
    <w:rsid w:val="00827982"/>
    <w:rsid w:val="00831D40"/>
    <w:rsid w:val="00831EEE"/>
    <w:rsid w:val="00833407"/>
    <w:rsid w:val="00833939"/>
    <w:rsid w:val="0083618F"/>
    <w:rsid w:val="008369CB"/>
    <w:rsid w:val="00837C61"/>
    <w:rsid w:val="00840D51"/>
    <w:rsid w:val="008416CB"/>
    <w:rsid w:val="00841DFC"/>
    <w:rsid w:val="00841E18"/>
    <w:rsid w:val="0084221A"/>
    <w:rsid w:val="008433BE"/>
    <w:rsid w:val="00844C7A"/>
    <w:rsid w:val="00845623"/>
    <w:rsid w:val="00845C02"/>
    <w:rsid w:val="00846086"/>
    <w:rsid w:val="00846E97"/>
    <w:rsid w:val="00847915"/>
    <w:rsid w:val="008509E9"/>
    <w:rsid w:val="00850D95"/>
    <w:rsid w:val="008518AE"/>
    <w:rsid w:val="00852EFC"/>
    <w:rsid w:val="00853814"/>
    <w:rsid w:val="00853FD2"/>
    <w:rsid w:val="00854B93"/>
    <w:rsid w:val="00857134"/>
    <w:rsid w:val="008578F0"/>
    <w:rsid w:val="00860122"/>
    <w:rsid w:val="008601F1"/>
    <w:rsid w:val="008604B4"/>
    <w:rsid w:val="00860D45"/>
    <w:rsid w:val="00863FB7"/>
    <w:rsid w:val="00865395"/>
    <w:rsid w:val="00865605"/>
    <w:rsid w:val="00867EE8"/>
    <w:rsid w:val="00870724"/>
    <w:rsid w:val="008709B5"/>
    <w:rsid w:val="008710A9"/>
    <w:rsid w:val="00872274"/>
    <w:rsid w:val="008723AA"/>
    <w:rsid w:val="008738C2"/>
    <w:rsid w:val="00875027"/>
    <w:rsid w:val="0087789F"/>
    <w:rsid w:val="0087790C"/>
    <w:rsid w:val="00877A78"/>
    <w:rsid w:val="00877C3B"/>
    <w:rsid w:val="00880449"/>
    <w:rsid w:val="00880938"/>
    <w:rsid w:val="008820E5"/>
    <w:rsid w:val="00883314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5C3A"/>
    <w:rsid w:val="00896076"/>
    <w:rsid w:val="00896381"/>
    <w:rsid w:val="00896F0C"/>
    <w:rsid w:val="00897158"/>
    <w:rsid w:val="008A02F5"/>
    <w:rsid w:val="008A1DCC"/>
    <w:rsid w:val="008A26F0"/>
    <w:rsid w:val="008A2FA1"/>
    <w:rsid w:val="008B0A20"/>
    <w:rsid w:val="008B1D2F"/>
    <w:rsid w:val="008B1E50"/>
    <w:rsid w:val="008B2B6B"/>
    <w:rsid w:val="008B4F28"/>
    <w:rsid w:val="008B5647"/>
    <w:rsid w:val="008C00D4"/>
    <w:rsid w:val="008C0664"/>
    <w:rsid w:val="008C06CA"/>
    <w:rsid w:val="008C08E7"/>
    <w:rsid w:val="008C1694"/>
    <w:rsid w:val="008C1EDF"/>
    <w:rsid w:val="008C3E41"/>
    <w:rsid w:val="008C63D8"/>
    <w:rsid w:val="008C6D92"/>
    <w:rsid w:val="008D06F5"/>
    <w:rsid w:val="008D0801"/>
    <w:rsid w:val="008D0A0D"/>
    <w:rsid w:val="008D14DA"/>
    <w:rsid w:val="008D1BC4"/>
    <w:rsid w:val="008D2D5A"/>
    <w:rsid w:val="008D3528"/>
    <w:rsid w:val="008D399B"/>
    <w:rsid w:val="008D3A24"/>
    <w:rsid w:val="008D40BD"/>
    <w:rsid w:val="008D4352"/>
    <w:rsid w:val="008D5955"/>
    <w:rsid w:val="008D7B93"/>
    <w:rsid w:val="008E1479"/>
    <w:rsid w:val="008E1EDB"/>
    <w:rsid w:val="008E28DB"/>
    <w:rsid w:val="008E3B91"/>
    <w:rsid w:val="008E3EEC"/>
    <w:rsid w:val="008E429B"/>
    <w:rsid w:val="008E4DE0"/>
    <w:rsid w:val="008E50E6"/>
    <w:rsid w:val="008E6A98"/>
    <w:rsid w:val="008F04A0"/>
    <w:rsid w:val="008F0870"/>
    <w:rsid w:val="008F2C0E"/>
    <w:rsid w:val="008F4EEC"/>
    <w:rsid w:val="008F7442"/>
    <w:rsid w:val="008F761E"/>
    <w:rsid w:val="008F7703"/>
    <w:rsid w:val="00900689"/>
    <w:rsid w:val="00900ADB"/>
    <w:rsid w:val="00900F5F"/>
    <w:rsid w:val="00901073"/>
    <w:rsid w:val="00902356"/>
    <w:rsid w:val="0090549A"/>
    <w:rsid w:val="0090553B"/>
    <w:rsid w:val="00905F2D"/>
    <w:rsid w:val="00906182"/>
    <w:rsid w:val="009074DF"/>
    <w:rsid w:val="0090769B"/>
    <w:rsid w:val="00907BBD"/>
    <w:rsid w:val="009105C1"/>
    <w:rsid w:val="009111BD"/>
    <w:rsid w:val="009133E5"/>
    <w:rsid w:val="009142AB"/>
    <w:rsid w:val="009145DB"/>
    <w:rsid w:val="00914D78"/>
    <w:rsid w:val="00915210"/>
    <w:rsid w:val="009152F7"/>
    <w:rsid w:val="009157E3"/>
    <w:rsid w:val="00915901"/>
    <w:rsid w:val="00920F16"/>
    <w:rsid w:val="0092292F"/>
    <w:rsid w:val="00923173"/>
    <w:rsid w:val="00923B5E"/>
    <w:rsid w:val="00923B8F"/>
    <w:rsid w:val="00925556"/>
    <w:rsid w:val="00926918"/>
    <w:rsid w:val="009275C0"/>
    <w:rsid w:val="009304F9"/>
    <w:rsid w:val="0093270C"/>
    <w:rsid w:val="009339AC"/>
    <w:rsid w:val="00933F8F"/>
    <w:rsid w:val="00934CE7"/>
    <w:rsid w:val="00935007"/>
    <w:rsid w:val="00935347"/>
    <w:rsid w:val="00936629"/>
    <w:rsid w:val="00936DBD"/>
    <w:rsid w:val="009377B0"/>
    <w:rsid w:val="00937E47"/>
    <w:rsid w:val="00941101"/>
    <w:rsid w:val="009419FC"/>
    <w:rsid w:val="00942DE6"/>
    <w:rsid w:val="00943E1A"/>
    <w:rsid w:val="0094614E"/>
    <w:rsid w:val="00950269"/>
    <w:rsid w:val="00951033"/>
    <w:rsid w:val="00951984"/>
    <w:rsid w:val="00951B9F"/>
    <w:rsid w:val="00953323"/>
    <w:rsid w:val="00953716"/>
    <w:rsid w:val="00956310"/>
    <w:rsid w:val="00956E6E"/>
    <w:rsid w:val="0095791A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70069"/>
    <w:rsid w:val="009709CB"/>
    <w:rsid w:val="00970B4D"/>
    <w:rsid w:val="00970E90"/>
    <w:rsid w:val="009724BF"/>
    <w:rsid w:val="00972D0B"/>
    <w:rsid w:val="00973787"/>
    <w:rsid w:val="00973A59"/>
    <w:rsid w:val="00974637"/>
    <w:rsid w:val="00974957"/>
    <w:rsid w:val="00975056"/>
    <w:rsid w:val="00975B20"/>
    <w:rsid w:val="00976B0A"/>
    <w:rsid w:val="009773AE"/>
    <w:rsid w:val="0097751A"/>
    <w:rsid w:val="009779C2"/>
    <w:rsid w:val="00980890"/>
    <w:rsid w:val="00981456"/>
    <w:rsid w:val="00981643"/>
    <w:rsid w:val="00982F8A"/>
    <w:rsid w:val="009840C4"/>
    <w:rsid w:val="00984AEF"/>
    <w:rsid w:val="00985FF9"/>
    <w:rsid w:val="009861A4"/>
    <w:rsid w:val="00986DDB"/>
    <w:rsid w:val="00990318"/>
    <w:rsid w:val="009905DC"/>
    <w:rsid w:val="00991A7B"/>
    <w:rsid w:val="009922B4"/>
    <w:rsid w:val="00992E2A"/>
    <w:rsid w:val="0099364F"/>
    <w:rsid w:val="00993A4D"/>
    <w:rsid w:val="00994354"/>
    <w:rsid w:val="00994878"/>
    <w:rsid w:val="00995745"/>
    <w:rsid w:val="00996C95"/>
    <w:rsid w:val="00996D40"/>
    <w:rsid w:val="00997940"/>
    <w:rsid w:val="009A0865"/>
    <w:rsid w:val="009A3131"/>
    <w:rsid w:val="009A3CF3"/>
    <w:rsid w:val="009A44A0"/>
    <w:rsid w:val="009A52CA"/>
    <w:rsid w:val="009A7A60"/>
    <w:rsid w:val="009B24CA"/>
    <w:rsid w:val="009B5C3F"/>
    <w:rsid w:val="009C00BD"/>
    <w:rsid w:val="009C031D"/>
    <w:rsid w:val="009C1613"/>
    <w:rsid w:val="009C20BA"/>
    <w:rsid w:val="009C41F8"/>
    <w:rsid w:val="009C4877"/>
    <w:rsid w:val="009C4E29"/>
    <w:rsid w:val="009C620F"/>
    <w:rsid w:val="009C6312"/>
    <w:rsid w:val="009C6785"/>
    <w:rsid w:val="009D278A"/>
    <w:rsid w:val="009D55A5"/>
    <w:rsid w:val="009E114B"/>
    <w:rsid w:val="009E2C1C"/>
    <w:rsid w:val="009E30F9"/>
    <w:rsid w:val="009E3DE0"/>
    <w:rsid w:val="009E422D"/>
    <w:rsid w:val="009E495C"/>
    <w:rsid w:val="009E5CD6"/>
    <w:rsid w:val="009E7292"/>
    <w:rsid w:val="009E78A7"/>
    <w:rsid w:val="009F13A2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6FB6"/>
    <w:rsid w:val="009F7C8C"/>
    <w:rsid w:val="00A019C3"/>
    <w:rsid w:val="00A01CFB"/>
    <w:rsid w:val="00A02161"/>
    <w:rsid w:val="00A03078"/>
    <w:rsid w:val="00A042B9"/>
    <w:rsid w:val="00A06322"/>
    <w:rsid w:val="00A06F59"/>
    <w:rsid w:val="00A07266"/>
    <w:rsid w:val="00A07C2C"/>
    <w:rsid w:val="00A101E8"/>
    <w:rsid w:val="00A1139C"/>
    <w:rsid w:val="00A14084"/>
    <w:rsid w:val="00A143FE"/>
    <w:rsid w:val="00A166EE"/>
    <w:rsid w:val="00A172DE"/>
    <w:rsid w:val="00A20612"/>
    <w:rsid w:val="00A2146F"/>
    <w:rsid w:val="00A2188B"/>
    <w:rsid w:val="00A22070"/>
    <w:rsid w:val="00A22346"/>
    <w:rsid w:val="00A22EAF"/>
    <w:rsid w:val="00A23CD7"/>
    <w:rsid w:val="00A245A2"/>
    <w:rsid w:val="00A24948"/>
    <w:rsid w:val="00A25766"/>
    <w:rsid w:val="00A25ACE"/>
    <w:rsid w:val="00A26465"/>
    <w:rsid w:val="00A265A2"/>
    <w:rsid w:val="00A26B1A"/>
    <w:rsid w:val="00A2740C"/>
    <w:rsid w:val="00A27AF0"/>
    <w:rsid w:val="00A3028E"/>
    <w:rsid w:val="00A30A04"/>
    <w:rsid w:val="00A30D01"/>
    <w:rsid w:val="00A3162B"/>
    <w:rsid w:val="00A316EB"/>
    <w:rsid w:val="00A31BBF"/>
    <w:rsid w:val="00A321B4"/>
    <w:rsid w:val="00A35016"/>
    <w:rsid w:val="00A369B4"/>
    <w:rsid w:val="00A36D51"/>
    <w:rsid w:val="00A40F25"/>
    <w:rsid w:val="00A421A8"/>
    <w:rsid w:val="00A421BD"/>
    <w:rsid w:val="00A42293"/>
    <w:rsid w:val="00A43D58"/>
    <w:rsid w:val="00A44380"/>
    <w:rsid w:val="00A44AE7"/>
    <w:rsid w:val="00A455CC"/>
    <w:rsid w:val="00A45B51"/>
    <w:rsid w:val="00A4757F"/>
    <w:rsid w:val="00A47A8F"/>
    <w:rsid w:val="00A50A71"/>
    <w:rsid w:val="00A50E73"/>
    <w:rsid w:val="00A52C1B"/>
    <w:rsid w:val="00A543F8"/>
    <w:rsid w:val="00A55002"/>
    <w:rsid w:val="00A554A9"/>
    <w:rsid w:val="00A571FD"/>
    <w:rsid w:val="00A577A7"/>
    <w:rsid w:val="00A57864"/>
    <w:rsid w:val="00A60568"/>
    <w:rsid w:val="00A60F5F"/>
    <w:rsid w:val="00A619AA"/>
    <w:rsid w:val="00A64620"/>
    <w:rsid w:val="00A64F84"/>
    <w:rsid w:val="00A65A46"/>
    <w:rsid w:val="00A66ADE"/>
    <w:rsid w:val="00A67837"/>
    <w:rsid w:val="00A67CD3"/>
    <w:rsid w:val="00A70F30"/>
    <w:rsid w:val="00A71709"/>
    <w:rsid w:val="00A71A81"/>
    <w:rsid w:val="00A7467C"/>
    <w:rsid w:val="00A754C5"/>
    <w:rsid w:val="00A75E52"/>
    <w:rsid w:val="00A75EA8"/>
    <w:rsid w:val="00A76FA4"/>
    <w:rsid w:val="00A7732F"/>
    <w:rsid w:val="00A8022B"/>
    <w:rsid w:val="00A83BF4"/>
    <w:rsid w:val="00A8586B"/>
    <w:rsid w:val="00A876EA"/>
    <w:rsid w:val="00A87B45"/>
    <w:rsid w:val="00A91F9A"/>
    <w:rsid w:val="00A925ED"/>
    <w:rsid w:val="00A92780"/>
    <w:rsid w:val="00A94DC6"/>
    <w:rsid w:val="00A9574D"/>
    <w:rsid w:val="00A96977"/>
    <w:rsid w:val="00A96AA3"/>
    <w:rsid w:val="00A97EA5"/>
    <w:rsid w:val="00AA0FF3"/>
    <w:rsid w:val="00AA4583"/>
    <w:rsid w:val="00AA721C"/>
    <w:rsid w:val="00AB01E5"/>
    <w:rsid w:val="00AB2DB7"/>
    <w:rsid w:val="00AB3DB4"/>
    <w:rsid w:val="00AB6A7B"/>
    <w:rsid w:val="00AC09EF"/>
    <w:rsid w:val="00AC0E8D"/>
    <w:rsid w:val="00AC2FC4"/>
    <w:rsid w:val="00AC308F"/>
    <w:rsid w:val="00AC4CAB"/>
    <w:rsid w:val="00AC72A1"/>
    <w:rsid w:val="00AD0530"/>
    <w:rsid w:val="00AD15CB"/>
    <w:rsid w:val="00AD2309"/>
    <w:rsid w:val="00AD384E"/>
    <w:rsid w:val="00AD3A01"/>
    <w:rsid w:val="00AD441A"/>
    <w:rsid w:val="00AD494B"/>
    <w:rsid w:val="00AD4968"/>
    <w:rsid w:val="00AD7F58"/>
    <w:rsid w:val="00AE098A"/>
    <w:rsid w:val="00AE18A2"/>
    <w:rsid w:val="00AE20FB"/>
    <w:rsid w:val="00AE2866"/>
    <w:rsid w:val="00AE2B23"/>
    <w:rsid w:val="00AE3D82"/>
    <w:rsid w:val="00AE5888"/>
    <w:rsid w:val="00AE5A1E"/>
    <w:rsid w:val="00AE690A"/>
    <w:rsid w:val="00AE7D8B"/>
    <w:rsid w:val="00AF03C6"/>
    <w:rsid w:val="00AF0876"/>
    <w:rsid w:val="00AF414C"/>
    <w:rsid w:val="00AF62FC"/>
    <w:rsid w:val="00AF6787"/>
    <w:rsid w:val="00AF697C"/>
    <w:rsid w:val="00B00200"/>
    <w:rsid w:val="00B002AD"/>
    <w:rsid w:val="00B003B1"/>
    <w:rsid w:val="00B03DCB"/>
    <w:rsid w:val="00B0447E"/>
    <w:rsid w:val="00B04E25"/>
    <w:rsid w:val="00B05DB5"/>
    <w:rsid w:val="00B07C45"/>
    <w:rsid w:val="00B07C5A"/>
    <w:rsid w:val="00B07CF7"/>
    <w:rsid w:val="00B1164D"/>
    <w:rsid w:val="00B12F68"/>
    <w:rsid w:val="00B13FFA"/>
    <w:rsid w:val="00B141EA"/>
    <w:rsid w:val="00B144A3"/>
    <w:rsid w:val="00B148FD"/>
    <w:rsid w:val="00B164A6"/>
    <w:rsid w:val="00B178FF"/>
    <w:rsid w:val="00B17C10"/>
    <w:rsid w:val="00B203DB"/>
    <w:rsid w:val="00B20560"/>
    <w:rsid w:val="00B208EA"/>
    <w:rsid w:val="00B22EB9"/>
    <w:rsid w:val="00B23C6B"/>
    <w:rsid w:val="00B240B3"/>
    <w:rsid w:val="00B2449A"/>
    <w:rsid w:val="00B244A4"/>
    <w:rsid w:val="00B2503B"/>
    <w:rsid w:val="00B2563D"/>
    <w:rsid w:val="00B26191"/>
    <w:rsid w:val="00B2622D"/>
    <w:rsid w:val="00B26264"/>
    <w:rsid w:val="00B266F0"/>
    <w:rsid w:val="00B2779C"/>
    <w:rsid w:val="00B3053A"/>
    <w:rsid w:val="00B31F64"/>
    <w:rsid w:val="00B32BDF"/>
    <w:rsid w:val="00B341A9"/>
    <w:rsid w:val="00B352FC"/>
    <w:rsid w:val="00B35675"/>
    <w:rsid w:val="00B35B2D"/>
    <w:rsid w:val="00B36EE3"/>
    <w:rsid w:val="00B37AE9"/>
    <w:rsid w:val="00B37BB8"/>
    <w:rsid w:val="00B4073E"/>
    <w:rsid w:val="00B40885"/>
    <w:rsid w:val="00B4191A"/>
    <w:rsid w:val="00B42FF7"/>
    <w:rsid w:val="00B4485F"/>
    <w:rsid w:val="00B45BFB"/>
    <w:rsid w:val="00B47F4E"/>
    <w:rsid w:val="00B5021F"/>
    <w:rsid w:val="00B52155"/>
    <w:rsid w:val="00B548C4"/>
    <w:rsid w:val="00B54C36"/>
    <w:rsid w:val="00B552BD"/>
    <w:rsid w:val="00B55746"/>
    <w:rsid w:val="00B5601A"/>
    <w:rsid w:val="00B56504"/>
    <w:rsid w:val="00B56A10"/>
    <w:rsid w:val="00B5771E"/>
    <w:rsid w:val="00B60BD4"/>
    <w:rsid w:val="00B60F73"/>
    <w:rsid w:val="00B61417"/>
    <w:rsid w:val="00B61D65"/>
    <w:rsid w:val="00B629D2"/>
    <w:rsid w:val="00B6316A"/>
    <w:rsid w:val="00B64DAF"/>
    <w:rsid w:val="00B64E05"/>
    <w:rsid w:val="00B65388"/>
    <w:rsid w:val="00B6556C"/>
    <w:rsid w:val="00B70132"/>
    <w:rsid w:val="00B70AD4"/>
    <w:rsid w:val="00B70ADE"/>
    <w:rsid w:val="00B71047"/>
    <w:rsid w:val="00B71288"/>
    <w:rsid w:val="00B72C9E"/>
    <w:rsid w:val="00B7385F"/>
    <w:rsid w:val="00B73FC7"/>
    <w:rsid w:val="00B77BB3"/>
    <w:rsid w:val="00B77F91"/>
    <w:rsid w:val="00B8047A"/>
    <w:rsid w:val="00B80611"/>
    <w:rsid w:val="00B82F50"/>
    <w:rsid w:val="00B83428"/>
    <w:rsid w:val="00B8446D"/>
    <w:rsid w:val="00B862AE"/>
    <w:rsid w:val="00B86477"/>
    <w:rsid w:val="00B867C0"/>
    <w:rsid w:val="00B86B0D"/>
    <w:rsid w:val="00B86B68"/>
    <w:rsid w:val="00B8725E"/>
    <w:rsid w:val="00B876CC"/>
    <w:rsid w:val="00B92DD8"/>
    <w:rsid w:val="00B92F0D"/>
    <w:rsid w:val="00B930D0"/>
    <w:rsid w:val="00B93754"/>
    <w:rsid w:val="00B939D5"/>
    <w:rsid w:val="00B93DC3"/>
    <w:rsid w:val="00B9537C"/>
    <w:rsid w:val="00B977FB"/>
    <w:rsid w:val="00B97BD1"/>
    <w:rsid w:val="00BA04D7"/>
    <w:rsid w:val="00BA110A"/>
    <w:rsid w:val="00BA1F87"/>
    <w:rsid w:val="00BA2C16"/>
    <w:rsid w:val="00BA42A6"/>
    <w:rsid w:val="00BA540E"/>
    <w:rsid w:val="00BA5908"/>
    <w:rsid w:val="00BA5B74"/>
    <w:rsid w:val="00BA5BE2"/>
    <w:rsid w:val="00BA7471"/>
    <w:rsid w:val="00BB0018"/>
    <w:rsid w:val="00BB04B9"/>
    <w:rsid w:val="00BB0DE9"/>
    <w:rsid w:val="00BB2014"/>
    <w:rsid w:val="00BB5267"/>
    <w:rsid w:val="00BC0B15"/>
    <w:rsid w:val="00BC10E5"/>
    <w:rsid w:val="00BC55AF"/>
    <w:rsid w:val="00BC6FC7"/>
    <w:rsid w:val="00BC77E3"/>
    <w:rsid w:val="00BD0830"/>
    <w:rsid w:val="00BD0A3F"/>
    <w:rsid w:val="00BD0BED"/>
    <w:rsid w:val="00BD2F3D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E0C9E"/>
    <w:rsid w:val="00BE22BE"/>
    <w:rsid w:val="00BE5F7B"/>
    <w:rsid w:val="00BE6828"/>
    <w:rsid w:val="00BE7081"/>
    <w:rsid w:val="00BF0540"/>
    <w:rsid w:val="00BF0E40"/>
    <w:rsid w:val="00BF175E"/>
    <w:rsid w:val="00BF25EC"/>
    <w:rsid w:val="00BF299E"/>
    <w:rsid w:val="00BF30A3"/>
    <w:rsid w:val="00BF4353"/>
    <w:rsid w:val="00BF4391"/>
    <w:rsid w:val="00BF4464"/>
    <w:rsid w:val="00BF5284"/>
    <w:rsid w:val="00BF64AE"/>
    <w:rsid w:val="00BF654C"/>
    <w:rsid w:val="00BF7A99"/>
    <w:rsid w:val="00C0376C"/>
    <w:rsid w:val="00C0426D"/>
    <w:rsid w:val="00C047D4"/>
    <w:rsid w:val="00C0536F"/>
    <w:rsid w:val="00C07FA2"/>
    <w:rsid w:val="00C127AD"/>
    <w:rsid w:val="00C12A0D"/>
    <w:rsid w:val="00C136F4"/>
    <w:rsid w:val="00C145DC"/>
    <w:rsid w:val="00C2085B"/>
    <w:rsid w:val="00C21B58"/>
    <w:rsid w:val="00C23E63"/>
    <w:rsid w:val="00C2621F"/>
    <w:rsid w:val="00C26953"/>
    <w:rsid w:val="00C3029E"/>
    <w:rsid w:val="00C305B8"/>
    <w:rsid w:val="00C305D9"/>
    <w:rsid w:val="00C31A09"/>
    <w:rsid w:val="00C31A7F"/>
    <w:rsid w:val="00C31C8C"/>
    <w:rsid w:val="00C32B71"/>
    <w:rsid w:val="00C3313D"/>
    <w:rsid w:val="00C335B2"/>
    <w:rsid w:val="00C3433B"/>
    <w:rsid w:val="00C34F2B"/>
    <w:rsid w:val="00C3739B"/>
    <w:rsid w:val="00C37655"/>
    <w:rsid w:val="00C404AF"/>
    <w:rsid w:val="00C40935"/>
    <w:rsid w:val="00C41DA6"/>
    <w:rsid w:val="00C42966"/>
    <w:rsid w:val="00C43124"/>
    <w:rsid w:val="00C43223"/>
    <w:rsid w:val="00C463D8"/>
    <w:rsid w:val="00C47CF2"/>
    <w:rsid w:val="00C5088A"/>
    <w:rsid w:val="00C51A39"/>
    <w:rsid w:val="00C51E6A"/>
    <w:rsid w:val="00C52A23"/>
    <w:rsid w:val="00C5371D"/>
    <w:rsid w:val="00C53DF1"/>
    <w:rsid w:val="00C544CF"/>
    <w:rsid w:val="00C54526"/>
    <w:rsid w:val="00C54CA5"/>
    <w:rsid w:val="00C54D8C"/>
    <w:rsid w:val="00C54F84"/>
    <w:rsid w:val="00C55667"/>
    <w:rsid w:val="00C565CE"/>
    <w:rsid w:val="00C565D2"/>
    <w:rsid w:val="00C60087"/>
    <w:rsid w:val="00C609B2"/>
    <w:rsid w:val="00C60CA7"/>
    <w:rsid w:val="00C610BD"/>
    <w:rsid w:val="00C61705"/>
    <w:rsid w:val="00C62615"/>
    <w:rsid w:val="00C6289B"/>
    <w:rsid w:val="00C63B71"/>
    <w:rsid w:val="00C63D3C"/>
    <w:rsid w:val="00C6404F"/>
    <w:rsid w:val="00C66200"/>
    <w:rsid w:val="00C66F41"/>
    <w:rsid w:val="00C71BB6"/>
    <w:rsid w:val="00C72ED4"/>
    <w:rsid w:val="00C73B28"/>
    <w:rsid w:val="00C74A2B"/>
    <w:rsid w:val="00C76286"/>
    <w:rsid w:val="00C77637"/>
    <w:rsid w:val="00C8016F"/>
    <w:rsid w:val="00C80D87"/>
    <w:rsid w:val="00C8162E"/>
    <w:rsid w:val="00C81DAF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3ACD"/>
    <w:rsid w:val="00C93F00"/>
    <w:rsid w:val="00C954FE"/>
    <w:rsid w:val="00C95BE6"/>
    <w:rsid w:val="00C97664"/>
    <w:rsid w:val="00C976F3"/>
    <w:rsid w:val="00C979BC"/>
    <w:rsid w:val="00CA0A5E"/>
    <w:rsid w:val="00CA3655"/>
    <w:rsid w:val="00CA37B2"/>
    <w:rsid w:val="00CA37CC"/>
    <w:rsid w:val="00CA387E"/>
    <w:rsid w:val="00CA4591"/>
    <w:rsid w:val="00CA4715"/>
    <w:rsid w:val="00CA5ABF"/>
    <w:rsid w:val="00CA5CA5"/>
    <w:rsid w:val="00CA77FF"/>
    <w:rsid w:val="00CA7949"/>
    <w:rsid w:val="00CB0C29"/>
    <w:rsid w:val="00CB1D9E"/>
    <w:rsid w:val="00CB29BE"/>
    <w:rsid w:val="00CB425A"/>
    <w:rsid w:val="00CB454F"/>
    <w:rsid w:val="00CB54A3"/>
    <w:rsid w:val="00CB5A12"/>
    <w:rsid w:val="00CB644F"/>
    <w:rsid w:val="00CB7116"/>
    <w:rsid w:val="00CB732D"/>
    <w:rsid w:val="00CC2575"/>
    <w:rsid w:val="00CC26D4"/>
    <w:rsid w:val="00CC2915"/>
    <w:rsid w:val="00CC383A"/>
    <w:rsid w:val="00CC46F0"/>
    <w:rsid w:val="00CC4C92"/>
    <w:rsid w:val="00CC4DE0"/>
    <w:rsid w:val="00CC60AD"/>
    <w:rsid w:val="00CC618B"/>
    <w:rsid w:val="00CC62B3"/>
    <w:rsid w:val="00CC6B16"/>
    <w:rsid w:val="00CC6D95"/>
    <w:rsid w:val="00CC7563"/>
    <w:rsid w:val="00CD0A8D"/>
    <w:rsid w:val="00CD1F08"/>
    <w:rsid w:val="00CD21C2"/>
    <w:rsid w:val="00CD3647"/>
    <w:rsid w:val="00CD36AF"/>
    <w:rsid w:val="00CD3C3F"/>
    <w:rsid w:val="00CD40AB"/>
    <w:rsid w:val="00CD4593"/>
    <w:rsid w:val="00CD61E1"/>
    <w:rsid w:val="00CD65AF"/>
    <w:rsid w:val="00CD6674"/>
    <w:rsid w:val="00CD6C0A"/>
    <w:rsid w:val="00CE1F13"/>
    <w:rsid w:val="00CE205F"/>
    <w:rsid w:val="00CE2659"/>
    <w:rsid w:val="00CE643F"/>
    <w:rsid w:val="00CF181E"/>
    <w:rsid w:val="00CF18E5"/>
    <w:rsid w:val="00CF1DA3"/>
    <w:rsid w:val="00CF2B28"/>
    <w:rsid w:val="00CF3FE3"/>
    <w:rsid w:val="00CF52C4"/>
    <w:rsid w:val="00CF603B"/>
    <w:rsid w:val="00CF7497"/>
    <w:rsid w:val="00CF7E10"/>
    <w:rsid w:val="00CF7ECA"/>
    <w:rsid w:val="00D009A9"/>
    <w:rsid w:val="00D01A42"/>
    <w:rsid w:val="00D03B79"/>
    <w:rsid w:val="00D05297"/>
    <w:rsid w:val="00D058DD"/>
    <w:rsid w:val="00D1014B"/>
    <w:rsid w:val="00D10558"/>
    <w:rsid w:val="00D108F3"/>
    <w:rsid w:val="00D11371"/>
    <w:rsid w:val="00D12B12"/>
    <w:rsid w:val="00D136D9"/>
    <w:rsid w:val="00D13E48"/>
    <w:rsid w:val="00D14435"/>
    <w:rsid w:val="00D14C75"/>
    <w:rsid w:val="00D158BB"/>
    <w:rsid w:val="00D15A7A"/>
    <w:rsid w:val="00D16A53"/>
    <w:rsid w:val="00D20003"/>
    <w:rsid w:val="00D21C83"/>
    <w:rsid w:val="00D2212B"/>
    <w:rsid w:val="00D231AA"/>
    <w:rsid w:val="00D23FD6"/>
    <w:rsid w:val="00D241B3"/>
    <w:rsid w:val="00D24801"/>
    <w:rsid w:val="00D24F5A"/>
    <w:rsid w:val="00D262EA"/>
    <w:rsid w:val="00D32F06"/>
    <w:rsid w:val="00D33028"/>
    <w:rsid w:val="00D34968"/>
    <w:rsid w:val="00D41E7D"/>
    <w:rsid w:val="00D41F28"/>
    <w:rsid w:val="00D4213C"/>
    <w:rsid w:val="00D423F8"/>
    <w:rsid w:val="00D43050"/>
    <w:rsid w:val="00D43820"/>
    <w:rsid w:val="00D443AD"/>
    <w:rsid w:val="00D44F5B"/>
    <w:rsid w:val="00D45334"/>
    <w:rsid w:val="00D45C89"/>
    <w:rsid w:val="00D45CF7"/>
    <w:rsid w:val="00D5255A"/>
    <w:rsid w:val="00D54AF2"/>
    <w:rsid w:val="00D55F4D"/>
    <w:rsid w:val="00D57AC8"/>
    <w:rsid w:val="00D6110B"/>
    <w:rsid w:val="00D6494F"/>
    <w:rsid w:val="00D65CFC"/>
    <w:rsid w:val="00D65FA5"/>
    <w:rsid w:val="00D674E2"/>
    <w:rsid w:val="00D678F4"/>
    <w:rsid w:val="00D72845"/>
    <w:rsid w:val="00D75199"/>
    <w:rsid w:val="00D7716E"/>
    <w:rsid w:val="00D7719F"/>
    <w:rsid w:val="00D81460"/>
    <w:rsid w:val="00D8476C"/>
    <w:rsid w:val="00D8481C"/>
    <w:rsid w:val="00D86330"/>
    <w:rsid w:val="00D8767B"/>
    <w:rsid w:val="00D87EF4"/>
    <w:rsid w:val="00D9046D"/>
    <w:rsid w:val="00D90DB0"/>
    <w:rsid w:val="00D914BD"/>
    <w:rsid w:val="00D91B80"/>
    <w:rsid w:val="00D92819"/>
    <w:rsid w:val="00D94374"/>
    <w:rsid w:val="00D94BAC"/>
    <w:rsid w:val="00D97106"/>
    <w:rsid w:val="00D97A50"/>
    <w:rsid w:val="00DA0319"/>
    <w:rsid w:val="00DA1C1F"/>
    <w:rsid w:val="00DA2AA9"/>
    <w:rsid w:val="00DA34E8"/>
    <w:rsid w:val="00DA3688"/>
    <w:rsid w:val="00DA377E"/>
    <w:rsid w:val="00DA41CF"/>
    <w:rsid w:val="00DA4D10"/>
    <w:rsid w:val="00DA53B1"/>
    <w:rsid w:val="00DA7553"/>
    <w:rsid w:val="00DA774D"/>
    <w:rsid w:val="00DB141D"/>
    <w:rsid w:val="00DB2221"/>
    <w:rsid w:val="00DB2275"/>
    <w:rsid w:val="00DB320C"/>
    <w:rsid w:val="00DB5314"/>
    <w:rsid w:val="00DB7BC7"/>
    <w:rsid w:val="00DC1DD3"/>
    <w:rsid w:val="00DC2523"/>
    <w:rsid w:val="00DC27EA"/>
    <w:rsid w:val="00DC3B68"/>
    <w:rsid w:val="00DC41D4"/>
    <w:rsid w:val="00DC72EE"/>
    <w:rsid w:val="00DC775C"/>
    <w:rsid w:val="00DC7DC8"/>
    <w:rsid w:val="00DD0329"/>
    <w:rsid w:val="00DD05DE"/>
    <w:rsid w:val="00DD269E"/>
    <w:rsid w:val="00DD29FF"/>
    <w:rsid w:val="00DD3363"/>
    <w:rsid w:val="00DD5C5A"/>
    <w:rsid w:val="00DD6F50"/>
    <w:rsid w:val="00DD7B91"/>
    <w:rsid w:val="00DE1463"/>
    <w:rsid w:val="00DE2EB1"/>
    <w:rsid w:val="00DE2F39"/>
    <w:rsid w:val="00DE3C91"/>
    <w:rsid w:val="00DE613B"/>
    <w:rsid w:val="00DE61AC"/>
    <w:rsid w:val="00DE69E0"/>
    <w:rsid w:val="00DE6C6D"/>
    <w:rsid w:val="00DE7E36"/>
    <w:rsid w:val="00DF14EC"/>
    <w:rsid w:val="00DF1955"/>
    <w:rsid w:val="00DF236F"/>
    <w:rsid w:val="00DF3A82"/>
    <w:rsid w:val="00DF4663"/>
    <w:rsid w:val="00DF56B6"/>
    <w:rsid w:val="00DF5B62"/>
    <w:rsid w:val="00DF61CC"/>
    <w:rsid w:val="00DF64A1"/>
    <w:rsid w:val="00DF689D"/>
    <w:rsid w:val="00DF6C0E"/>
    <w:rsid w:val="00DF7920"/>
    <w:rsid w:val="00E004C6"/>
    <w:rsid w:val="00E006D9"/>
    <w:rsid w:val="00E028AC"/>
    <w:rsid w:val="00E04467"/>
    <w:rsid w:val="00E0516B"/>
    <w:rsid w:val="00E0586E"/>
    <w:rsid w:val="00E0694B"/>
    <w:rsid w:val="00E12F43"/>
    <w:rsid w:val="00E14957"/>
    <w:rsid w:val="00E16439"/>
    <w:rsid w:val="00E205E8"/>
    <w:rsid w:val="00E20683"/>
    <w:rsid w:val="00E20DF0"/>
    <w:rsid w:val="00E22469"/>
    <w:rsid w:val="00E22728"/>
    <w:rsid w:val="00E2322E"/>
    <w:rsid w:val="00E24B8C"/>
    <w:rsid w:val="00E24D04"/>
    <w:rsid w:val="00E24D12"/>
    <w:rsid w:val="00E25A58"/>
    <w:rsid w:val="00E300BB"/>
    <w:rsid w:val="00E304F5"/>
    <w:rsid w:val="00E33004"/>
    <w:rsid w:val="00E33367"/>
    <w:rsid w:val="00E33BD8"/>
    <w:rsid w:val="00E3656E"/>
    <w:rsid w:val="00E36CAE"/>
    <w:rsid w:val="00E36DC7"/>
    <w:rsid w:val="00E40183"/>
    <w:rsid w:val="00E4078A"/>
    <w:rsid w:val="00E407F5"/>
    <w:rsid w:val="00E40D53"/>
    <w:rsid w:val="00E46C92"/>
    <w:rsid w:val="00E46D70"/>
    <w:rsid w:val="00E50642"/>
    <w:rsid w:val="00E50D4A"/>
    <w:rsid w:val="00E51A0B"/>
    <w:rsid w:val="00E53C58"/>
    <w:rsid w:val="00E56E16"/>
    <w:rsid w:val="00E5761A"/>
    <w:rsid w:val="00E57A3A"/>
    <w:rsid w:val="00E61CA7"/>
    <w:rsid w:val="00E61F4D"/>
    <w:rsid w:val="00E632FB"/>
    <w:rsid w:val="00E63EB3"/>
    <w:rsid w:val="00E64863"/>
    <w:rsid w:val="00E6583D"/>
    <w:rsid w:val="00E700BD"/>
    <w:rsid w:val="00E705F9"/>
    <w:rsid w:val="00E70A3A"/>
    <w:rsid w:val="00E71A8B"/>
    <w:rsid w:val="00E7203C"/>
    <w:rsid w:val="00E7213A"/>
    <w:rsid w:val="00E72715"/>
    <w:rsid w:val="00E72DA6"/>
    <w:rsid w:val="00E74D8F"/>
    <w:rsid w:val="00E74DE2"/>
    <w:rsid w:val="00E7652B"/>
    <w:rsid w:val="00E768B1"/>
    <w:rsid w:val="00E77811"/>
    <w:rsid w:val="00E80226"/>
    <w:rsid w:val="00E82E40"/>
    <w:rsid w:val="00E83E53"/>
    <w:rsid w:val="00E84E16"/>
    <w:rsid w:val="00E851D4"/>
    <w:rsid w:val="00E854C4"/>
    <w:rsid w:val="00E8605F"/>
    <w:rsid w:val="00E869BC"/>
    <w:rsid w:val="00E87A67"/>
    <w:rsid w:val="00E9274D"/>
    <w:rsid w:val="00E92897"/>
    <w:rsid w:val="00E92D3D"/>
    <w:rsid w:val="00E930D6"/>
    <w:rsid w:val="00E94014"/>
    <w:rsid w:val="00E94876"/>
    <w:rsid w:val="00E97568"/>
    <w:rsid w:val="00E97A66"/>
    <w:rsid w:val="00EA125F"/>
    <w:rsid w:val="00EA201A"/>
    <w:rsid w:val="00EA22DE"/>
    <w:rsid w:val="00EA2813"/>
    <w:rsid w:val="00EA3A13"/>
    <w:rsid w:val="00EA4031"/>
    <w:rsid w:val="00EA5126"/>
    <w:rsid w:val="00EA5295"/>
    <w:rsid w:val="00EA5D2C"/>
    <w:rsid w:val="00EA6C52"/>
    <w:rsid w:val="00EA6C9A"/>
    <w:rsid w:val="00EB00D5"/>
    <w:rsid w:val="00EB1E67"/>
    <w:rsid w:val="00EB2019"/>
    <w:rsid w:val="00EB3E04"/>
    <w:rsid w:val="00EB560C"/>
    <w:rsid w:val="00EB602C"/>
    <w:rsid w:val="00EB660E"/>
    <w:rsid w:val="00EB665A"/>
    <w:rsid w:val="00EB7868"/>
    <w:rsid w:val="00EC0014"/>
    <w:rsid w:val="00EC0631"/>
    <w:rsid w:val="00EC0F31"/>
    <w:rsid w:val="00EC426F"/>
    <w:rsid w:val="00EC4D08"/>
    <w:rsid w:val="00EC4DF4"/>
    <w:rsid w:val="00EC5176"/>
    <w:rsid w:val="00EC5E1D"/>
    <w:rsid w:val="00EC5EEF"/>
    <w:rsid w:val="00EC6C18"/>
    <w:rsid w:val="00EC749C"/>
    <w:rsid w:val="00EC782F"/>
    <w:rsid w:val="00EC7FFA"/>
    <w:rsid w:val="00ED145D"/>
    <w:rsid w:val="00ED1BE9"/>
    <w:rsid w:val="00ED1CF9"/>
    <w:rsid w:val="00ED35BC"/>
    <w:rsid w:val="00ED4306"/>
    <w:rsid w:val="00ED485E"/>
    <w:rsid w:val="00ED5044"/>
    <w:rsid w:val="00ED5C46"/>
    <w:rsid w:val="00ED67E3"/>
    <w:rsid w:val="00EE1304"/>
    <w:rsid w:val="00EE213F"/>
    <w:rsid w:val="00EE2912"/>
    <w:rsid w:val="00EE30E6"/>
    <w:rsid w:val="00EE3339"/>
    <w:rsid w:val="00EE3D07"/>
    <w:rsid w:val="00EE3F6B"/>
    <w:rsid w:val="00EE5D37"/>
    <w:rsid w:val="00EE63E9"/>
    <w:rsid w:val="00EE691A"/>
    <w:rsid w:val="00EE6DBA"/>
    <w:rsid w:val="00EE7B22"/>
    <w:rsid w:val="00EE7C7D"/>
    <w:rsid w:val="00EE7E98"/>
    <w:rsid w:val="00EF0378"/>
    <w:rsid w:val="00EF2481"/>
    <w:rsid w:val="00EF29EE"/>
    <w:rsid w:val="00EF32ED"/>
    <w:rsid w:val="00EF3611"/>
    <w:rsid w:val="00EF3D02"/>
    <w:rsid w:val="00EF5B83"/>
    <w:rsid w:val="00EF5E04"/>
    <w:rsid w:val="00EF64A9"/>
    <w:rsid w:val="00EF6B98"/>
    <w:rsid w:val="00EF79A9"/>
    <w:rsid w:val="00F01881"/>
    <w:rsid w:val="00F0189D"/>
    <w:rsid w:val="00F04E02"/>
    <w:rsid w:val="00F051DF"/>
    <w:rsid w:val="00F05E10"/>
    <w:rsid w:val="00F07E63"/>
    <w:rsid w:val="00F07E65"/>
    <w:rsid w:val="00F12CF2"/>
    <w:rsid w:val="00F12DD3"/>
    <w:rsid w:val="00F1411D"/>
    <w:rsid w:val="00F14BAC"/>
    <w:rsid w:val="00F15C71"/>
    <w:rsid w:val="00F16075"/>
    <w:rsid w:val="00F165C4"/>
    <w:rsid w:val="00F1790D"/>
    <w:rsid w:val="00F17EB3"/>
    <w:rsid w:val="00F20AC6"/>
    <w:rsid w:val="00F21546"/>
    <w:rsid w:val="00F217B5"/>
    <w:rsid w:val="00F244F8"/>
    <w:rsid w:val="00F25805"/>
    <w:rsid w:val="00F26499"/>
    <w:rsid w:val="00F30456"/>
    <w:rsid w:val="00F30E33"/>
    <w:rsid w:val="00F31F39"/>
    <w:rsid w:val="00F33CAD"/>
    <w:rsid w:val="00F364EB"/>
    <w:rsid w:val="00F3667B"/>
    <w:rsid w:val="00F37CCD"/>
    <w:rsid w:val="00F41506"/>
    <w:rsid w:val="00F445C0"/>
    <w:rsid w:val="00F46DD5"/>
    <w:rsid w:val="00F52294"/>
    <w:rsid w:val="00F5398B"/>
    <w:rsid w:val="00F5453F"/>
    <w:rsid w:val="00F548CB"/>
    <w:rsid w:val="00F54BBD"/>
    <w:rsid w:val="00F5608A"/>
    <w:rsid w:val="00F564FA"/>
    <w:rsid w:val="00F56F94"/>
    <w:rsid w:val="00F574CD"/>
    <w:rsid w:val="00F607FF"/>
    <w:rsid w:val="00F62100"/>
    <w:rsid w:val="00F63085"/>
    <w:rsid w:val="00F640E5"/>
    <w:rsid w:val="00F64247"/>
    <w:rsid w:val="00F64543"/>
    <w:rsid w:val="00F6483D"/>
    <w:rsid w:val="00F649C6"/>
    <w:rsid w:val="00F64C19"/>
    <w:rsid w:val="00F661E5"/>
    <w:rsid w:val="00F67355"/>
    <w:rsid w:val="00F6784F"/>
    <w:rsid w:val="00F7151A"/>
    <w:rsid w:val="00F718A7"/>
    <w:rsid w:val="00F72000"/>
    <w:rsid w:val="00F72CD5"/>
    <w:rsid w:val="00F72E39"/>
    <w:rsid w:val="00F73C6F"/>
    <w:rsid w:val="00F770CF"/>
    <w:rsid w:val="00F806FA"/>
    <w:rsid w:val="00F82961"/>
    <w:rsid w:val="00F83D40"/>
    <w:rsid w:val="00F83DD6"/>
    <w:rsid w:val="00F849FA"/>
    <w:rsid w:val="00F858FF"/>
    <w:rsid w:val="00F86CDD"/>
    <w:rsid w:val="00F87ED0"/>
    <w:rsid w:val="00F90866"/>
    <w:rsid w:val="00F91731"/>
    <w:rsid w:val="00F91743"/>
    <w:rsid w:val="00F92294"/>
    <w:rsid w:val="00F92E18"/>
    <w:rsid w:val="00F93CE7"/>
    <w:rsid w:val="00F94DD8"/>
    <w:rsid w:val="00F94FB1"/>
    <w:rsid w:val="00F962F1"/>
    <w:rsid w:val="00F971DA"/>
    <w:rsid w:val="00F97AAE"/>
    <w:rsid w:val="00F97BA6"/>
    <w:rsid w:val="00FA0270"/>
    <w:rsid w:val="00FA0B0B"/>
    <w:rsid w:val="00FA1B61"/>
    <w:rsid w:val="00FA2133"/>
    <w:rsid w:val="00FA2D27"/>
    <w:rsid w:val="00FA36FA"/>
    <w:rsid w:val="00FA3F88"/>
    <w:rsid w:val="00FA419B"/>
    <w:rsid w:val="00FA56B9"/>
    <w:rsid w:val="00FA5865"/>
    <w:rsid w:val="00FA5B35"/>
    <w:rsid w:val="00FB0520"/>
    <w:rsid w:val="00FB0BD3"/>
    <w:rsid w:val="00FB1828"/>
    <w:rsid w:val="00FB4591"/>
    <w:rsid w:val="00FB5BAB"/>
    <w:rsid w:val="00FB66B5"/>
    <w:rsid w:val="00FB7FA1"/>
    <w:rsid w:val="00FC0485"/>
    <w:rsid w:val="00FC0998"/>
    <w:rsid w:val="00FC11E6"/>
    <w:rsid w:val="00FC35C2"/>
    <w:rsid w:val="00FC4F80"/>
    <w:rsid w:val="00FC54DB"/>
    <w:rsid w:val="00FC7EB9"/>
    <w:rsid w:val="00FD1173"/>
    <w:rsid w:val="00FD16E1"/>
    <w:rsid w:val="00FD2F98"/>
    <w:rsid w:val="00FD39FA"/>
    <w:rsid w:val="00FD5616"/>
    <w:rsid w:val="00FD6639"/>
    <w:rsid w:val="00FD6B0A"/>
    <w:rsid w:val="00FE010F"/>
    <w:rsid w:val="00FE0923"/>
    <w:rsid w:val="00FE1351"/>
    <w:rsid w:val="00FE16AF"/>
    <w:rsid w:val="00FE194B"/>
    <w:rsid w:val="00FE2416"/>
    <w:rsid w:val="00FE285D"/>
    <w:rsid w:val="00FE3815"/>
    <w:rsid w:val="00FE39EC"/>
    <w:rsid w:val="00FE4BB0"/>
    <w:rsid w:val="00FE4DB1"/>
    <w:rsid w:val="00FE5625"/>
    <w:rsid w:val="00FE562A"/>
    <w:rsid w:val="00FE69E7"/>
    <w:rsid w:val="00FE710F"/>
    <w:rsid w:val="00FE713D"/>
    <w:rsid w:val="00FE7771"/>
    <w:rsid w:val="00FE7D6C"/>
    <w:rsid w:val="00FF06E4"/>
    <w:rsid w:val="00FF355B"/>
    <w:rsid w:val="00FF39BC"/>
    <w:rsid w:val="00FF3AC4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CD"/>
    <w:rPr>
      <w:rFonts w:ascii="Arial" w:hAnsi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D3528"/>
    <w:pPr>
      <w:outlineLvl w:val="1"/>
    </w:pPr>
    <w:rPr>
      <w:rFonts w:ascii="Verdana" w:hAnsi="Verdana"/>
      <w:caps/>
      <w:color w:val="FFFFFF"/>
      <w:sz w:val="36"/>
      <w:szCs w:val="36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/>
      <w:outlineLvl w:val="5"/>
    </w:pPr>
    <w:rPr>
      <w:rFonts w:ascii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paragraph" w:customStyle="1" w:styleId="ConsPlusNormal">
    <w:name w:val="ConsPlusNormal"/>
    <w:rsid w:val="000F70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basedOn w:val="a"/>
    <w:uiPriority w:val="1"/>
    <w:qFormat/>
    <w:rsid w:val="000B12AB"/>
    <w:rPr>
      <w:rFonts w:ascii="Calibri" w:eastAsia="Calibri" w:hAnsi="Calibri"/>
      <w:szCs w:val="32"/>
      <w:lang w:eastAsia="en-US"/>
    </w:rPr>
  </w:style>
  <w:style w:type="paragraph" w:styleId="a6">
    <w:name w:val="Normal (Web)"/>
    <w:basedOn w:val="a"/>
    <w:uiPriority w:val="99"/>
    <w:unhideWhenUsed/>
    <w:rsid w:val="004145CB"/>
    <w:pPr>
      <w:spacing w:before="100" w:beforeAutospacing="1" w:after="100" w:afterAutospacing="1"/>
    </w:pPr>
    <w:rPr>
      <w:rFonts w:ascii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EB66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665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D5C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5C46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D5C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D5C46"/>
    <w:rPr>
      <w:rFonts w:ascii="Arial" w:hAnsi="Arial"/>
      <w:sz w:val="24"/>
      <w:szCs w:val="24"/>
    </w:rPr>
  </w:style>
  <w:style w:type="paragraph" w:customStyle="1" w:styleId="Default">
    <w:name w:val="Default"/>
    <w:uiPriority w:val="99"/>
    <w:rsid w:val="00E506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B8446D"/>
    <w:pPr>
      <w:suppressAutoHyphens/>
      <w:ind w:left="720"/>
    </w:pPr>
    <w:rPr>
      <w:rFonts w:ascii="Times New Roman" w:eastAsia="Calibri" w:hAnsi="Times New Roman"/>
      <w:kern w:val="1"/>
      <w:sz w:val="28"/>
      <w:szCs w:val="22"/>
      <w:lang w:eastAsia="ar-SA"/>
    </w:rPr>
  </w:style>
  <w:style w:type="paragraph" w:styleId="ae">
    <w:name w:val="Body Text"/>
    <w:basedOn w:val="a"/>
    <w:link w:val="af"/>
    <w:rsid w:val="000D3D40"/>
    <w:pPr>
      <w:jc w:val="both"/>
    </w:pPr>
    <w:rPr>
      <w:rFonts w:ascii="Times New Roman" w:hAnsi="Times New Roman"/>
      <w:sz w:val="28"/>
      <w:szCs w:val="20"/>
    </w:rPr>
  </w:style>
  <w:style w:type="character" w:customStyle="1" w:styleId="af">
    <w:name w:val="Основной текст Знак"/>
    <w:basedOn w:val="a0"/>
    <w:link w:val="ae"/>
    <w:rsid w:val="000D3D40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6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22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90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7752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77485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91205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F9514-63BA-4ECA-AF96-E13BF1C34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21</Pages>
  <Words>7559</Words>
  <Characters>43088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администрация</cp:lastModifiedBy>
  <cp:revision>9</cp:revision>
  <cp:lastPrinted>2019-03-19T04:53:00Z</cp:lastPrinted>
  <dcterms:created xsi:type="dcterms:W3CDTF">2019-03-18T17:27:00Z</dcterms:created>
  <dcterms:modified xsi:type="dcterms:W3CDTF">2019-04-01T11:57:00Z</dcterms:modified>
</cp:coreProperties>
</file>