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16C" w:rsidRPr="00961009" w:rsidRDefault="0072016C" w:rsidP="0071355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61009">
        <w:rPr>
          <w:rFonts w:ascii="Times New Roman" w:hAnsi="Times New Roman"/>
          <w:b/>
          <w:sz w:val="28"/>
          <w:szCs w:val="28"/>
          <w:lang w:val="ru-RU"/>
        </w:rPr>
        <w:t>АДМИНИСТРАЦИЯ</w:t>
      </w:r>
    </w:p>
    <w:p w:rsidR="0072016C" w:rsidRPr="00961009" w:rsidRDefault="0072016C" w:rsidP="0071355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61009">
        <w:rPr>
          <w:rFonts w:ascii="Times New Roman" w:hAnsi="Times New Roman"/>
          <w:b/>
          <w:sz w:val="28"/>
          <w:szCs w:val="28"/>
          <w:lang w:val="ru-RU"/>
        </w:rPr>
        <w:t xml:space="preserve"> БОЛЬШЕКИТЯКСКОГО СЕЛЬСКОГО ПОСЕЛЕНИЯ</w:t>
      </w:r>
    </w:p>
    <w:p w:rsidR="0072016C" w:rsidRPr="00961009" w:rsidRDefault="0072016C" w:rsidP="0071355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61009">
        <w:rPr>
          <w:rFonts w:ascii="Times New Roman" w:hAnsi="Times New Roman"/>
          <w:b/>
          <w:sz w:val="28"/>
          <w:szCs w:val="28"/>
          <w:lang w:val="ru-RU"/>
        </w:rPr>
        <w:t>МАЛМЫЖСКОГО РАЙОНА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961009">
        <w:rPr>
          <w:rFonts w:ascii="Times New Roman" w:hAnsi="Times New Roman"/>
          <w:b/>
          <w:sz w:val="28"/>
          <w:szCs w:val="28"/>
          <w:lang w:val="ru-RU"/>
        </w:rPr>
        <w:t>КИРОВСКОЙ ОБЛАСТИ</w:t>
      </w:r>
    </w:p>
    <w:p w:rsidR="0072016C" w:rsidRPr="00961009" w:rsidRDefault="0072016C" w:rsidP="00713555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2016C" w:rsidRPr="00961009" w:rsidRDefault="0072016C" w:rsidP="0071355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61009">
        <w:rPr>
          <w:rFonts w:ascii="Times New Roman" w:hAnsi="Times New Roman"/>
          <w:b/>
          <w:sz w:val="28"/>
          <w:szCs w:val="28"/>
          <w:lang w:val="ru-RU"/>
        </w:rPr>
        <w:t>ПОСТАНОВЛЕНИЕ</w:t>
      </w:r>
    </w:p>
    <w:p w:rsidR="0072016C" w:rsidRPr="00961009" w:rsidRDefault="0072016C" w:rsidP="00713555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961009">
        <w:rPr>
          <w:rFonts w:ascii="Times New Roman" w:hAnsi="Times New Roman"/>
          <w:sz w:val="28"/>
          <w:szCs w:val="28"/>
          <w:lang w:val="ru-RU"/>
        </w:rPr>
        <w:t>от  17.04.2012</w:t>
      </w:r>
      <w:r w:rsidRPr="00961009">
        <w:rPr>
          <w:rFonts w:ascii="Times New Roman" w:hAnsi="Times New Roman"/>
          <w:color w:val="FF6600"/>
          <w:sz w:val="28"/>
          <w:szCs w:val="28"/>
          <w:lang w:val="ru-RU"/>
        </w:rPr>
        <w:t xml:space="preserve">                                                                                              </w:t>
      </w:r>
      <w:r w:rsidRPr="00961009">
        <w:rPr>
          <w:rFonts w:ascii="Times New Roman" w:hAnsi="Times New Roman"/>
          <w:sz w:val="28"/>
          <w:szCs w:val="28"/>
          <w:lang w:val="ru-RU"/>
        </w:rPr>
        <w:t>№  36</w:t>
      </w:r>
    </w:p>
    <w:p w:rsidR="0072016C" w:rsidRPr="00961009" w:rsidRDefault="0072016C" w:rsidP="0071355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1009">
        <w:rPr>
          <w:rFonts w:ascii="Times New Roman" w:hAnsi="Times New Roman" w:cs="Times New Roman"/>
          <w:b w:val="0"/>
          <w:sz w:val="28"/>
          <w:szCs w:val="28"/>
        </w:rPr>
        <w:t>с.Большой Китяк</w:t>
      </w:r>
    </w:p>
    <w:p w:rsidR="0072016C" w:rsidRPr="00961009" w:rsidRDefault="0072016C" w:rsidP="0071355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2016C" w:rsidRPr="00961009" w:rsidRDefault="0072016C" w:rsidP="007135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61009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Pr="00961009">
        <w:rPr>
          <w:rFonts w:ascii="Times New Roman" w:hAnsi="Times New Roman" w:cs="Times New Roman"/>
          <w:b w:val="0"/>
          <w:kern w:val="36"/>
          <w:sz w:val="28"/>
          <w:szCs w:val="28"/>
          <w:lang w:eastAsia="en-GB"/>
        </w:rPr>
        <w:t xml:space="preserve"> </w:t>
      </w:r>
      <w:r w:rsidRPr="00961009">
        <w:rPr>
          <w:rFonts w:ascii="Times New Roman" w:hAnsi="Times New Roman" w:cs="Times New Roman"/>
          <w:kern w:val="36"/>
          <w:sz w:val="28"/>
          <w:szCs w:val="28"/>
          <w:lang w:eastAsia="en-GB"/>
        </w:rPr>
        <w:t>«</w:t>
      </w:r>
      <w:r>
        <w:rPr>
          <w:rFonts w:ascii="Times New Roman" w:hAnsi="Times New Roman" w:cs="Times New Roman"/>
          <w:kern w:val="36"/>
          <w:sz w:val="28"/>
          <w:szCs w:val="28"/>
          <w:lang w:eastAsia="en-GB"/>
        </w:rPr>
        <w:t>В</w:t>
      </w:r>
      <w:r w:rsidRPr="00961009">
        <w:rPr>
          <w:rFonts w:ascii="Times New Roman" w:hAnsi="Times New Roman" w:cs="Times New Roman"/>
          <w:kern w:val="36"/>
          <w:sz w:val="28"/>
          <w:szCs w:val="28"/>
          <w:lang w:eastAsia="en-GB"/>
        </w:rPr>
        <w:t>ыдач</w:t>
      </w:r>
      <w:r>
        <w:rPr>
          <w:rFonts w:ascii="Times New Roman" w:hAnsi="Times New Roman" w:cs="Times New Roman"/>
          <w:kern w:val="36"/>
          <w:sz w:val="28"/>
          <w:szCs w:val="28"/>
          <w:lang w:eastAsia="en-GB"/>
        </w:rPr>
        <w:t>а</w:t>
      </w:r>
      <w:r w:rsidRPr="00961009">
        <w:rPr>
          <w:rFonts w:ascii="Times New Roman" w:hAnsi="Times New Roman" w:cs="Times New Roman"/>
          <w:kern w:val="36"/>
          <w:sz w:val="28"/>
          <w:szCs w:val="28"/>
          <w:lang w:eastAsia="en-GB"/>
        </w:rPr>
        <w:t xml:space="preserve"> справ</w:t>
      </w:r>
      <w:r>
        <w:rPr>
          <w:rFonts w:ascii="Times New Roman" w:hAnsi="Times New Roman" w:cs="Times New Roman"/>
          <w:kern w:val="36"/>
          <w:sz w:val="28"/>
          <w:szCs w:val="28"/>
          <w:lang w:eastAsia="en-GB"/>
        </w:rPr>
        <w:t>ки</w:t>
      </w:r>
      <w:r w:rsidRPr="00961009">
        <w:rPr>
          <w:rFonts w:ascii="Times New Roman" w:hAnsi="Times New Roman" w:cs="Times New Roman"/>
          <w:kern w:val="36"/>
          <w:sz w:val="28"/>
          <w:szCs w:val="28"/>
          <w:lang w:eastAsia="en-GB"/>
        </w:rPr>
        <w:t xml:space="preserve"> о составе 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09">
        <w:rPr>
          <w:rFonts w:ascii="Times New Roman" w:hAnsi="Times New Roman" w:cs="Times New Roman"/>
          <w:color w:val="000000"/>
          <w:sz w:val="28"/>
          <w:szCs w:val="28"/>
        </w:rPr>
        <w:t>в муниципальном образовании Большекитякское сельское поселение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2016C" w:rsidRPr="00961009" w:rsidRDefault="0072016C" w:rsidP="00713555">
      <w:pPr>
        <w:pStyle w:val="ConsPlusTitle"/>
        <w:widowControl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2016C" w:rsidRPr="00961009" w:rsidRDefault="0072016C" w:rsidP="00713555">
      <w:pPr>
        <w:pStyle w:val="ConsPlusTitle"/>
        <w:widowControl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72016C" w:rsidRPr="00961009" w:rsidRDefault="0072016C" w:rsidP="00713555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1009">
        <w:rPr>
          <w:rFonts w:ascii="Times New Roman" w:hAnsi="Times New Roman"/>
          <w:sz w:val="28"/>
          <w:szCs w:val="28"/>
          <w:lang w:val="ru-RU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Большекитякского сельского поселения  от  29.03.2012  № 16/1 «Об утверждении   Реестра  муниципальных услуг, предоставляемых  органами    местного  самоуправления   муниципального образования Большекитякское сельское поселение Малмыжского района Кировской области» </w:t>
      </w:r>
      <w:r w:rsidRPr="00961009">
        <w:rPr>
          <w:rFonts w:ascii="Times New Roman" w:hAnsi="Times New Roman"/>
          <w:color w:val="000000"/>
          <w:sz w:val="28"/>
          <w:szCs w:val="28"/>
          <w:lang w:val="ru-RU"/>
        </w:rPr>
        <w:t>ПОСТАНОВЛЯЕТ:</w:t>
      </w:r>
    </w:p>
    <w:p w:rsidR="0072016C" w:rsidRPr="00961009" w:rsidRDefault="0072016C" w:rsidP="00713555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2016C" w:rsidRPr="00961009" w:rsidRDefault="0072016C" w:rsidP="007135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6100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1. Утвердить Административный регламент </w:t>
      </w:r>
      <w:r w:rsidRPr="00961009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  <w:r w:rsidRPr="0096100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6100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Выдача справки о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составе семьи </w:t>
      </w:r>
      <w:r w:rsidRPr="00961009">
        <w:rPr>
          <w:rFonts w:ascii="Times New Roman" w:hAnsi="Times New Roman" w:cs="Times New Roman"/>
          <w:b w:val="0"/>
          <w:color w:val="000000"/>
          <w:sz w:val="28"/>
          <w:szCs w:val="28"/>
        </w:rPr>
        <w:t>в муниципальном образовании Большекитякское сельское поселение»</w:t>
      </w:r>
      <w:r w:rsidRPr="00961009">
        <w:rPr>
          <w:rFonts w:ascii="Times New Roman" w:hAnsi="Times New Roman" w:cs="Times New Roman"/>
          <w:b w:val="0"/>
          <w:sz w:val="28"/>
          <w:szCs w:val="28"/>
        </w:rPr>
        <w:t>. Прилагается.</w:t>
      </w:r>
    </w:p>
    <w:p w:rsidR="0072016C" w:rsidRPr="00961009" w:rsidRDefault="0072016C" w:rsidP="007135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016C" w:rsidRPr="00961009" w:rsidRDefault="0072016C" w:rsidP="00713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61009">
        <w:rPr>
          <w:rFonts w:ascii="Times New Roman" w:hAnsi="Times New Roman"/>
          <w:sz w:val="28"/>
          <w:szCs w:val="28"/>
          <w:lang w:val="ru-RU"/>
        </w:rPr>
        <w:t xml:space="preserve">      2.  Опубликовать постановление в Информационном бюллетене органов местного самоуправления муниципального образования Большекитякское сельское  поселение Малмыжского района Кировской области.</w:t>
      </w:r>
    </w:p>
    <w:p w:rsidR="0072016C" w:rsidRPr="00961009" w:rsidRDefault="0072016C" w:rsidP="00713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16C" w:rsidRPr="00961009" w:rsidRDefault="0072016C" w:rsidP="00713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61009">
        <w:rPr>
          <w:rFonts w:ascii="Times New Roman" w:hAnsi="Times New Roman"/>
          <w:sz w:val="28"/>
          <w:szCs w:val="28"/>
          <w:lang w:val="ru-RU"/>
        </w:rPr>
        <w:t xml:space="preserve">      3. Постановление вступает в силу после его официального опубликования.</w:t>
      </w:r>
    </w:p>
    <w:p w:rsidR="0072016C" w:rsidRDefault="0072016C" w:rsidP="00713555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61009">
        <w:rPr>
          <w:rFonts w:ascii="Times New Roman" w:hAnsi="Times New Roman"/>
          <w:sz w:val="28"/>
          <w:szCs w:val="28"/>
          <w:lang w:val="ru-RU"/>
        </w:rPr>
        <w:t xml:space="preserve">      </w:t>
      </w:r>
    </w:p>
    <w:p w:rsidR="0072016C" w:rsidRPr="00961009" w:rsidRDefault="0072016C" w:rsidP="00713555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61009">
        <w:rPr>
          <w:rFonts w:ascii="Times New Roman" w:hAnsi="Times New Roman"/>
          <w:sz w:val="28"/>
          <w:szCs w:val="28"/>
          <w:lang w:val="ru-RU"/>
        </w:rPr>
        <w:t>4. Контроль за выполнением постановления возложить на специалиста администрации  Большекитякского сельского поселения  Бабушкину В.Н.</w:t>
      </w:r>
    </w:p>
    <w:p w:rsidR="0072016C" w:rsidRPr="00961009" w:rsidRDefault="0072016C" w:rsidP="00713555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72016C" w:rsidRPr="00961009" w:rsidRDefault="0072016C" w:rsidP="0071355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961009">
        <w:rPr>
          <w:rFonts w:ascii="Times New Roman" w:hAnsi="Times New Roman"/>
          <w:sz w:val="28"/>
          <w:szCs w:val="28"/>
          <w:lang w:val="ru-RU"/>
        </w:rPr>
        <w:t xml:space="preserve">Глава администрации </w:t>
      </w:r>
    </w:p>
    <w:p w:rsidR="0072016C" w:rsidRPr="00961009" w:rsidRDefault="0072016C" w:rsidP="0071355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961009">
        <w:rPr>
          <w:rFonts w:ascii="Times New Roman" w:hAnsi="Times New Roman"/>
          <w:sz w:val="28"/>
          <w:szCs w:val="28"/>
          <w:lang w:val="ru-RU"/>
        </w:rPr>
        <w:t>сельского поселения</w:t>
      </w:r>
      <w:r w:rsidRPr="00961009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961009">
        <w:rPr>
          <w:rFonts w:ascii="Times New Roman" w:hAnsi="Times New Roman"/>
          <w:sz w:val="28"/>
          <w:szCs w:val="28"/>
          <w:lang w:val="ru-RU"/>
        </w:rPr>
        <w:t>А.А. Зарецких</w:t>
      </w:r>
    </w:p>
    <w:p w:rsidR="0072016C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</w:p>
    <w:p w:rsidR="0072016C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>ПОДГОТОВЛЕНО</w:t>
      </w: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>Специалист</w:t>
      </w: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>администрации поселения</w:t>
      </w: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ab/>
      </w: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ab/>
      </w: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ab/>
      </w: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ab/>
      </w: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ab/>
        <w:t xml:space="preserve">            В.Н. Бабушкина</w:t>
      </w: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>Разослать: администрации сельского поселения – 1,  для опубликования – 2 (в т.ч. 1 на магнитном носителе), в прокуратуру-1, в регистр-1= 5</w:t>
      </w: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>Правовая экспертиза проведена</w:t>
      </w: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>Специалист</w:t>
      </w:r>
    </w:p>
    <w:p w:rsidR="0072016C" w:rsidRPr="00961009" w:rsidRDefault="0072016C" w:rsidP="00713555">
      <w:pPr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ru-RU" w:eastAsia="ar-SA"/>
        </w:rPr>
      </w:pPr>
      <w:r w:rsidRPr="00961009">
        <w:rPr>
          <w:rFonts w:ascii="Times New Roman" w:hAnsi="Times New Roman"/>
          <w:kern w:val="2"/>
          <w:sz w:val="28"/>
          <w:szCs w:val="28"/>
          <w:lang w:val="ru-RU" w:eastAsia="ar-SA"/>
        </w:rPr>
        <w:t>администрации поселения                                                     В.Н. Бабушкина</w:t>
      </w:r>
    </w:p>
    <w:p w:rsidR="0072016C" w:rsidRPr="00961009" w:rsidRDefault="0072016C" w:rsidP="00713555">
      <w:pPr>
        <w:rPr>
          <w:sz w:val="28"/>
          <w:szCs w:val="28"/>
          <w:lang w:val="ru-RU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</w:p>
    <w:p w:rsidR="0072016C" w:rsidRPr="00295F2D" w:rsidRDefault="0072016C" w:rsidP="00295F2D">
      <w:pPr>
        <w:spacing w:before="100" w:beforeAutospacing="1" w:after="100" w:afterAutospacing="1" w:line="240" w:lineRule="atLeast"/>
        <w:ind w:left="5040" w:firstLine="720"/>
        <w:outlineLvl w:val="0"/>
        <w:rPr>
          <w:rFonts w:ascii="Times New Roman" w:hAnsi="Times New Roman"/>
          <w:kern w:val="36"/>
          <w:sz w:val="28"/>
          <w:szCs w:val="28"/>
          <w:lang w:val="ru-RU" w:eastAsia="en-GB"/>
        </w:rPr>
      </w:pPr>
      <w:r w:rsidRPr="00295F2D">
        <w:rPr>
          <w:rFonts w:ascii="Times New Roman" w:hAnsi="Times New Roman"/>
          <w:kern w:val="36"/>
          <w:sz w:val="28"/>
          <w:szCs w:val="28"/>
          <w:lang w:val="ru-RU" w:eastAsia="en-GB"/>
        </w:rPr>
        <w:t>УТВЕРЖДЕНО Постановлением администрации Большекитякского сельского поселения от 17.04.2012г. № 36</w:t>
      </w:r>
    </w:p>
    <w:p w:rsidR="0072016C" w:rsidRPr="0025253A" w:rsidRDefault="0072016C" w:rsidP="00295F2D">
      <w:pPr>
        <w:spacing w:before="100" w:beforeAutospacing="1" w:after="100" w:afterAutospacing="1" w:line="240" w:lineRule="atLeast"/>
        <w:jc w:val="center"/>
        <w:outlineLvl w:val="0"/>
        <w:rPr>
          <w:rFonts w:ascii="Times New Roman" w:hAnsi="Times New Roman"/>
          <w:b/>
          <w:kern w:val="36"/>
          <w:sz w:val="28"/>
          <w:szCs w:val="28"/>
          <w:lang w:val="ru-RU" w:eastAsia="en-GB"/>
        </w:rPr>
      </w:pPr>
      <w:r w:rsidRPr="0025253A">
        <w:rPr>
          <w:rFonts w:ascii="Times New Roman" w:hAnsi="Times New Roman"/>
          <w:b/>
          <w:kern w:val="36"/>
          <w:sz w:val="28"/>
          <w:szCs w:val="28"/>
          <w:lang w:val="ru-RU" w:eastAsia="en-GB"/>
        </w:rPr>
        <w:t>Административный регламент</w:t>
      </w:r>
      <w:r>
        <w:rPr>
          <w:rFonts w:ascii="Times New Roman" w:hAnsi="Times New Roman"/>
          <w:b/>
          <w:kern w:val="36"/>
          <w:sz w:val="28"/>
          <w:szCs w:val="28"/>
          <w:lang w:val="ru-RU" w:eastAsia="en-GB"/>
        </w:rPr>
        <w:t xml:space="preserve">                                                                                   </w:t>
      </w:r>
      <w:r w:rsidRPr="0025253A">
        <w:rPr>
          <w:rFonts w:ascii="Times New Roman" w:hAnsi="Times New Roman"/>
          <w:b/>
          <w:kern w:val="36"/>
          <w:sz w:val="28"/>
          <w:szCs w:val="28"/>
          <w:lang w:val="ru-RU" w:eastAsia="en-GB"/>
        </w:rPr>
        <w:t>по выдаче справ</w:t>
      </w:r>
      <w:r>
        <w:rPr>
          <w:rFonts w:ascii="Times New Roman" w:hAnsi="Times New Roman"/>
          <w:b/>
          <w:kern w:val="36"/>
          <w:sz w:val="28"/>
          <w:szCs w:val="28"/>
          <w:lang w:val="ru-RU" w:eastAsia="en-GB"/>
        </w:rPr>
        <w:t>ки</w:t>
      </w:r>
      <w:r w:rsidRPr="0025253A">
        <w:rPr>
          <w:rFonts w:ascii="Times New Roman" w:hAnsi="Times New Roman"/>
          <w:b/>
          <w:kern w:val="36"/>
          <w:sz w:val="28"/>
          <w:szCs w:val="28"/>
          <w:lang w:val="ru-RU" w:eastAsia="en-GB"/>
        </w:rPr>
        <w:t xml:space="preserve"> о составе семьи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>1. Общие положения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1.1. Настоящий Регламент устанавливает стандарт и порядок предоставления услуги по выдаче справок о составе семьи (далее -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услуга).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1.2.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Предоставление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услуги осуществляется в соответствии с: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- Конституцией Российской Федерации;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          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- Гражданским кодексом Российской Федерации;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- Налоговым кодексом Российской Федерации;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- Федеральным законом от 27.07.2006 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N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152-ФЗ "О персональных данных";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- Федеральным законом от 02.05.2006 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N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59-ФЗ "О порядке рассмотрения обращений граждан Российской Федерации";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- Федеральным законом от 09.02.2009 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N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8-ФЗ "Об обеспечении доступа к информации о деятельности государственных органов и органов местного самоуправления";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- Федеральным законом от 06.10.2003 № 131-ФЗ (в ред. от 05.04.2010) «Об общих принципах организации местного самоуправления в Российской Федерации»;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- Федеральным законом от 27.07.2010 № 210-ФЗ «Об организации государственных и муниципальных услуг»;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- постановлением Правительства Российской Федерации от 11.11.2005 №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679 (в ред. от 16.05.2011) «О порядке разработки и утверждения административных регламентов исполнения государственных функций (предоставления государственных услуг)»;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- Уставом Б</w:t>
      </w:r>
      <w:r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ольшекитякского 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сельского поселения муниципального образования </w:t>
      </w:r>
      <w:r>
        <w:rPr>
          <w:rFonts w:ascii="Times New Roman" w:hAnsi="Times New Roman"/>
          <w:color w:val="444444"/>
          <w:sz w:val="28"/>
          <w:szCs w:val="28"/>
          <w:lang w:val="ru-RU" w:eastAsia="en-GB"/>
        </w:rPr>
        <w:t>Малмыжского района Кировской области.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1.3. Конечным результатом исполнения услуги является выдача справки о составе семьи, 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либо отказ в предоставлении услуги.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1.4. Получателями услуги являются физические, юридические лица, а также должностные лица, обращающиеся за получением необходимого документа. От имени получателя услуги может выступать уполномоченный представитель (далее - представитель), действующий на основании доверенности, оформленной в соответствии с законодательством Российской Федерации.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  <w:lang w:eastAsia="en-GB"/>
        </w:rPr>
      </w:pP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2. Стандарт услуги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694"/>
        <w:gridCol w:w="4691"/>
      </w:tblGrid>
      <w:tr w:rsidR="0072016C" w:rsidRPr="0009676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b/>
                <w:bCs/>
                <w:color w:val="444444"/>
                <w:sz w:val="28"/>
                <w:szCs w:val="28"/>
                <w:lang w:eastAsia="en-GB"/>
              </w:rPr>
              <w:t>Наименование требования стандарта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b/>
                <w:bCs/>
                <w:color w:val="444444"/>
                <w:sz w:val="28"/>
                <w:szCs w:val="28"/>
                <w:lang w:eastAsia="en-GB"/>
              </w:rPr>
              <w:t>Содержание требования стандарта</w:t>
            </w:r>
          </w:p>
        </w:tc>
      </w:tr>
      <w:tr w:rsidR="0072016C" w:rsidRPr="00713555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2.1. Наименование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Выдача справки о составе семьи</w:t>
            </w:r>
          </w:p>
        </w:tc>
      </w:tr>
      <w:tr w:rsidR="0072016C" w:rsidRPr="0009676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2.2. Наименование органа, предоставляющего услугу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016C" w:rsidRPr="00634BA3" w:rsidRDefault="0072016C" w:rsidP="00295F2D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Администрация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 </w:t>
            </w:r>
            <w:r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Большекитякского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 сельского поселения</w:t>
            </w:r>
          </w:p>
        </w:tc>
      </w:tr>
      <w:tr w:rsidR="0072016C" w:rsidRPr="00713555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2.3. .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Требования к помещениям, в которых предоставляются муниципальные услуги, к залу ожидания, местам для заполнения запросов о предоставлении услуги, информационным стендам с образцами заполнения и перечнем документов, необходимых для предоставления каждой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Присутственное место располагается по адресу: </w:t>
            </w:r>
            <w:r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612929, Кировская область, Малмыжский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 район, село Больш</w:t>
            </w:r>
            <w:r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ой Китяк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, ул. </w:t>
            </w:r>
            <w:r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Н.Тишина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. д.</w:t>
            </w:r>
            <w:r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9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  </w:t>
            </w:r>
          </w:p>
          <w:p w:rsidR="0072016C" w:rsidRPr="00634BA3" w:rsidRDefault="0072016C" w:rsidP="00295F2D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У входа размещена табличка с наименованием: </w:t>
            </w:r>
            <w:r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Администрация Большекитякского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 сельского поселения. Присутственные места оборудуются стульями и столами для возможного оформления документов; информационными стендами</w:t>
            </w:r>
          </w:p>
        </w:tc>
      </w:tr>
      <w:tr w:rsidR="0072016C" w:rsidRPr="0009676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2.4. Режим работы органа, предоставляющего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 услугу, порядок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 доступа и обращений в орган, предоставляющий услугу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016C" w:rsidRPr="00634BA3" w:rsidRDefault="0072016C" w:rsidP="0025253A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Понедельник - пятница с 8.00 до 1</w:t>
            </w:r>
            <w:r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6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.00.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 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 Обед с 12.00 до 13.00.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 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 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Проход свободный</w:t>
            </w:r>
          </w:p>
        </w:tc>
      </w:tr>
      <w:tr w:rsidR="0072016C" w:rsidRPr="00713555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2.5. Перечень документов, необходимых для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 исполнения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 xml:space="preserve">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- Паспорт заявителя; -Свидетельство о рождении детей.</w:t>
            </w:r>
          </w:p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Заявитель может предоставить дополнительную информацию в печатной, электронной или в рукописной форме.</w:t>
            </w:r>
          </w:p>
        </w:tc>
      </w:tr>
      <w:tr w:rsidR="0072016C" w:rsidRPr="0009676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2.6. Время исполнения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не более 30 минут</w:t>
            </w:r>
          </w:p>
        </w:tc>
      </w:tr>
      <w:tr w:rsidR="0072016C" w:rsidRPr="0009676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2.7. Срок предоставления услуги по письменному обращению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не более 10 дней</w:t>
            </w:r>
          </w:p>
        </w:tc>
      </w:tr>
      <w:tr w:rsidR="0072016C" w:rsidRPr="00713555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2.8. Исчерпывающий перечень оснований для отказа в предоставлении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- предоставление неполного комплекта документов;</w:t>
            </w:r>
          </w:p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- представление заявителем неправильно оформленных или утративших силу документов, если указанные обстоятельства были установлены в процессе подготовки запрашиваемого документа.</w:t>
            </w:r>
          </w:p>
        </w:tc>
      </w:tr>
      <w:tr w:rsidR="0072016C" w:rsidRPr="00096767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2.9. Стоимость предоставления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бесплатно</w:t>
            </w:r>
          </w:p>
        </w:tc>
      </w:tr>
      <w:tr w:rsidR="0072016C" w:rsidRPr="00713555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2.10. Результат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Справка о составе семьи (приложение №1)</w:t>
            </w:r>
          </w:p>
        </w:tc>
      </w:tr>
    </w:tbl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>3. Описание последовательности действий и сроки выполнения административных процедур, требования к порядку их выполнения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Основанием для начала данной административной процедуры является обращение Заявителя в орган местного самоуправления о предоставлении услуги.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Ответственным за исполнение данных административных процедур является должностное лицо Администрации, ответственное за предоставление муниципальной услуги.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Срок исполнения данной административной процедуры составляет не более 30 минут.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Должностное лицо, ответственное за предоставление муниципальной услуги: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- изучает представленные перечисленные в п.2.5. документы для принятия решения о предоставлении муниципальной услуги, готовит документы, справки о составе семьи.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Результатом исполнения административной процедуры является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выдача заявителю справки о составе семьи.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>4. Порядок и формы контроля за предоставлением услуги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4.1. Текущий контроль осуществляется заместителем главы Администрации путем проведения проверок соблюдения и исполнения должностными лицами Администрации положений настоящего административного регламента. Ответственность должностных лиц предоставляющих муниципальную услугу закрепляется в их должностных инструкциях.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Должностные лица Администрации несут ответственность за предоставление заявителю информации о предоставлении муниципальной услуги.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4.2. Контроль за полнотой и качеством предоставление услуги осуществляется главой Администрации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 Администрации.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Периодичность проведения проверок полноты и качества предоставления услуги осуществляется на основании распоряжений главы Администрации.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>5. Досудебный (внесудебный) порядок обжалования решений и действий (бездействий) органа, предоставляющего услугу, а также должностных лиц, муниципальных служащих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5.1. Заявитель имеет право на обжалование действий или бездействие специалиста Администрации, участвующего в предоставлении услуги, в досудебном и судебном порядке.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5.2. Досудебное (внесудебное) обжалование: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5.2.1. Заявитель имеет право обратиться с жалобой к главе Администрации на приеме граждан или направить письменное обращение.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5.2.2. При обращении заявителя в письменной форме срок рассмотрения жалобы не должен превышать 30 дней с момента регистрации такого обращения.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5.2.3. Заявитель в своем письменном обращении (жалобе) в обязательном порядке указывает либо наименование органа, в которое направляет письменное обращение, либо фамилию, имя, отчество соответствующего должностного лица, а также свою фамилию, имя, отчество, почтовый адрес, по которому должен быть направлен ответ, излагает суть предложения, заявления или жалобы, ставит личную подпись и дату.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5.2.4. По результатам рассмотрения обращения (жалобы) должностное лицо принимает решение об удовлетворении требований заявителя либо об отказе в удовлетворении обращения (жалобы).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5.2.5. Письменный ответ, содержащий результаты рассмотрения обращения (жалобы), направляется заявителю по адресу, указанному в обращении, простым письмом.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5.3. Настоящий Административный регламент является обязательным для исполнения должностными лицами Администрации.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5.4. Неисполнение или ненадлежащее исполнение настоящего Административного регламента должностными лицами Администрации влечет дисциплинарную ответственность, установленную законодательством Российской Федерации.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5.5. Судебное обжалование: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5.5.1. Заявитель вправе обжаловать решение, принятое в ходе предоставления услуги, действия (бездействие) должностного лица в судебном порядке.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5.5.2. Заявитель вправе обратиться в суд с заявлением в течение трех месяцев со дня, когда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ему стало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известно о нарушении его прав и свобод.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</w:p>
    <w:p w:rsidR="0072016C" w:rsidRDefault="0072016C" w:rsidP="00634BA3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</w:pPr>
    </w:p>
    <w:p w:rsidR="0072016C" w:rsidRDefault="0072016C" w:rsidP="00634BA3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</w:pPr>
    </w:p>
    <w:p w:rsidR="0072016C" w:rsidRDefault="0072016C" w:rsidP="00634BA3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</w:pPr>
    </w:p>
    <w:p w:rsidR="0072016C" w:rsidRDefault="0072016C" w:rsidP="00634BA3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</w:pPr>
    </w:p>
    <w:p w:rsidR="0072016C" w:rsidRDefault="0072016C" w:rsidP="00634BA3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</w:pPr>
    </w:p>
    <w:p w:rsidR="0072016C" w:rsidRDefault="0072016C" w:rsidP="00634BA3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</w:pPr>
    </w:p>
    <w:p w:rsidR="0072016C" w:rsidRDefault="0072016C" w:rsidP="00634BA3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</w:pPr>
    </w:p>
    <w:p w:rsidR="0072016C" w:rsidRDefault="0072016C" w:rsidP="00634BA3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</w:pPr>
    </w:p>
    <w:p w:rsidR="0072016C" w:rsidRDefault="0072016C" w:rsidP="00634BA3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</w:pPr>
    </w:p>
    <w:p w:rsidR="0072016C" w:rsidRDefault="0072016C" w:rsidP="00961009">
      <w:pPr>
        <w:spacing w:before="100" w:beforeAutospacing="1" w:after="100" w:afterAutospacing="1" w:line="312" w:lineRule="atLeast"/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</w:pPr>
    </w:p>
    <w:p w:rsidR="0072016C" w:rsidRPr="00634BA3" w:rsidRDefault="0072016C" w:rsidP="00634BA3">
      <w:pPr>
        <w:spacing w:before="100" w:beforeAutospacing="1" w:after="100" w:afterAutospacing="1" w:line="312" w:lineRule="atLeast"/>
        <w:jc w:val="righ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>Приложение 1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 Справка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Дана </w:t>
      </w:r>
      <w:r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Большекитякским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сельским </w:t>
      </w:r>
      <w:r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поселением Малмыжского 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муниципального р-на </w:t>
      </w:r>
      <w:r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Кировской области 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_____________________________</w:t>
      </w:r>
      <w:r>
        <w:rPr>
          <w:rFonts w:ascii="Times New Roman" w:hAnsi="Times New Roman"/>
          <w:color w:val="444444"/>
          <w:sz w:val="28"/>
          <w:szCs w:val="28"/>
          <w:lang w:val="ru-RU" w:eastAsia="en-GB"/>
        </w:rPr>
        <w:t>_________</w:t>
      </w:r>
      <w:r w:rsidRPr="00634BA3">
        <w:rPr>
          <w:rFonts w:ascii="Times New Roman" w:hAnsi="Times New Roman"/>
          <w:b/>
          <w:bCs/>
          <w:color w:val="444444"/>
          <w:sz w:val="28"/>
          <w:szCs w:val="28"/>
          <w:lang w:val="ru-RU" w:eastAsia="en-GB"/>
        </w:rPr>
        <w:t xml:space="preserve">_____________ года рождения </w:t>
      </w:r>
    </w:p>
    <w:p w:rsidR="0072016C" w:rsidRPr="0025253A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в том, что он (она) действительно проживает по адресу: </w:t>
      </w:r>
      <w:r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Кировская область 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</w:t>
      </w:r>
      <w:r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Малмыжский 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р-н, с.</w:t>
      </w:r>
      <w:r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Большой Китяк 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ул.:____________________________</w:t>
      </w:r>
      <w:r>
        <w:rPr>
          <w:rFonts w:ascii="Times New Roman" w:hAnsi="Times New Roman"/>
          <w:color w:val="444444"/>
          <w:sz w:val="28"/>
          <w:szCs w:val="28"/>
          <w:lang w:val="ru-RU" w:eastAsia="en-GB"/>
        </w:rPr>
        <w:t>___</w:t>
      </w: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</w:t>
      </w:r>
      <w:r>
        <w:rPr>
          <w:rFonts w:ascii="Times New Roman" w:hAnsi="Times New Roman"/>
          <w:color w:val="444444"/>
          <w:sz w:val="28"/>
          <w:szCs w:val="28"/>
          <w:lang w:val="ru-RU" w:eastAsia="en-GB"/>
        </w:rPr>
        <w:t>и</w:t>
      </w:r>
      <w:r w:rsidRPr="0025253A">
        <w:rPr>
          <w:rFonts w:ascii="Times New Roman" w:hAnsi="Times New Roman"/>
          <w:color w:val="444444"/>
          <w:sz w:val="28"/>
          <w:szCs w:val="28"/>
          <w:lang w:val="ru-RU" w:eastAsia="en-GB"/>
        </w:rPr>
        <w:t xml:space="preserve"> имеет следующий состав семьи:</w:t>
      </w:r>
    </w:p>
    <w:tbl>
      <w:tblPr>
        <w:tblW w:w="95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52"/>
        <w:gridCol w:w="6390"/>
        <w:gridCol w:w="1422"/>
        <w:gridCol w:w="1261"/>
      </w:tblGrid>
      <w:tr w:rsidR="0072016C" w:rsidRPr="00096767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№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val="ru-RU" w:eastAsia="en-GB"/>
              </w:rPr>
              <w:t>Ф.И.О. членов семьи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Степень родства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Год рожд.</w:t>
            </w:r>
          </w:p>
        </w:tc>
      </w:tr>
      <w:tr w:rsidR="0072016C" w:rsidRPr="00096767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</w:tr>
      <w:tr w:rsidR="0072016C" w:rsidRPr="00096767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</w:tr>
      <w:tr w:rsidR="0072016C" w:rsidRPr="00096767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</w:tr>
      <w:tr w:rsidR="0072016C" w:rsidRPr="00096767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</w:tr>
      <w:tr w:rsidR="0072016C" w:rsidRPr="00096767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</w:tr>
      <w:tr w:rsidR="0072016C" w:rsidRPr="00096767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jc w:val="center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2016C" w:rsidRPr="00634BA3" w:rsidRDefault="0072016C" w:rsidP="00634BA3">
            <w:pPr>
              <w:spacing w:before="100" w:beforeAutospacing="1" w:after="100" w:afterAutospacing="1" w:line="312" w:lineRule="atLeast"/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</w:pPr>
            <w:r w:rsidRPr="00634BA3">
              <w:rPr>
                <w:rFonts w:ascii="Times New Roman" w:hAnsi="Times New Roman"/>
                <w:color w:val="444444"/>
                <w:sz w:val="28"/>
                <w:szCs w:val="28"/>
                <w:lang w:eastAsia="en-GB"/>
              </w:rPr>
              <w:t> </w:t>
            </w:r>
          </w:p>
        </w:tc>
      </w:tr>
    </w:tbl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eastAsia="en-GB"/>
        </w:rPr>
      </w:pPr>
      <w:r w:rsidRPr="00634BA3">
        <w:rPr>
          <w:rFonts w:ascii="Times New Roman" w:hAnsi="Times New Roman"/>
          <w:b/>
          <w:bCs/>
          <w:color w:val="444444"/>
          <w:sz w:val="28"/>
          <w:szCs w:val="28"/>
          <w:lang w:eastAsia="en-GB"/>
        </w:rPr>
        <w:t> 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val="ru-RU" w:eastAsia="en-GB"/>
        </w:rPr>
        <w:t>Справка дана для представления по месту требования.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 </w:t>
      </w:r>
    </w:p>
    <w:p w:rsidR="0072016C" w:rsidRDefault="0072016C" w:rsidP="00634BA3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  <w:lang w:val="ru-RU" w:eastAsia="en-GB"/>
        </w:rPr>
      </w:pPr>
      <w:r>
        <w:rPr>
          <w:rFonts w:ascii="Times New Roman" w:hAnsi="Times New Roman"/>
          <w:color w:val="444444"/>
          <w:sz w:val="28"/>
          <w:szCs w:val="28"/>
          <w:lang w:eastAsia="en-GB"/>
        </w:rPr>
        <w:t xml:space="preserve">Глава </w:t>
      </w:r>
      <w:r>
        <w:rPr>
          <w:rFonts w:ascii="Times New Roman" w:hAnsi="Times New Roman"/>
          <w:color w:val="444444"/>
          <w:sz w:val="28"/>
          <w:szCs w:val="28"/>
          <w:lang w:val="ru-RU" w:eastAsia="en-GB"/>
        </w:rPr>
        <w:t>Большекитякского</w:t>
      </w: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 xml:space="preserve"> сельско</w:t>
      </w:r>
      <w:r>
        <w:rPr>
          <w:rFonts w:ascii="Times New Roman" w:hAnsi="Times New Roman"/>
          <w:color w:val="444444"/>
          <w:sz w:val="28"/>
          <w:szCs w:val="28"/>
          <w:lang w:eastAsia="en-GB"/>
        </w:rPr>
        <w:t>го поселения           </w:t>
      </w:r>
    </w:p>
    <w:p w:rsidR="0072016C" w:rsidRPr="00634BA3" w:rsidRDefault="0072016C" w:rsidP="00634BA3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444444"/>
          <w:sz w:val="28"/>
          <w:szCs w:val="28"/>
          <w:lang w:eastAsia="en-GB"/>
        </w:rPr>
      </w:pPr>
      <w:r w:rsidRPr="00634BA3">
        <w:rPr>
          <w:rFonts w:ascii="Times New Roman" w:hAnsi="Times New Roman"/>
          <w:color w:val="444444"/>
          <w:sz w:val="28"/>
          <w:szCs w:val="28"/>
          <w:lang w:eastAsia="en-GB"/>
        </w:rPr>
        <w:t>__________________</w:t>
      </w:r>
    </w:p>
    <w:p w:rsidR="0072016C" w:rsidRDefault="0072016C">
      <w:pPr>
        <w:rPr>
          <w:lang w:val="ru-RU"/>
        </w:rPr>
      </w:pPr>
    </w:p>
    <w:p w:rsidR="0072016C" w:rsidRDefault="0072016C">
      <w:pPr>
        <w:rPr>
          <w:lang w:val="ru-RU"/>
        </w:rPr>
      </w:pPr>
    </w:p>
    <w:p w:rsidR="0072016C" w:rsidRDefault="0072016C">
      <w:pPr>
        <w:rPr>
          <w:lang w:val="ru-RU"/>
        </w:rPr>
      </w:pPr>
    </w:p>
    <w:p w:rsidR="0072016C" w:rsidRDefault="0072016C">
      <w:pPr>
        <w:rPr>
          <w:lang w:val="ru-RU"/>
        </w:rPr>
      </w:pPr>
    </w:p>
    <w:p w:rsidR="0072016C" w:rsidRDefault="0072016C">
      <w:pPr>
        <w:rPr>
          <w:lang w:val="ru-RU"/>
        </w:rPr>
      </w:pPr>
    </w:p>
    <w:p w:rsidR="0072016C" w:rsidRDefault="0072016C" w:rsidP="009610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2016C" w:rsidRDefault="0072016C" w:rsidP="009610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2016C" w:rsidRDefault="0072016C" w:rsidP="009610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2016C" w:rsidRDefault="0072016C" w:rsidP="009610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72016C" w:rsidSect="00295F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BA3"/>
    <w:rsid w:val="00096767"/>
    <w:rsid w:val="0024622E"/>
    <w:rsid w:val="0025253A"/>
    <w:rsid w:val="00295F2D"/>
    <w:rsid w:val="004F65FB"/>
    <w:rsid w:val="00634BA3"/>
    <w:rsid w:val="00713555"/>
    <w:rsid w:val="0072016C"/>
    <w:rsid w:val="007215C6"/>
    <w:rsid w:val="007473C1"/>
    <w:rsid w:val="00804AA5"/>
    <w:rsid w:val="00806E8B"/>
    <w:rsid w:val="00961009"/>
    <w:rsid w:val="00A7344A"/>
    <w:rsid w:val="00A84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5FB"/>
    <w:pPr>
      <w:spacing w:after="200" w:line="276" w:lineRule="auto"/>
    </w:pPr>
    <w:rPr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rsid w:val="00634BA3"/>
    <w:pPr>
      <w:spacing w:before="100" w:beforeAutospacing="1" w:after="100" w:afterAutospacing="1" w:line="240" w:lineRule="atLeast"/>
      <w:outlineLvl w:val="0"/>
    </w:pPr>
    <w:rPr>
      <w:rFonts w:ascii="Arial" w:eastAsia="Times New Roman" w:hAnsi="Arial" w:cs="Arial"/>
      <w:color w:val="005225"/>
      <w:kern w:val="36"/>
      <w:sz w:val="44"/>
      <w:szCs w:val="44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4BA3"/>
    <w:rPr>
      <w:rFonts w:ascii="Arial" w:hAnsi="Arial" w:cs="Arial"/>
      <w:color w:val="005225"/>
      <w:kern w:val="36"/>
      <w:sz w:val="44"/>
      <w:szCs w:val="44"/>
      <w:lang w:eastAsia="en-GB"/>
    </w:rPr>
  </w:style>
  <w:style w:type="paragraph" w:styleId="NormalWeb">
    <w:name w:val="Normal (Web)"/>
    <w:basedOn w:val="Normal"/>
    <w:uiPriority w:val="99"/>
    <w:rsid w:val="00634B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99"/>
    <w:qFormat/>
    <w:rsid w:val="00634BA3"/>
    <w:rPr>
      <w:rFonts w:cs="Times New Roman"/>
      <w:b/>
      <w:bCs/>
    </w:rPr>
  </w:style>
  <w:style w:type="paragraph" w:customStyle="1" w:styleId="ConsPlusTitle">
    <w:name w:val="ConsPlusTitle"/>
    <w:uiPriority w:val="99"/>
    <w:rsid w:val="009610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8</Pages>
  <Words>1566</Words>
  <Characters>8929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Венера</cp:lastModifiedBy>
  <cp:revision>4</cp:revision>
  <cp:lastPrinted>2012-04-19T05:05:00Z</cp:lastPrinted>
  <dcterms:created xsi:type="dcterms:W3CDTF">2012-04-16T11:26:00Z</dcterms:created>
  <dcterms:modified xsi:type="dcterms:W3CDTF">2012-05-16T04:31:00Z</dcterms:modified>
</cp:coreProperties>
</file>