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16" w:rsidRDefault="001C1916" w:rsidP="001C1916">
      <w:pPr>
        <w:pStyle w:val="a3"/>
      </w:pPr>
      <w:r>
        <w:t xml:space="preserve">АДМИНИСТРАЦИЯ </w:t>
      </w:r>
    </w:p>
    <w:p w:rsidR="001C1916" w:rsidRDefault="001C1916" w:rsidP="001C1916">
      <w:pPr>
        <w:pStyle w:val="a3"/>
      </w:pPr>
      <w:r>
        <w:t>БОЛЬШЕКИТЯКСКОГО СЕЛЬСКОГО ПОСЕЛЕНИЯ</w:t>
      </w:r>
    </w:p>
    <w:p w:rsidR="001C1916" w:rsidRDefault="001C1916" w:rsidP="001C1916">
      <w:pPr>
        <w:pStyle w:val="a3"/>
      </w:pPr>
      <w:r>
        <w:t xml:space="preserve"> МАЛМЫЖСКОГО РАЙОНА </w:t>
      </w:r>
      <w:r>
        <w:rPr>
          <w:bCs/>
        </w:rPr>
        <w:t>КИРОВСКОЙ ОБЛАСТИ</w:t>
      </w:r>
    </w:p>
    <w:p w:rsidR="001C1916" w:rsidRDefault="001C1916" w:rsidP="001C1916">
      <w:pPr>
        <w:jc w:val="center"/>
        <w:rPr>
          <w:b/>
          <w:bCs/>
          <w:sz w:val="28"/>
        </w:rPr>
      </w:pPr>
    </w:p>
    <w:p w:rsidR="001C1916" w:rsidRDefault="001C1916" w:rsidP="001C191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C1916" w:rsidRDefault="001C1916" w:rsidP="001C1916">
      <w:pPr>
        <w:jc w:val="both"/>
        <w:rPr>
          <w:b/>
          <w:bCs/>
          <w:sz w:val="28"/>
        </w:rPr>
      </w:pPr>
    </w:p>
    <w:p w:rsidR="001C1916" w:rsidRPr="001C1916" w:rsidRDefault="001C1916" w:rsidP="001C1916">
      <w:pPr>
        <w:pStyle w:val="1"/>
        <w:jc w:val="both"/>
        <w:rPr>
          <w:b w:val="0"/>
          <w:bCs w:val="0"/>
          <w:sz w:val="28"/>
        </w:rPr>
      </w:pPr>
      <w:r w:rsidRPr="001C1916">
        <w:rPr>
          <w:b w:val="0"/>
        </w:rPr>
        <w:t xml:space="preserve"> 18.04.2019                                                                                        № 44</w:t>
      </w:r>
    </w:p>
    <w:p w:rsidR="001C1916" w:rsidRDefault="001C1916" w:rsidP="001C1916">
      <w:pPr>
        <w:jc w:val="center"/>
        <w:rPr>
          <w:sz w:val="28"/>
        </w:rPr>
      </w:pPr>
      <w:r>
        <w:rPr>
          <w:sz w:val="28"/>
        </w:rPr>
        <w:t xml:space="preserve">с. Большой </w:t>
      </w:r>
      <w:proofErr w:type="spellStart"/>
      <w:r>
        <w:rPr>
          <w:sz w:val="28"/>
        </w:rPr>
        <w:t>Китяк</w:t>
      </w:r>
      <w:proofErr w:type="spellEnd"/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/>
    <w:p w:rsidR="001C1916" w:rsidRDefault="001C1916" w:rsidP="001C191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О внесении изменений в </w:t>
      </w:r>
      <w:r>
        <w:rPr>
          <w:b/>
          <w:sz w:val="28"/>
        </w:rPr>
        <w:t>постановление</w:t>
      </w:r>
      <w:r>
        <w:rPr>
          <w:b/>
          <w:color w:val="000000"/>
          <w:sz w:val="28"/>
        </w:rPr>
        <w:t xml:space="preserve"> </w:t>
      </w:r>
    </w:p>
    <w:p w:rsidR="001C1916" w:rsidRDefault="001C1916" w:rsidP="001C191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администрации  </w:t>
      </w:r>
      <w:proofErr w:type="spellStart"/>
      <w:r>
        <w:rPr>
          <w:b/>
          <w:color w:val="000000"/>
          <w:sz w:val="28"/>
        </w:rPr>
        <w:t>Большекитякского</w:t>
      </w:r>
      <w:proofErr w:type="spellEnd"/>
      <w:r>
        <w:rPr>
          <w:b/>
          <w:color w:val="000000"/>
          <w:sz w:val="28"/>
        </w:rPr>
        <w:t xml:space="preserve">  сельского поселения </w:t>
      </w:r>
      <w:proofErr w:type="spellStart"/>
      <w:r>
        <w:rPr>
          <w:b/>
          <w:color w:val="000000"/>
          <w:sz w:val="28"/>
        </w:rPr>
        <w:t>Малмыжского</w:t>
      </w:r>
      <w:proofErr w:type="spellEnd"/>
      <w:r>
        <w:rPr>
          <w:b/>
          <w:color w:val="000000"/>
          <w:sz w:val="28"/>
        </w:rPr>
        <w:t xml:space="preserve"> района  Кировской области от  </w:t>
      </w:r>
      <w:r>
        <w:rPr>
          <w:b/>
          <w:sz w:val="28"/>
          <w:szCs w:val="28"/>
        </w:rPr>
        <w:t xml:space="preserve">08.07.2015     №  27                                                                                                  </w:t>
      </w:r>
    </w:p>
    <w:p w:rsidR="001C1916" w:rsidRDefault="001C1916" w:rsidP="001C1916">
      <w:pPr>
        <w:jc w:val="center"/>
        <w:rPr>
          <w:b/>
          <w:sz w:val="28"/>
          <w:szCs w:val="28"/>
        </w:rPr>
      </w:pPr>
    </w:p>
    <w:p w:rsidR="001C1916" w:rsidRDefault="001C1916" w:rsidP="001C1916">
      <w:pPr>
        <w:jc w:val="center"/>
        <w:rPr>
          <w:sz w:val="28"/>
        </w:rPr>
      </w:pPr>
    </w:p>
    <w:p w:rsidR="001C1916" w:rsidRDefault="001C1916" w:rsidP="001C1916"/>
    <w:p w:rsidR="001C1916" w:rsidRDefault="001C1916" w:rsidP="001C1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федеральными законами  от 02.03.2007 № 25-ФЗ «О муниципальной службе в Российской Федерации»,  25.12.2008 № 273-ФЗ «О противодействии коррупции», в целях реализации задач, изложенных в подпункте «в» пункта 17 Национального плана противодействия коррупции на 2018-2020 годы, утвержденного Указом Президента Российской Федерации от 29.06.2018 № 378 «О национальном плане  противодействия коррупции на 2018 - 2020 годы»,  пунктом  2.7 Перечня  мероприятий  программы  по противодействию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коррупции в Кировской области на 2019 - 2021 годы, утвержденной постановлением Правительства Кировской области от 28.11.2018 № 556-П «Об  утверждении Программы  по  противодействию коррупции в Кировской области на 2019 - 2021 годы», в связи с  введением с 01.01.2019 на территории Кировской области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</w:t>
      </w:r>
      <w:proofErr w:type="gramEnd"/>
      <w:r>
        <w:rPr>
          <w:sz w:val="28"/>
          <w:szCs w:val="28"/>
        </w:rPr>
        <w:t xml:space="preserve">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</w:t>
      </w:r>
      <w:r>
        <w:rPr>
          <w:sz w:val="28"/>
          <w:szCs w:val="28"/>
        </w:rPr>
        <w:lastRenderedPageBreak/>
        <w:t xml:space="preserve">несовершеннолетних детей,  администрация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1C1916" w:rsidRDefault="001C1916" w:rsidP="001C19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Внести изменения  в постановление администрации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  от 08.07.2015 № 27 «</w:t>
      </w:r>
      <w:r>
        <w:rPr>
          <w:sz w:val="28"/>
          <w:szCs w:val="28"/>
        </w:rPr>
        <w:t xml:space="preserve">О  представлении гражданами, претендующими  на замещение  должностей муниципальной службы администрации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поселения,   и муниципальными служащими администрации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сведений о доходах, расходах, об имуществе и обязательствах имущественного характера»:</w:t>
      </w:r>
    </w:p>
    <w:p w:rsidR="001C1916" w:rsidRDefault="001C1916" w:rsidP="001C1916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1.1. Пункт 2 постановления признать утратившим силу.</w:t>
      </w:r>
    </w:p>
    <w:p w:rsidR="001C1916" w:rsidRDefault="001C1916" w:rsidP="001C191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</w:rPr>
        <w:t>1.2. В пункте 3  постановления слова</w:t>
      </w:r>
      <w:r>
        <w:rPr>
          <w:sz w:val="28"/>
          <w:szCs w:val="28"/>
        </w:rPr>
        <w:t xml:space="preserve">  «по форме </w:t>
      </w:r>
      <w:hyperlink r:id="rId5" w:anchor="Par46" w:tooltip="Ссылка на текущий документ" w:history="1">
        <w:r>
          <w:rPr>
            <w:rStyle w:val="a5"/>
            <w:color w:val="000000"/>
            <w:sz w:val="28"/>
            <w:szCs w:val="28"/>
          </w:rPr>
          <w:t>справки</w:t>
        </w:r>
      </w:hyperlink>
      <w:r>
        <w:rPr>
          <w:sz w:val="28"/>
          <w:szCs w:val="28"/>
        </w:rPr>
        <w:t>, утвержденной настоящим постановлением»  заменить словами «по форме, утвержденной  Указом Президента Российской Федерации»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</w:t>
      </w:r>
      <w:proofErr w:type="gramStart"/>
      <w:r>
        <w:rPr>
          <w:sz w:val="28"/>
          <w:szCs w:val="28"/>
        </w:rPr>
        <w:t>.».</w:t>
      </w:r>
      <w:proofErr w:type="gramEnd"/>
    </w:p>
    <w:p w:rsidR="001C1916" w:rsidRDefault="001C1916" w:rsidP="001C19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Приложение  №  2 к постановлению признать утратившими силу. </w:t>
      </w:r>
    </w:p>
    <w:p w:rsidR="001C1916" w:rsidRDefault="001C1916" w:rsidP="001C1916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Внести изменения в  Положении  о  предоставлении  гражданами, претендующими  на замещение должностей муниципальной службы в администрации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поселения,   и муниципальными служащими администрации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сведений о доходах, расходах, об имуществе и обязательствах имущественного характера</w:t>
      </w:r>
      <w:r>
        <w:rPr>
          <w:sz w:val="28"/>
        </w:rPr>
        <w:t xml:space="preserve"> согласно приложению. </w:t>
      </w:r>
    </w:p>
    <w:p w:rsidR="001C1916" w:rsidRDefault="001C1916" w:rsidP="001C19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 от 06.04.2018 № 9 «О  внесении изменений в постановление администрации сельского поселения от 28.03.2015  № 4/1» признать утратившим силу.</w:t>
      </w:r>
    </w:p>
    <w:p w:rsidR="001C1916" w:rsidRDefault="001C1916" w:rsidP="001C1916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sz w:val="28"/>
          <w:szCs w:val="28"/>
        </w:rPr>
        <w:t xml:space="preserve">4.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 Кировской </w:t>
      </w:r>
      <w:r>
        <w:rPr>
          <w:sz w:val="28"/>
          <w:szCs w:val="28"/>
        </w:rPr>
        <w:lastRenderedPageBreak/>
        <w:t>области,</w:t>
      </w:r>
      <w:r>
        <w:rPr>
          <w:color w:val="000000"/>
          <w:sz w:val="28"/>
          <w:szCs w:val="28"/>
        </w:rPr>
        <w:t xml:space="preserve"> на сайте администрации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</w:t>
      </w:r>
      <w:r>
        <w:rPr>
          <w:color w:val="333333"/>
          <w:sz w:val="28"/>
          <w:szCs w:val="28"/>
        </w:rPr>
        <w:t xml:space="preserve">разместить на официальном сайте администрации </w:t>
      </w:r>
      <w:proofErr w:type="spellStart"/>
      <w:r>
        <w:rPr>
          <w:color w:val="333333"/>
          <w:sz w:val="28"/>
          <w:szCs w:val="28"/>
        </w:rPr>
        <w:t>Малмыжского</w:t>
      </w:r>
      <w:proofErr w:type="spellEnd"/>
      <w:r>
        <w:rPr>
          <w:color w:val="333333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C1916" w:rsidRDefault="001C1916" w:rsidP="001C1916">
      <w:pPr>
        <w:tabs>
          <w:tab w:val="left" w:pos="567"/>
          <w:tab w:val="left" w:pos="834"/>
        </w:tabs>
        <w:spacing w:line="360" w:lineRule="auto"/>
        <w:jc w:val="both"/>
        <w:rPr>
          <w:bCs/>
          <w:sz w:val="28"/>
        </w:rPr>
      </w:pPr>
      <w:r>
        <w:rPr>
          <w:color w:val="000000"/>
          <w:sz w:val="28"/>
          <w:szCs w:val="28"/>
        </w:rPr>
        <w:t xml:space="preserve">        5. Постановление вступает в силу после его </w:t>
      </w:r>
      <w:hyperlink r:id="rId6" w:history="1">
        <w:r>
          <w:rPr>
            <w:rStyle w:val="a5"/>
            <w:color w:val="000000"/>
            <w:sz w:val="28"/>
            <w:szCs w:val="28"/>
          </w:rPr>
          <w:t>официального опубликования</w:t>
        </w:r>
      </w:hyperlink>
      <w:r>
        <w:rPr>
          <w:color w:val="000000"/>
          <w:sz w:val="28"/>
          <w:szCs w:val="28"/>
        </w:rPr>
        <w:t xml:space="preserve">  и  </w:t>
      </w:r>
      <w:r>
        <w:rPr>
          <w:bCs/>
          <w:sz w:val="28"/>
        </w:rPr>
        <w:t>распространяется на правоотношения, возникшие с 01.01.2019.</w:t>
      </w:r>
    </w:p>
    <w:p w:rsidR="001C1916" w:rsidRDefault="001C1916" w:rsidP="001C1916">
      <w:pPr>
        <w:pStyle w:val="31"/>
        <w:ind w:left="0" w:firstLine="0"/>
        <w:rPr>
          <w:bCs/>
          <w:sz w:val="28"/>
        </w:rPr>
      </w:pPr>
    </w:p>
    <w:p w:rsidR="001C1916" w:rsidRDefault="001C1916" w:rsidP="001C1916">
      <w:pPr>
        <w:tabs>
          <w:tab w:val="left" w:pos="0"/>
          <w:tab w:val="left" w:pos="1860"/>
        </w:tabs>
        <w:jc w:val="both"/>
        <w:rPr>
          <w:bCs/>
          <w:sz w:val="28"/>
        </w:rPr>
      </w:pPr>
    </w:p>
    <w:p w:rsidR="001C1916" w:rsidRDefault="001C1916" w:rsidP="001C1916">
      <w:pPr>
        <w:jc w:val="both"/>
        <w:rPr>
          <w:sz w:val="28"/>
        </w:rPr>
      </w:pPr>
      <w:r>
        <w:rPr>
          <w:sz w:val="28"/>
        </w:rPr>
        <w:t xml:space="preserve"> Глава администрации</w:t>
      </w:r>
    </w:p>
    <w:p w:rsidR="001C1916" w:rsidRDefault="001C1916" w:rsidP="001C1916">
      <w:pPr>
        <w:jc w:val="both"/>
        <w:rPr>
          <w:sz w:val="28"/>
        </w:rPr>
      </w:pP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                                    В.С. Майоров</w:t>
      </w: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</w:pPr>
      <w:r>
        <w:t xml:space="preserve"> </w:t>
      </w:r>
    </w:p>
    <w:p w:rsidR="001C1916" w:rsidRDefault="001C1916" w:rsidP="001C1916">
      <w:pPr>
        <w:jc w:val="both"/>
        <w:rPr>
          <w:sz w:val="28"/>
        </w:rPr>
      </w:pPr>
      <w: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</w:p>
    <w:p w:rsidR="001C1916" w:rsidRDefault="001C1916" w:rsidP="001C1916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Приложение </w:t>
      </w:r>
    </w:p>
    <w:p w:rsidR="001C1916" w:rsidRDefault="001C1916" w:rsidP="001C1916"/>
    <w:p w:rsidR="001C1916" w:rsidRDefault="001C1916" w:rsidP="001C1916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rPr>
          <w:sz w:val="28"/>
          <w:szCs w:val="28"/>
        </w:rPr>
        <w:t>УТВЕРЖДЕНЫ</w:t>
      </w:r>
    </w:p>
    <w:p w:rsidR="001C1916" w:rsidRDefault="001C1916" w:rsidP="001C1916"/>
    <w:p w:rsidR="001C1916" w:rsidRDefault="001C1916" w:rsidP="001C1916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proofErr w:type="spellStart"/>
      <w:r>
        <w:rPr>
          <w:sz w:val="28"/>
          <w:szCs w:val="28"/>
        </w:rPr>
        <w:t>Большекитякского</w:t>
      </w:r>
      <w:proofErr w:type="spellEnd"/>
    </w:p>
    <w:p w:rsidR="001C1916" w:rsidRDefault="001C1916" w:rsidP="001C19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сельского поселения</w:t>
      </w:r>
    </w:p>
    <w:p w:rsidR="001C1916" w:rsidRDefault="001C1916" w:rsidP="001C191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18.04.2019  № 44</w:t>
      </w:r>
    </w:p>
    <w:p w:rsidR="001C1916" w:rsidRDefault="001C1916" w:rsidP="001C1916">
      <w:pPr>
        <w:tabs>
          <w:tab w:val="left" w:pos="6237"/>
        </w:tabs>
        <w:jc w:val="both"/>
        <w:rPr>
          <w:sz w:val="28"/>
          <w:szCs w:val="28"/>
        </w:rPr>
      </w:pPr>
      <w:r>
        <w:rPr>
          <w:sz w:val="28"/>
        </w:rPr>
        <w:tab/>
      </w:r>
    </w:p>
    <w:p w:rsidR="001C1916" w:rsidRDefault="001C1916" w:rsidP="001C1916">
      <w:pPr>
        <w:jc w:val="center"/>
        <w:rPr>
          <w:b/>
          <w:sz w:val="28"/>
        </w:rPr>
      </w:pPr>
    </w:p>
    <w:p w:rsidR="001C1916" w:rsidRDefault="001C1916" w:rsidP="001C1916">
      <w:pPr>
        <w:jc w:val="center"/>
        <w:rPr>
          <w:b/>
          <w:sz w:val="28"/>
        </w:rPr>
      </w:pPr>
      <w:r>
        <w:rPr>
          <w:b/>
          <w:sz w:val="28"/>
        </w:rPr>
        <w:t xml:space="preserve">ИЗМЕНЕНИЯ </w:t>
      </w:r>
    </w:p>
    <w:p w:rsidR="001C1916" w:rsidRDefault="001C1916" w:rsidP="001C1916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в </w:t>
      </w:r>
      <w:r>
        <w:rPr>
          <w:b/>
          <w:sz w:val="28"/>
          <w:szCs w:val="28"/>
        </w:rPr>
        <w:t xml:space="preserve">Положении  о  предоставлении  гражданами, претендующими  на замещение должностей муниципальной службы в администрации </w:t>
      </w:r>
      <w:proofErr w:type="spellStart"/>
      <w:r>
        <w:rPr>
          <w:b/>
          <w:sz w:val="28"/>
          <w:szCs w:val="28"/>
        </w:rPr>
        <w:t>Большекитякского</w:t>
      </w:r>
      <w:proofErr w:type="spellEnd"/>
      <w:r>
        <w:rPr>
          <w:b/>
          <w:sz w:val="28"/>
          <w:szCs w:val="28"/>
        </w:rPr>
        <w:t xml:space="preserve"> сельского поселения,   и муниципальными служащими администрации </w:t>
      </w:r>
      <w:proofErr w:type="spellStart"/>
      <w:r>
        <w:rPr>
          <w:b/>
          <w:sz w:val="28"/>
          <w:szCs w:val="28"/>
        </w:rPr>
        <w:t>Большекитякского</w:t>
      </w:r>
      <w:proofErr w:type="spellEnd"/>
      <w:r>
        <w:rPr>
          <w:b/>
          <w:sz w:val="28"/>
          <w:szCs w:val="28"/>
        </w:rPr>
        <w:t xml:space="preserve"> сельского поселения сведений о доходах, расходах, об имуществе и обязательствах имущественного характера</w:t>
      </w:r>
    </w:p>
    <w:p w:rsidR="001C1916" w:rsidRDefault="001C1916" w:rsidP="001C1916">
      <w:pPr>
        <w:jc w:val="center"/>
        <w:rPr>
          <w:b/>
          <w:sz w:val="28"/>
          <w:szCs w:val="28"/>
        </w:rPr>
      </w:pPr>
    </w:p>
    <w:p w:rsidR="001C1916" w:rsidRDefault="001C1916" w:rsidP="001C1916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 дополнить   абзацем  следующего содержания:</w:t>
      </w:r>
    </w:p>
    <w:p w:rsidR="001C1916" w:rsidRDefault="001C1916" w:rsidP="001C191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«Сведения о доходах, расходах, об имуществе и обязательствах имущественного характера заполняются с использованием специального программного обеспечения «Справки БК».</w:t>
      </w:r>
    </w:p>
    <w:p w:rsidR="001C1916" w:rsidRDefault="001C1916" w:rsidP="001C1916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2.  В пункте 3  слова «по утвержденной постановлением администрации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форме справки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 заменить словами «по форме, утвержденной  Указом Президента Российской Федерации»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Федерации:».</w:t>
      </w:r>
    </w:p>
    <w:p w:rsidR="001C1916" w:rsidRDefault="001C1916" w:rsidP="001C1916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3.  В пункте 4  слова «по  утвержденной Губернатором Кировской области  форме  справки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 заменить словами «по форме, утвержденной  Указом Президента Российской Федерации»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Федерации:».</w:t>
      </w:r>
    </w:p>
    <w:p w:rsidR="001C1916" w:rsidRDefault="001C1916" w:rsidP="001C1916">
      <w:pPr>
        <w:ind w:firstLine="1056"/>
        <w:jc w:val="both"/>
        <w:rPr>
          <w:sz w:val="28"/>
          <w:szCs w:val="28"/>
        </w:rPr>
      </w:pPr>
    </w:p>
    <w:p w:rsidR="001C1916" w:rsidRDefault="001C1916" w:rsidP="001C1916">
      <w:pPr>
        <w:ind w:firstLine="10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___________</w:t>
      </w:r>
    </w:p>
    <w:p w:rsidR="001F4592" w:rsidRPr="00D45735" w:rsidRDefault="001F4592" w:rsidP="00D45735"/>
    <w:sectPr w:rsidR="001F4592" w:rsidRPr="00D45735" w:rsidSect="0078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C3354"/>
    <w:multiLevelType w:val="hybridMultilevel"/>
    <w:tmpl w:val="D85E2914"/>
    <w:lvl w:ilvl="0" w:tplc="2EA4D8A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F4592"/>
    <w:rsid w:val="001C1916"/>
    <w:rsid w:val="001F4592"/>
    <w:rsid w:val="004640AB"/>
    <w:rsid w:val="00780D7B"/>
    <w:rsid w:val="00815C39"/>
    <w:rsid w:val="0084489C"/>
    <w:rsid w:val="00D4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4592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592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1F459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F45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semiHidden/>
    <w:unhideWhenUsed/>
    <w:rsid w:val="001C1916"/>
    <w:rPr>
      <w:color w:val="0000FF"/>
      <w:u w:val="single"/>
    </w:rPr>
  </w:style>
  <w:style w:type="paragraph" w:customStyle="1" w:styleId="ConsPlusNormal">
    <w:name w:val="ConsPlusNormal"/>
    <w:rsid w:val="001C1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1C1916"/>
    <w:pPr>
      <w:suppressAutoHyphens/>
      <w:ind w:left="1980" w:hanging="540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7151057.0/" TargetMode="External"/><Relationship Id="rId5" Type="http://schemas.openxmlformats.org/officeDocument/2006/relationships/hyperlink" Target="file:///D:\&#1052;&#1086;&#1080;%20&#1076;&#1086;&#1082;&#1091;&#1084;&#1077;&#1085;&#1090;&#1099;\&#1055;&#1054;&#1057;&#1058;&#1040;&#1053;&#1054;&#1042;&#1051;&#1045;&#1053;&#1048;&#1071;\2015\&#1060;&#1086;&#1088;&#1084;&#1072;%20&#1089;&#1087;&#1088;&#1072;&#1074;&#1082;&#1072;%20&#1086;%20&#1076;&#1086;&#1093;&#1086;&#1076;&#1072;&#1093;%202015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5080</Characters>
  <Application>Microsoft Office Word</Application>
  <DocSecurity>0</DocSecurity>
  <Lines>42</Lines>
  <Paragraphs>11</Paragraphs>
  <ScaleCrop>false</ScaleCrop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2019-04-19T06:04:00Z</dcterms:created>
  <dcterms:modified xsi:type="dcterms:W3CDTF">2019-04-19T06:06:00Z</dcterms:modified>
</cp:coreProperties>
</file>