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28F" w:rsidRDefault="0012428F" w:rsidP="0012428F">
      <w:pPr>
        <w:spacing w:after="0" w:line="240" w:lineRule="auto"/>
        <w:jc w:val="center"/>
        <w:rPr>
          <w:rFonts w:ascii="Times New Roman" w:hAnsi="Times New Roman"/>
          <w:b/>
          <w:sz w:val="28"/>
          <w:szCs w:val="28"/>
        </w:rPr>
      </w:pPr>
      <w:r>
        <w:rPr>
          <w:rFonts w:ascii="Times New Roman" w:hAnsi="Times New Roman"/>
          <w:b/>
          <w:sz w:val="28"/>
          <w:szCs w:val="28"/>
        </w:rPr>
        <w:t>АДМИНИСТРАЦИЯ БОЛЬШЕКИТЯКСКОГО  СЕЛЬСКОГО ПОСЕЛЕНИЯ</w:t>
      </w:r>
      <w:r>
        <w:rPr>
          <w:rFonts w:ascii="Times New Roman" w:hAnsi="Times New Roman"/>
          <w:b/>
          <w:sz w:val="28"/>
          <w:szCs w:val="28"/>
        </w:rPr>
        <w:br/>
        <w:t>МАЛМЫЖСКОГО РАЙОНА КИРОВСКОЙ ОБЛАСТИ</w:t>
      </w:r>
    </w:p>
    <w:p w:rsidR="0012428F" w:rsidRDefault="0012428F" w:rsidP="0012428F">
      <w:pPr>
        <w:spacing w:after="0" w:line="240" w:lineRule="auto"/>
        <w:jc w:val="center"/>
        <w:rPr>
          <w:rFonts w:ascii="Times New Roman" w:hAnsi="Times New Roman"/>
          <w:b/>
          <w:sz w:val="28"/>
          <w:szCs w:val="28"/>
        </w:rPr>
      </w:pPr>
    </w:p>
    <w:p w:rsidR="0012428F" w:rsidRPr="0012428F" w:rsidRDefault="0012428F" w:rsidP="0012428F">
      <w:pPr>
        <w:spacing w:after="0" w:line="240" w:lineRule="auto"/>
        <w:jc w:val="center"/>
        <w:rPr>
          <w:rFonts w:ascii="Times New Roman" w:hAnsi="Times New Roman"/>
          <w:b/>
          <w:sz w:val="28"/>
          <w:szCs w:val="28"/>
        </w:rPr>
      </w:pPr>
      <w:r w:rsidRPr="0012428F">
        <w:rPr>
          <w:rStyle w:val="a4"/>
          <w:rFonts w:ascii="Times New Roman" w:hAnsi="Times New Roman"/>
          <w:bCs w:val="0"/>
          <w:sz w:val="28"/>
          <w:szCs w:val="28"/>
          <w:shd w:val="clear" w:color="auto" w:fill="FFFFFF"/>
        </w:rPr>
        <w:t>ПОСТАНОВЛЕНИЕ</w:t>
      </w:r>
    </w:p>
    <w:p w:rsidR="0012428F" w:rsidRPr="0012428F" w:rsidRDefault="0012428F" w:rsidP="0012428F">
      <w:pPr>
        <w:spacing w:after="0" w:line="240" w:lineRule="auto"/>
        <w:jc w:val="center"/>
        <w:rPr>
          <w:rFonts w:ascii="Times New Roman" w:hAnsi="Times New Roman"/>
          <w:b/>
          <w:sz w:val="28"/>
          <w:szCs w:val="28"/>
        </w:rPr>
      </w:pPr>
    </w:p>
    <w:p w:rsidR="0012428F" w:rsidRPr="0012428F" w:rsidRDefault="00F23BBC" w:rsidP="0012428F">
      <w:pPr>
        <w:spacing w:after="0" w:line="240" w:lineRule="auto"/>
        <w:jc w:val="both"/>
        <w:rPr>
          <w:rStyle w:val="a4"/>
          <w:rFonts w:ascii="Times New Roman" w:hAnsi="Times New Roman"/>
          <w:bCs w:val="0"/>
          <w:shd w:val="clear" w:color="auto" w:fill="FFFFFF"/>
        </w:rPr>
      </w:pPr>
      <w:r>
        <w:rPr>
          <w:rStyle w:val="a4"/>
          <w:rFonts w:ascii="Times New Roman" w:hAnsi="Times New Roman"/>
          <w:b w:val="0"/>
          <w:bCs w:val="0"/>
          <w:sz w:val="28"/>
          <w:szCs w:val="28"/>
          <w:shd w:val="clear" w:color="auto" w:fill="FFFFFF"/>
        </w:rPr>
        <w:t>17.05.2017</w:t>
      </w:r>
      <w:r w:rsidR="0012428F" w:rsidRPr="0012428F">
        <w:rPr>
          <w:rStyle w:val="a4"/>
          <w:rFonts w:ascii="Times New Roman" w:hAnsi="Times New Roman"/>
          <w:b w:val="0"/>
          <w:bCs w:val="0"/>
          <w:sz w:val="28"/>
          <w:szCs w:val="28"/>
          <w:shd w:val="clear" w:color="auto" w:fill="FFFFFF"/>
        </w:rPr>
        <w:t xml:space="preserve">                                                                                                        № </w:t>
      </w:r>
      <w:r>
        <w:rPr>
          <w:rStyle w:val="a4"/>
          <w:rFonts w:ascii="Times New Roman" w:hAnsi="Times New Roman"/>
          <w:b w:val="0"/>
          <w:bCs w:val="0"/>
          <w:sz w:val="28"/>
          <w:szCs w:val="28"/>
          <w:shd w:val="clear" w:color="auto" w:fill="FFFFFF"/>
        </w:rPr>
        <w:t>14</w:t>
      </w:r>
    </w:p>
    <w:p w:rsidR="0012428F" w:rsidRPr="0012428F" w:rsidRDefault="0012428F" w:rsidP="0012428F">
      <w:pPr>
        <w:spacing w:after="0" w:line="240" w:lineRule="auto"/>
        <w:jc w:val="both"/>
        <w:rPr>
          <w:rStyle w:val="a4"/>
          <w:rFonts w:ascii="Times New Roman" w:hAnsi="Times New Roman"/>
          <w:bCs w:val="0"/>
          <w:sz w:val="28"/>
          <w:szCs w:val="28"/>
          <w:shd w:val="clear" w:color="auto" w:fill="FFFFFF"/>
        </w:rPr>
      </w:pPr>
    </w:p>
    <w:p w:rsidR="0012428F" w:rsidRPr="0012428F" w:rsidRDefault="0012428F" w:rsidP="0012428F">
      <w:pPr>
        <w:spacing w:after="0" w:line="240" w:lineRule="auto"/>
        <w:jc w:val="center"/>
        <w:rPr>
          <w:rStyle w:val="a4"/>
          <w:rFonts w:ascii="Times New Roman" w:hAnsi="Times New Roman"/>
          <w:b w:val="0"/>
          <w:bCs w:val="0"/>
          <w:sz w:val="28"/>
          <w:szCs w:val="28"/>
          <w:shd w:val="clear" w:color="auto" w:fill="FFFFFF"/>
        </w:rPr>
      </w:pPr>
      <w:r w:rsidRPr="0012428F">
        <w:rPr>
          <w:rStyle w:val="a4"/>
          <w:rFonts w:ascii="Times New Roman" w:hAnsi="Times New Roman"/>
          <w:b w:val="0"/>
          <w:bCs w:val="0"/>
          <w:sz w:val="28"/>
          <w:szCs w:val="28"/>
          <w:shd w:val="clear" w:color="auto" w:fill="FFFFFF"/>
        </w:rPr>
        <w:t>с. Большой Китяк</w:t>
      </w:r>
    </w:p>
    <w:p w:rsidR="0012428F" w:rsidRDefault="0012428F" w:rsidP="0012428F">
      <w:pPr>
        <w:spacing w:after="0" w:line="240" w:lineRule="auto"/>
        <w:jc w:val="both"/>
        <w:rPr>
          <w:rStyle w:val="a4"/>
          <w:bCs w:val="0"/>
          <w:sz w:val="28"/>
          <w:szCs w:val="28"/>
          <w:shd w:val="clear" w:color="auto" w:fill="FFFFFF"/>
        </w:rPr>
      </w:pPr>
    </w:p>
    <w:p w:rsidR="0012428F" w:rsidRDefault="0012428F" w:rsidP="0012428F">
      <w:pPr>
        <w:spacing w:after="0" w:line="240" w:lineRule="auto"/>
        <w:jc w:val="center"/>
        <w:rPr>
          <w:rFonts w:ascii="Times New Roman" w:hAnsi="Times New Roman"/>
        </w:rPr>
      </w:pPr>
      <w:r>
        <w:rPr>
          <w:rFonts w:ascii="Times New Roman" w:hAnsi="Times New Roman"/>
          <w:b/>
          <w:sz w:val="28"/>
          <w:szCs w:val="28"/>
        </w:rPr>
        <w:t xml:space="preserve">Об </w:t>
      </w:r>
      <w:r w:rsidR="00CE6527">
        <w:rPr>
          <w:rFonts w:ascii="Times New Roman" w:hAnsi="Times New Roman"/>
          <w:b/>
          <w:sz w:val="28"/>
          <w:szCs w:val="28"/>
        </w:rPr>
        <w:t xml:space="preserve">утверждении </w:t>
      </w:r>
      <w:r>
        <w:rPr>
          <w:rFonts w:ascii="Times New Roman" w:hAnsi="Times New Roman"/>
          <w:b/>
          <w:sz w:val="28"/>
          <w:szCs w:val="28"/>
        </w:rPr>
        <w:t>Программы</w:t>
      </w:r>
      <w:r w:rsidR="00CE6527">
        <w:rPr>
          <w:rFonts w:ascii="Times New Roman" w:hAnsi="Times New Roman"/>
          <w:b/>
          <w:sz w:val="28"/>
          <w:szCs w:val="28"/>
        </w:rPr>
        <w:t xml:space="preserve"> комплексного развития систем коммунальной инфраструктуры Большекитякского сельского поселения Малмыжского района Кировской области на 2018-2027 годы</w:t>
      </w:r>
    </w:p>
    <w:p w:rsidR="0012428F" w:rsidRDefault="0012428F" w:rsidP="0012428F">
      <w:pPr>
        <w:spacing w:after="0" w:line="240" w:lineRule="auto"/>
        <w:jc w:val="both"/>
        <w:rPr>
          <w:rFonts w:ascii="Times New Roman" w:hAnsi="Times New Roman"/>
          <w:sz w:val="28"/>
          <w:szCs w:val="28"/>
        </w:rPr>
      </w:pPr>
    </w:p>
    <w:p w:rsidR="0012428F" w:rsidRDefault="0012428F" w:rsidP="0012428F">
      <w:pPr>
        <w:autoSpaceDE w:val="0"/>
        <w:spacing w:after="0" w:line="240" w:lineRule="auto"/>
        <w:jc w:val="both"/>
        <w:rPr>
          <w:rFonts w:ascii="Times New Roman" w:hAnsi="Times New Roman"/>
          <w:sz w:val="28"/>
          <w:szCs w:val="28"/>
        </w:rPr>
      </w:pPr>
    </w:p>
    <w:p w:rsidR="0012428F" w:rsidRDefault="0012428F" w:rsidP="0012428F">
      <w:pPr>
        <w:autoSpaceDE w:val="0"/>
        <w:spacing w:after="0" w:line="240" w:lineRule="auto"/>
        <w:ind w:firstLine="708"/>
        <w:jc w:val="both"/>
        <w:rPr>
          <w:rFonts w:ascii="Times New Roman" w:hAnsi="Times New Roman"/>
          <w:sz w:val="28"/>
          <w:szCs w:val="28"/>
        </w:rPr>
      </w:pPr>
      <w:r>
        <w:rPr>
          <w:rFonts w:ascii="Times New Roman" w:hAnsi="Times New Roman"/>
          <w:sz w:val="28"/>
          <w:szCs w:val="28"/>
        </w:rPr>
        <w:t xml:space="preserve">В соответствии </w:t>
      </w:r>
      <w:r w:rsidR="00EC6051">
        <w:rPr>
          <w:rFonts w:ascii="Times New Roman" w:hAnsi="Times New Roman"/>
          <w:sz w:val="28"/>
          <w:szCs w:val="28"/>
        </w:rPr>
        <w:t>с Градостроительным кодексом Российской Федерации,</w:t>
      </w:r>
      <w:r>
        <w:rPr>
          <w:rFonts w:ascii="Times New Roman" w:hAnsi="Times New Roman"/>
          <w:sz w:val="28"/>
          <w:szCs w:val="28"/>
        </w:rPr>
        <w:t xml:space="preserve"> </w:t>
      </w:r>
      <w:r w:rsidR="00EC6051">
        <w:rPr>
          <w:rFonts w:ascii="Times New Roman" w:hAnsi="Times New Roman"/>
          <w:sz w:val="28"/>
          <w:szCs w:val="28"/>
        </w:rPr>
        <w:t xml:space="preserve"> </w:t>
      </w:r>
      <w:r>
        <w:rPr>
          <w:rFonts w:ascii="Times New Roman" w:hAnsi="Times New Roman"/>
          <w:sz w:val="28"/>
          <w:szCs w:val="28"/>
          <w:shd w:val="clear" w:color="auto" w:fill="FFFFFF"/>
        </w:rPr>
        <w:t xml:space="preserve">Федеральным законом от 06.10.2003г. № 131-ФЗ «Об общих принципах организации местного самоуправления в Российской Федерации», </w:t>
      </w:r>
      <w:r w:rsidR="00EC6051">
        <w:rPr>
          <w:rFonts w:ascii="Times New Roman" w:hAnsi="Times New Roman"/>
          <w:sz w:val="28"/>
          <w:szCs w:val="28"/>
          <w:shd w:val="clear" w:color="auto" w:fill="FFFFFF"/>
        </w:rPr>
        <w:t xml:space="preserve">Устаовм муниципального образования Большекитякское сельское поселение Малмыжского района Кировской области, </w:t>
      </w:r>
      <w:r>
        <w:rPr>
          <w:rFonts w:ascii="Times New Roman" w:hAnsi="Times New Roman"/>
          <w:sz w:val="28"/>
          <w:szCs w:val="28"/>
          <w:shd w:val="clear" w:color="auto" w:fill="FFFFFF"/>
        </w:rPr>
        <w:t>Генеральным планом  Большекитякского сельского поселения Малмыжского района Кировской области  администрация  Большекитякского  сельского поселения</w:t>
      </w:r>
    </w:p>
    <w:p w:rsidR="0012428F" w:rsidRDefault="0012428F" w:rsidP="0012428F">
      <w:pPr>
        <w:spacing w:after="0" w:line="240" w:lineRule="auto"/>
        <w:jc w:val="center"/>
        <w:rPr>
          <w:rFonts w:ascii="Times New Roman" w:hAnsi="Times New Roman"/>
          <w:sz w:val="28"/>
          <w:szCs w:val="28"/>
        </w:rPr>
      </w:pPr>
    </w:p>
    <w:p w:rsidR="0012428F" w:rsidRDefault="0012428F" w:rsidP="0012428F">
      <w:pPr>
        <w:spacing w:after="0" w:line="240" w:lineRule="auto"/>
        <w:jc w:val="center"/>
        <w:rPr>
          <w:rFonts w:ascii="Times New Roman" w:hAnsi="Times New Roman"/>
          <w:sz w:val="28"/>
          <w:szCs w:val="28"/>
        </w:rPr>
      </w:pPr>
      <w:r>
        <w:rPr>
          <w:rFonts w:ascii="Times New Roman" w:hAnsi="Times New Roman"/>
          <w:sz w:val="28"/>
          <w:szCs w:val="28"/>
        </w:rPr>
        <w:t>ПОСТАНОВЛЯЕТ:</w:t>
      </w:r>
    </w:p>
    <w:p w:rsidR="0012428F" w:rsidRDefault="0012428F" w:rsidP="0012428F">
      <w:pPr>
        <w:spacing w:after="0" w:line="240" w:lineRule="auto"/>
        <w:jc w:val="both"/>
        <w:rPr>
          <w:rFonts w:ascii="Times New Roman" w:hAnsi="Times New Roman"/>
          <w:sz w:val="28"/>
          <w:szCs w:val="28"/>
        </w:rPr>
      </w:pPr>
    </w:p>
    <w:p w:rsidR="0012428F" w:rsidRDefault="00CE6527" w:rsidP="0012428F">
      <w:pPr>
        <w:spacing w:after="0" w:line="240" w:lineRule="auto"/>
        <w:ind w:firstLine="360"/>
        <w:jc w:val="both"/>
        <w:rPr>
          <w:rFonts w:ascii="Times New Roman" w:hAnsi="Times New Roman"/>
          <w:sz w:val="28"/>
          <w:szCs w:val="28"/>
        </w:rPr>
      </w:pPr>
      <w:r>
        <w:rPr>
          <w:rFonts w:ascii="Times New Roman" w:hAnsi="Times New Roman"/>
          <w:sz w:val="28"/>
          <w:szCs w:val="28"/>
        </w:rPr>
        <w:t xml:space="preserve">1.Утвердить </w:t>
      </w:r>
      <w:r w:rsidR="0012428F">
        <w:rPr>
          <w:rFonts w:ascii="Times New Roman" w:hAnsi="Times New Roman"/>
          <w:sz w:val="28"/>
          <w:szCs w:val="28"/>
        </w:rPr>
        <w:t xml:space="preserve"> Программу </w:t>
      </w:r>
      <w:r>
        <w:rPr>
          <w:rFonts w:ascii="Times New Roman" w:hAnsi="Times New Roman"/>
          <w:sz w:val="28"/>
          <w:szCs w:val="28"/>
        </w:rPr>
        <w:t>комплексного развития систем коммунальной инфраструктуры Большекитякского сельского поселения Малмыжского района Кировской области на 2018-2027 годы.</w:t>
      </w:r>
      <w:r w:rsidR="00EC6051">
        <w:rPr>
          <w:rFonts w:ascii="Times New Roman" w:hAnsi="Times New Roman"/>
          <w:sz w:val="28"/>
          <w:szCs w:val="28"/>
        </w:rPr>
        <w:t xml:space="preserve"> Приложение № 1.</w:t>
      </w:r>
    </w:p>
    <w:p w:rsidR="0012428F" w:rsidRDefault="0012428F" w:rsidP="0012428F">
      <w:pPr>
        <w:spacing w:after="0" w:line="240" w:lineRule="auto"/>
        <w:jc w:val="both"/>
        <w:rPr>
          <w:rFonts w:ascii="Times New Roman" w:hAnsi="Times New Roman"/>
          <w:sz w:val="28"/>
          <w:szCs w:val="28"/>
        </w:rPr>
      </w:pPr>
    </w:p>
    <w:p w:rsidR="0012428F" w:rsidRDefault="0012428F" w:rsidP="0012428F">
      <w:pPr>
        <w:spacing w:after="0" w:line="240" w:lineRule="auto"/>
        <w:ind w:left="360"/>
        <w:jc w:val="both"/>
        <w:rPr>
          <w:rFonts w:ascii="Times New Roman" w:hAnsi="Times New Roman"/>
          <w:sz w:val="28"/>
          <w:szCs w:val="28"/>
          <w:shd w:val="clear" w:color="auto" w:fill="FFFFFF"/>
        </w:rPr>
      </w:pPr>
      <w:r>
        <w:rPr>
          <w:rFonts w:ascii="Times New Roman" w:hAnsi="Times New Roman"/>
          <w:sz w:val="28"/>
          <w:szCs w:val="28"/>
          <w:shd w:val="clear" w:color="auto" w:fill="FFFFFF"/>
        </w:rPr>
        <w:t>2.Настоящее постановление вступает в силу с момента его подписа</w:t>
      </w:r>
      <w:r w:rsidR="00CE6527">
        <w:rPr>
          <w:rFonts w:ascii="Times New Roman" w:hAnsi="Times New Roman"/>
          <w:sz w:val="28"/>
          <w:szCs w:val="28"/>
          <w:shd w:val="clear" w:color="auto" w:fill="FFFFFF"/>
        </w:rPr>
        <w:t>ния и подлежит опубликованию в И</w:t>
      </w:r>
      <w:r>
        <w:rPr>
          <w:rFonts w:ascii="Times New Roman" w:hAnsi="Times New Roman"/>
          <w:sz w:val="28"/>
          <w:szCs w:val="28"/>
          <w:shd w:val="clear" w:color="auto" w:fill="FFFFFF"/>
        </w:rPr>
        <w:t>нформационном  бюллетене органов местного самоуправления Большекитякского сельского поселения Малмыжского района Кировской области.</w:t>
      </w:r>
    </w:p>
    <w:p w:rsidR="0012428F" w:rsidRDefault="0012428F" w:rsidP="0012428F">
      <w:pPr>
        <w:spacing w:after="0" w:line="240" w:lineRule="auto"/>
        <w:ind w:left="360"/>
        <w:jc w:val="both"/>
        <w:rPr>
          <w:rFonts w:ascii="Times New Roman" w:hAnsi="Times New Roman"/>
          <w:sz w:val="28"/>
          <w:szCs w:val="28"/>
          <w:shd w:val="clear" w:color="auto" w:fill="FFFFFF"/>
        </w:rPr>
      </w:pPr>
    </w:p>
    <w:p w:rsidR="0012428F" w:rsidRDefault="0012428F" w:rsidP="0012428F">
      <w:pPr>
        <w:spacing w:after="0" w:line="240" w:lineRule="auto"/>
        <w:ind w:left="360"/>
        <w:jc w:val="both"/>
        <w:rPr>
          <w:rFonts w:ascii="Times New Roman" w:hAnsi="Times New Roman"/>
          <w:sz w:val="28"/>
          <w:szCs w:val="28"/>
          <w:shd w:val="clear" w:color="auto" w:fill="FFFFFF"/>
        </w:rPr>
      </w:pPr>
    </w:p>
    <w:p w:rsidR="0012428F" w:rsidRDefault="0012428F" w:rsidP="0012428F">
      <w:pPr>
        <w:spacing w:after="0" w:line="240" w:lineRule="auto"/>
        <w:ind w:left="360"/>
        <w:jc w:val="both"/>
        <w:rPr>
          <w:rFonts w:ascii="Times New Roman" w:hAnsi="Times New Roman"/>
          <w:sz w:val="28"/>
          <w:szCs w:val="28"/>
          <w:shd w:val="clear" w:color="auto" w:fill="FFFFFF"/>
        </w:rPr>
      </w:pPr>
    </w:p>
    <w:p w:rsidR="0012428F" w:rsidRDefault="0012428F" w:rsidP="0012428F">
      <w:pPr>
        <w:spacing w:after="0" w:line="240" w:lineRule="auto"/>
        <w:ind w:left="360"/>
        <w:jc w:val="both"/>
        <w:rPr>
          <w:rFonts w:ascii="Times New Roman" w:hAnsi="Times New Roman"/>
          <w:sz w:val="28"/>
          <w:szCs w:val="28"/>
          <w:shd w:val="clear" w:color="auto" w:fill="FFFFFF"/>
        </w:rPr>
      </w:pPr>
      <w:r>
        <w:rPr>
          <w:rFonts w:ascii="Times New Roman" w:hAnsi="Times New Roman"/>
          <w:sz w:val="28"/>
          <w:szCs w:val="28"/>
          <w:shd w:val="clear" w:color="auto" w:fill="FFFFFF"/>
        </w:rPr>
        <w:t>Глава администрации</w:t>
      </w:r>
    </w:p>
    <w:p w:rsidR="0012428F" w:rsidRDefault="0012428F" w:rsidP="0012428F">
      <w:pPr>
        <w:spacing w:after="0" w:line="240" w:lineRule="auto"/>
        <w:ind w:left="360"/>
        <w:jc w:val="both"/>
        <w:rPr>
          <w:rFonts w:ascii="Times New Roman" w:hAnsi="Times New Roman"/>
          <w:sz w:val="28"/>
          <w:szCs w:val="28"/>
          <w:shd w:val="clear" w:color="auto" w:fill="FFFFFF"/>
        </w:rPr>
      </w:pPr>
      <w:r>
        <w:rPr>
          <w:rFonts w:ascii="Times New Roman" w:hAnsi="Times New Roman"/>
          <w:sz w:val="28"/>
          <w:szCs w:val="28"/>
          <w:shd w:val="clear" w:color="auto" w:fill="FFFFFF"/>
        </w:rPr>
        <w:t>Большекитякского</w:t>
      </w:r>
    </w:p>
    <w:p w:rsidR="0012428F" w:rsidRDefault="0012428F" w:rsidP="0012428F">
      <w:pPr>
        <w:spacing w:after="0" w:line="240" w:lineRule="auto"/>
        <w:ind w:left="36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сельского поселения   </w:t>
      </w:r>
      <w:r w:rsidR="00CE6527">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 В.А. Калганов</w:t>
      </w:r>
    </w:p>
    <w:p w:rsidR="00CE6527" w:rsidRDefault="00CE6527" w:rsidP="0012428F">
      <w:pPr>
        <w:spacing w:after="0" w:line="240" w:lineRule="auto"/>
        <w:ind w:left="360"/>
        <w:jc w:val="both"/>
        <w:rPr>
          <w:rFonts w:ascii="Times New Roman" w:hAnsi="Times New Roman"/>
          <w:sz w:val="28"/>
          <w:szCs w:val="28"/>
          <w:shd w:val="clear" w:color="auto" w:fill="FFFFFF"/>
        </w:rPr>
      </w:pPr>
    </w:p>
    <w:p w:rsidR="00CE6527" w:rsidRDefault="00CE6527" w:rsidP="0012428F">
      <w:pPr>
        <w:spacing w:after="0" w:line="240" w:lineRule="auto"/>
        <w:ind w:left="360"/>
        <w:jc w:val="both"/>
        <w:rPr>
          <w:rFonts w:ascii="Times New Roman" w:hAnsi="Times New Roman"/>
          <w:sz w:val="28"/>
          <w:szCs w:val="28"/>
          <w:shd w:val="clear" w:color="auto" w:fill="FFFFFF"/>
        </w:rPr>
      </w:pPr>
    </w:p>
    <w:p w:rsidR="00CE6527" w:rsidRDefault="00CE6527" w:rsidP="0012428F">
      <w:pPr>
        <w:spacing w:after="0" w:line="240" w:lineRule="auto"/>
        <w:ind w:left="360"/>
        <w:jc w:val="both"/>
        <w:rPr>
          <w:rFonts w:ascii="Times New Roman" w:hAnsi="Times New Roman"/>
          <w:sz w:val="28"/>
          <w:szCs w:val="28"/>
          <w:shd w:val="clear" w:color="auto" w:fill="FFFFFF"/>
        </w:rPr>
      </w:pPr>
    </w:p>
    <w:p w:rsidR="00CE6527" w:rsidRDefault="00CE6527" w:rsidP="0012428F">
      <w:pPr>
        <w:spacing w:after="0" w:line="240" w:lineRule="auto"/>
        <w:ind w:left="360"/>
        <w:jc w:val="both"/>
        <w:rPr>
          <w:rFonts w:ascii="Times New Roman" w:hAnsi="Times New Roman"/>
          <w:sz w:val="28"/>
          <w:szCs w:val="28"/>
          <w:shd w:val="clear" w:color="auto" w:fill="FFFFFF"/>
        </w:rPr>
      </w:pPr>
    </w:p>
    <w:p w:rsidR="00CE6527" w:rsidRDefault="00CE6527" w:rsidP="0012428F">
      <w:pPr>
        <w:spacing w:after="0" w:line="240" w:lineRule="auto"/>
        <w:ind w:left="360"/>
        <w:jc w:val="both"/>
        <w:rPr>
          <w:rFonts w:ascii="Times New Roman" w:hAnsi="Times New Roman"/>
          <w:sz w:val="28"/>
          <w:szCs w:val="28"/>
          <w:shd w:val="clear" w:color="auto" w:fill="FFFFFF"/>
        </w:rPr>
      </w:pPr>
    </w:p>
    <w:p w:rsidR="00CE6527" w:rsidRDefault="00CE6527" w:rsidP="0012428F">
      <w:pPr>
        <w:spacing w:after="0" w:line="240" w:lineRule="auto"/>
        <w:ind w:left="360"/>
        <w:jc w:val="both"/>
        <w:rPr>
          <w:rFonts w:ascii="Times New Roman" w:hAnsi="Times New Roman"/>
          <w:sz w:val="28"/>
          <w:szCs w:val="28"/>
          <w:shd w:val="clear" w:color="auto" w:fill="FFFFFF"/>
        </w:rPr>
      </w:pPr>
    </w:p>
    <w:p w:rsidR="00CE6527" w:rsidRDefault="00CE6527" w:rsidP="0012428F">
      <w:pPr>
        <w:spacing w:after="0" w:line="240" w:lineRule="auto"/>
        <w:ind w:left="360"/>
        <w:jc w:val="both"/>
        <w:rPr>
          <w:rFonts w:ascii="Times New Roman" w:hAnsi="Times New Roman"/>
          <w:sz w:val="28"/>
          <w:szCs w:val="28"/>
          <w:shd w:val="clear" w:color="auto" w:fill="FFFFFF"/>
        </w:rPr>
      </w:pPr>
    </w:p>
    <w:p w:rsidR="00EC6051" w:rsidRPr="00EC6051" w:rsidRDefault="00EC6051" w:rsidP="00EC6051">
      <w:pPr>
        <w:jc w:val="right"/>
        <w:rPr>
          <w:rFonts w:ascii="Times New Roman" w:hAnsi="Times New Roman"/>
          <w:sz w:val="28"/>
          <w:szCs w:val="28"/>
        </w:rPr>
      </w:pPr>
      <w:r w:rsidRPr="00EC6051">
        <w:rPr>
          <w:rFonts w:ascii="Times New Roman" w:hAnsi="Times New Roman"/>
        </w:rPr>
        <w:t xml:space="preserve"> </w:t>
      </w:r>
      <w:r w:rsidRPr="00EC6051">
        <w:rPr>
          <w:rFonts w:ascii="Times New Roman" w:hAnsi="Times New Roman"/>
          <w:sz w:val="28"/>
          <w:szCs w:val="28"/>
        </w:rPr>
        <w:t xml:space="preserve">                                                                            Приложение</w:t>
      </w:r>
      <w:r>
        <w:rPr>
          <w:rFonts w:ascii="Times New Roman" w:hAnsi="Times New Roman"/>
          <w:sz w:val="28"/>
          <w:szCs w:val="28"/>
        </w:rPr>
        <w:t xml:space="preserve"> № 1</w:t>
      </w:r>
    </w:p>
    <w:p w:rsidR="00EC6051" w:rsidRPr="00EC6051" w:rsidRDefault="00EC6051" w:rsidP="00EC6051">
      <w:pPr>
        <w:jc w:val="right"/>
        <w:rPr>
          <w:rFonts w:ascii="Times New Roman" w:hAnsi="Times New Roman"/>
          <w:sz w:val="28"/>
          <w:szCs w:val="28"/>
        </w:rPr>
      </w:pPr>
    </w:p>
    <w:p w:rsidR="00EC6051" w:rsidRPr="00EC6051" w:rsidRDefault="00EC6051" w:rsidP="00EC6051">
      <w:pPr>
        <w:jc w:val="right"/>
        <w:rPr>
          <w:rFonts w:ascii="Times New Roman" w:hAnsi="Times New Roman"/>
          <w:sz w:val="28"/>
          <w:szCs w:val="28"/>
        </w:rPr>
      </w:pPr>
      <w:r w:rsidRPr="00EC6051">
        <w:rPr>
          <w:rFonts w:ascii="Times New Roman" w:hAnsi="Times New Roman"/>
          <w:sz w:val="28"/>
          <w:szCs w:val="28"/>
        </w:rPr>
        <w:t>УТВЕРЖДЕНА</w:t>
      </w:r>
    </w:p>
    <w:p w:rsidR="00EC6051" w:rsidRPr="00EC6051" w:rsidRDefault="00EC6051" w:rsidP="00EC6051">
      <w:pPr>
        <w:jc w:val="right"/>
        <w:rPr>
          <w:rFonts w:ascii="Times New Roman" w:hAnsi="Times New Roman"/>
          <w:sz w:val="28"/>
          <w:szCs w:val="28"/>
        </w:rPr>
      </w:pPr>
      <w:r w:rsidRPr="00EC6051">
        <w:rPr>
          <w:rFonts w:ascii="Times New Roman" w:hAnsi="Times New Roman"/>
          <w:sz w:val="28"/>
          <w:szCs w:val="28"/>
        </w:rPr>
        <w:t>постановлением администрации</w:t>
      </w:r>
    </w:p>
    <w:p w:rsidR="00EC6051" w:rsidRPr="00EC6051" w:rsidRDefault="00EC6051" w:rsidP="00EC6051">
      <w:pPr>
        <w:jc w:val="right"/>
        <w:rPr>
          <w:rFonts w:ascii="Times New Roman" w:hAnsi="Times New Roman"/>
          <w:sz w:val="28"/>
          <w:szCs w:val="28"/>
        </w:rPr>
      </w:pPr>
      <w:r w:rsidRPr="00EC6051">
        <w:rPr>
          <w:rFonts w:ascii="Times New Roman" w:hAnsi="Times New Roman"/>
          <w:sz w:val="28"/>
          <w:szCs w:val="28"/>
        </w:rPr>
        <w:t xml:space="preserve"> сельского поселения </w:t>
      </w:r>
    </w:p>
    <w:p w:rsidR="00EC6051" w:rsidRPr="00EC6051" w:rsidRDefault="00EC6051" w:rsidP="00EC6051">
      <w:pPr>
        <w:jc w:val="right"/>
        <w:rPr>
          <w:rFonts w:ascii="Times New Roman" w:hAnsi="Times New Roman"/>
          <w:sz w:val="28"/>
          <w:szCs w:val="28"/>
        </w:rPr>
      </w:pPr>
      <w:r w:rsidRPr="00EC6051">
        <w:rPr>
          <w:rFonts w:ascii="Times New Roman" w:hAnsi="Times New Roman"/>
          <w:sz w:val="28"/>
          <w:szCs w:val="28"/>
        </w:rPr>
        <w:t xml:space="preserve">от 17.05.2017  № 14    </w:t>
      </w:r>
    </w:p>
    <w:p w:rsidR="00EC6051" w:rsidRPr="00EC6051" w:rsidRDefault="00EC6051" w:rsidP="00EC6051">
      <w:pPr>
        <w:rPr>
          <w:rFonts w:ascii="Times New Roman" w:hAnsi="Times New Roman"/>
          <w:sz w:val="28"/>
          <w:szCs w:val="28"/>
        </w:rPr>
      </w:pPr>
    </w:p>
    <w:p w:rsidR="00EC6051" w:rsidRPr="00EC6051" w:rsidRDefault="00EC6051" w:rsidP="00EC6051">
      <w:pPr>
        <w:rPr>
          <w:rFonts w:ascii="Times New Roman" w:hAnsi="Times New Roman"/>
          <w:sz w:val="28"/>
          <w:szCs w:val="28"/>
        </w:rPr>
      </w:pPr>
    </w:p>
    <w:p w:rsidR="00EC6051" w:rsidRPr="00EC6051" w:rsidRDefault="00EC6051" w:rsidP="00EC6051">
      <w:pPr>
        <w:rPr>
          <w:rFonts w:ascii="Times New Roman" w:hAnsi="Times New Roman"/>
          <w:sz w:val="28"/>
          <w:szCs w:val="28"/>
        </w:rPr>
      </w:pPr>
    </w:p>
    <w:p w:rsidR="00EC6051" w:rsidRPr="00EC6051" w:rsidRDefault="00EC6051" w:rsidP="00EC6051">
      <w:pPr>
        <w:rPr>
          <w:rFonts w:ascii="Times New Roman" w:hAnsi="Times New Roman"/>
          <w:sz w:val="28"/>
          <w:szCs w:val="28"/>
        </w:rPr>
      </w:pPr>
    </w:p>
    <w:p w:rsidR="00EC6051" w:rsidRPr="00EC6051" w:rsidRDefault="00EC6051" w:rsidP="00EC6051">
      <w:pPr>
        <w:rPr>
          <w:rFonts w:ascii="Times New Roman" w:hAnsi="Times New Roman"/>
          <w:sz w:val="28"/>
          <w:szCs w:val="28"/>
        </w:rPr>
      </w:pPr>
    </w:p>
    <w:p w:rsidR="00EC6051" w:rsidRPr="00EC6051" w:rsidRDefault="00EC6051" w:rsidP="00EC6051">
      <w:pPr>
        <w:rPr>
          <w:rFonts w:ascii="Times New Roman" w:hAnsi="Times New Roman"/>
          <w:sz w:val="28"/>
          <w:szCs w:val="28"/>
        </w:rPr>
      </w:pPr>
    </w:p>
    <w:p w:rsidR="00EC6051" w:rsidRPr="00EC6051" w:rsidRDefault="00EC6051" w:rsidP="00EC6051">
      <w:pPr>
        <w:jc w:val="center"/>
        <w:rPr>
          <w:rFonts w:ascii="Times New Roman" w:hAnsi="Times New Roman"/>
          <w:b/>
          <w:sz w:val="28"/>
          <w:szCs w:val="28"/>
        </w:rPr>
      </w:pPr>
      <w:r w:rsidRPr="00EC6051">
        <w:rPr>
          <w:rFonts w:ascii="Times New Roman" w:hAnsi="Times New Roman"/>
          <w:b/>
          <w:sz w:val="28"/>
          <w:szCs w:val="28"/>
        </w:rPr>
        <w:t>ПРОГРАММА</w:t>
      </w:r>
    </w:p>
    <w:p w:rsidR="00EC6051" w:rsidRPr="00EC6051" w:rsidRDefault="00EC6051" w:rsidP="00EC6051">
      <w:pPr>
        <w:jc w:val="center"/>
        <w:rPr>
          <w:rFonts w:ascii="Times New Roman" w:hAnsi="Times New Roman"/>
          <w:b/>
          <w:sz w:val="28"/>
          <w:szCs w:val="28"/>
        </w:rPr>
      </w:pPr>
      <w:r w:rsidRPr="00EC6051">
        <w:rPr>
          <w:rFonts w:ascii="Times New Roman" w:hAnsi="Times New Roman"/>
          <w:b/>
          <w:sz w:val="28"/>
          <w:szCs w:val="28"/>
        </w:rPr>
        <w:t>КОМПЛЕКСНОГО РАЗВИТИЯ СИСТЕМ КОММУНАЛЬНОЙ</w:t>
      </w:r>
    </w:p>
    <w:p w:rsidR="00EC6051" w:rsidRPr="00EC6051" w:rsidRDefault="00EC6051" w:rsidP="00EC6051">
      <w:pPr>
        <w:jc w:val="center"/>
        <w:rPr>
          <w:rFonts w:ascii="Times New Roman" w:hAnsi="Times New Roman"/>
          <w:b/>
          <w:bCs/>
          <w:sz w:val="28"/>
          <w:szCs w:val="28"/>
        </w:rPr>
      </w:pPr>
      <w:r w:rsidRPr="00EC6051">
        <w:rPr>
          <w:rFonts w:ascii="Times New Roman" w:hAnsi="Times New Roman"/>
          <w:b/>
          <w:sz w:val="28"/>
          <w:szCs w:val="28"/>
        </w:rPr>
        <w:t>ИНФРАСТРУКТУРЫ</w:t>
      </w:r>
      <w:r w:rsidRPr="00EC6051">
        <w:rPr>
          <w:rFonts w:ascii="Times New Roman" w:hAnsi="Times New Roman"/>
          <w:bCs/>
          <w:sz w:val="28"/>
          <w:szCs w:val="28"/>
        </w:rPr>
        <w:t xml:space="preserve"> </w:t>
      </w:r>
      <w:r w:rsidRPr="00EC6051">
        <w:rPr>
          <w:rFonts w:ascii="Times New Roman" w:hAnsi="Times New Roman"/>
          <w:b/>
          <w:bCs/>
          <w:sz w:val="28"/>
          <w:szCs w:val="28"/>
        </w:rPr>
        <w:t xml:space="preserve">БОЛЬШЕКИТЯКСКОГО  СЕЛЬСКОГО    </w:t>
      </w:r>
      <w:r>
        <w:rPr>
          <w:rFonts w:ascii="Times New Roman" w:hAnsi="Times New Roman"/>
          <w:b/>
          <w:bCs/>
          <w:sz w:val="28"/>
          <w:szCs w:val="28"/>
        </w:rPr>
        <w:t xml:space="preserve">  </w:t>
      </w:r>
      <w:r w:rsidRPr="00EC6051">
        <w:rPr>
          <w:rFonts w:ascii="Times New Roman" w:hAnsi="Times New Roman"/>
          <w:b/>
          <w:bCs/>
          <w:sz w:val="28"/>
          <w:szCs w:val="28"/>
        </w:rPr>
        <w:t xml:space="preserve">ПОСЕЛЕНИЯ         </w:t>
      </w:r>
      <w:r>
        <w:rPr>
          <w:rFonts w:ascii="Times New Roman" w:hAnsi="Times New Roman"/>
          <w:b/>
          <w:bCs/>
          <w:sz w:val="28"/>
          <w:szCs w:val="28"/>
        </w:rPr>
        <w:t>М</w:t>
      </w:r>
      <w:r w:rsidRPr="00EC6051">
        <w:rPr>
          <w:rFonts w:ascii="Times New Roman" w:hAnsi="Times New Roman"/>
          <w:b/>
          <w:bCs/>
          <w:sz w:val="28"/>
          <w:szCs w:val="28"/>
        </w:rPr>
        <w:t>АЛМЫЖСКОГО РАЙОНА КИРОВСКОЙ ОБЛАСТИ</w:t>
      </w:r>
    </w:p>
    <w:p w:rsidR="00EC6051" w:rsidRPr="00EC6051" w:rsidRDefault="00EC6051" w:rsidP="00EC6051">
      <w:pPr>
        <w:jc w:val="center"/>
        <w:rPr>
          <w:rFonts w:ascii="Times New Roman" w:hAnsi="Times New Roman"/>
          <w:b/>
          <w:bCs/>
          <w:sz w:val="28"/>
          <w:szCs w:val="28"/>
        </w:rPr>
      </w:pPr>
      <w:r w:rsidRPr="00EC6051">
        <w:rPr>
          <w:rFonts w:ascii="Times New Roman" w:hAnsi="Times New Roman"/>
          <w:b/>
          <w:bCs/>
          <w:sz w:val="28"/>
          <w:szCs w:val="28"/>
        </w:rPr>
        <w:t>на 2018-2027 годы</w:t>
      </w:r>
    </w:p>
    <w:p w:rsidR="00EC6051" w:rsidRDefault="00EC6051" w:rsidP="00EC6051">
      <w:pPr>
        <w:rPr>
          <w:rFonts w:ascii="Times New Roman" w:hAnsi="Times New Roman"/>
          <w:sz w:val="28"/>
          <w:szCs w:val="28"/>
        </w:rPr>
      </w:pPr>
    </w:p>
    <w:p w:rsidR="00EC6051" w:rsidRDefault="00EC6051" w:rsidP="00EC6051">
      <w:pPr>
        <w:rPr>
          <w:rFonts w:ascii="Times New Roman" w:hAnsi="Times New Roman"/>
          <w:sz w:val="28"/>
          <w:szCs w:val="28"/>
        </w:rPr>
      </w:pPr>
    </w:p>
    <w:p w:rsidR="00EC6051" w:rsidRDefault="00EC6051" w:rsidP="00EC6051">
      <w:pPr>
        <w:rPr>
          <w:rFonts w:ascii="Times New Roman" w:hAnsi="Times New Roman"/>
          <w:sz w:val="28"/>
          <w:szCs w:val="28"/>
        </w:rPr>
      </w:pPr>
    </w:p>
    <w:p w:rsidR="00EC6051" w:rsidRDefault="00EC6051" w:rsidP="00EC6051">
      <w:pPr>
        <w:rPr>
          <w:rFonts w:ascii="Times New Roman" w:hAnsi="Times New Roman"/>
          <w:sz w:val="28"/>
          <w:szCs w:val="28"/>
        </w:rPr>
      </w:pPr>
    </w:p>
    <w:p w:rsidR="00EC6051" w:rsidRDefault="00EC6051" w:rsidP="00EC6051">
      <w:pPr>
        <w:rPr>
          <w:rFonts w:ascii="Times New Roman" w:hAnsi="Times New Roman"/>
          <w:sz w:val="28"/>
          <w:szCs w:val="28"/>
        </w:rPr>
      </w:pPr>
    </w:p>
    <w:p w:rsidR="00EC6051" w:rsidRDefault="00EC6051" w:rsidP="00EC6051">
      <w:pPr>
        <w:rPr>
          <w:rFonts w:ascii="Times New Roman" w:hAnsi="Times New Roman"/>
          <w:sz w:val="28"/>
          <w:szCs w:val="28"/>
        </w:rPr>
      </w:pPr>
    </w:p>
    <w:p w:rsidR="00EC6051" w:rsidRDefault="00EC6051" w:rsidP="00EC6051">
      <w:pPr>
        <w:rPr>
          <w:rFonts w:ascii="Times New Roman" w:hAnsi="Times New Roman"/>
          <w:sz w:val="28"/>
          <w:szCs w:val="28"/>
        </w:rPr>
      </w:pPr>
    </w:p>
    <w:p w:rsidR="00EC6051" w:rsidRPr="00EC6051" w:rsidRDefault="00EC6051" w:rsidP="00EC6051">
      <w:pPr>
        <w:rPr>
          <w:rFonts w:ascii="Times New Roman" w:hAnsi="Times New Roman"/>
          <w:sz w:val="28"/>
          <w:szCs w:val="28"/>
        </w:rPr>
      </w:pPr>
    </w:p>
    <w:p w:rsidR="00EC6051" w:rsidRPr="00EC6051" w:rsidRDefault="00EC6051" w:rsidP="00EC6051">
      <w:pPr>
        <w:jc w:val="center"/>
        <w:rPr>
          <w:rFonts w:ascii="Times New Roman" w:hAnsi="Times New Roman"/>
          <w:b/>
          <w:sz w:val="28"/>
          <w:szCs w:val="28"/>
        </w:rPr>
      </w:pPr>
      <w:r w:rsidRPr="00EC6051">
        <w:rPr>
          <w:rFonts w:ascii="Times New Roman" w:hAnsi="Times New Roman"/>
          <w:b/>
          <w:sz w:val="28"/>
          <w:szCs w:val="28"/>
        </w:rPr>
        <w:lastRenderedPageBreak/>
        <w:t>Паспорт</w:t>
      </w:r>
    </w:p>
    <w:p w:rsidR="00EC6051" w:rsidRPr="00EC6051" w:rsidRDefault="00EC6051" w:rsidP="00EC6051">
      <w:pPr>
        <w:ind w:firstLine="709"/>
        <w:jc w:val="center"/>
        <w:rPr>
          <w:rFonts w:ascii="Times New Roman" w:hAnsi="Times New Roman"/>
          <w:b/>
          <w:sz w:val="28"/>
          <w:szCs w:val="28"/>
        </w:rPr>
      </w:pPr>
      <w:r w:rsidRPr="00EC6051">
        <w:rPr>
          <w:rFonts w:ascii="Times New Roman" w:hAnsi="Times New Roman"/>
          <w:b/>
          <w:sz w:val="28"/>
          <w:szCs w:val="28"/>
        </w:rPr>
        <w:t>Программы к</w:t>
      </w:r>
      <w:r w:rsidRPr="00EC6051">
        <w:rPr>
          <w:rFonts w:ascii="Times New Roman" w:hAnsi="Times New Roman"/>
          <w:b/>
          <w:bCs/>
          <w:sz w:val="28"/>
          <w:szCs w:val="28"/>
        </w:rPr>
        <w:t xml:space="preserve">омплексного развития коммунальной инфраструктуры Большекитякского сельского поселения  </w:t>
      </w:r>
      <w:r w:rsidRPr="00EC6051">
        <w:rPr>
          <w:rFonts w:ascii="Times New Roman" w:hAnsi="Times New Roman"/>
          <w:b/>
          <w:sz w:val="28"/>
          <w:szCs w:val="28"/>
        </w:rPr>
        <w:t>Малмыжского района Кировской области на 2018 – 2027 годы</w:t>
      </w:r>
    </w:p>
    <w:p w:rsidR="00EC6051" w:rsidRPr="00EC6051" w:rsidRDefault="00EC6051" w:rsidP="00EC6051">
      <w:pPr>
        <w:ind w:left="360" w:hanging="360"/>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EC6051" w:rsidRPr="00EC6051" w:rsidTr="00EC6051">
        <w:trPr>
          <w:trHeight w:val="1110"/>
        </w:trPr>
        <w:tc>
          <w:tcPr>
            <w:tcW w:w="4785" w:type="dxa"/>
            <w:tcBorders>
              <w:top w:val="single" w:sz="4" w:space="0" w:color="auto"/>
              <w:left w:val="single" w:sz="4" w:space="0" w:color="auto"/>
              <w:bottom w:val="single" w:sz="4" w:space="0" w:color="auto"/>
              <w:right w:val="single" w:sz="4" w:space="0" w:color="auto"/>
            </w:tcBorders>
            <w:hideMark/>
          </w:tcPr>
          <w:p w:rsidR="00EC6051" w:rsidRPr="00EC6051" w:rsidRDefault="00EC6051">
            <w:pPr>
              <w:tabs>
                <w:tab w:val="left" w:pos="708"/>
              </w:tabs>
              <w:jc w:val="both"/>
              <w:rPr>
                <w:rFonts w:ascii="Times New Roman" w:hAnsi="Times New Roman"/>
                <w:sz w:val="28"/>
                <w:szCs w:val="28"/>
                <w:lang w:eastAsia="en-US"/>
              </w:rPr>
            </w:pPr>
            <w:r w:rsidRPr="00EC6051">
              <w:rPr>
                <w:rFonts w:ascii="Times New Roman" w:hAnsi="Times New Roman"/>
                <w:sz w:val="28"/>
                <w:szCs w:val="28"/>
                <w:lang w:eastAsia="en-US"/>
              </w:rPr>
              <w:t>Наименование программы</w:t>
            </w:r>
          </w:p>
        </w:tc>
        <w:tc>
          <w:tcPr>
            <w:tcW w:w="4786" w:type="dxa"/>
            <w:tcBorders>
              <w:top w:val="single" w:sz="4" w:space="0" w:color="auto"/>
              <w:left w:val="single" w:sz="4" w:space="0" w:color="auto"/>
              <w:bottom w:val="single" w:sz="4" w:space="0" w:color="auto"/>
              <w:right w:val="single" w:sz="4" w:space="0" w:color="auto"/>
            </w:tcBorders>
            <w:hideMark/>
          </w:tcPr>
          <w:p w:rsidR="00EC6051" w:rsidRPr="00EC6051" w:rsidRDefault="00EC6051">
            <w:pPr>
              <w:tabs>
                <w:tab w:val="left" w:pos="708"/>
              </w:tabs>
              <w:jc w:val="both"/>
              <w:rPr>
                <w:rFonts w:ascii="Times New Roman" w:hAnsi="Times New Roman"/>
                <w:sz w:val="28"/>
                <w:szCs w:val="28"/>
                <w:lang w:eastAsia="en-US"/>
              </w:rPr>
            </w:pPr>
            <w:r w:rsidRPr="00EC6051">
              <w:rPr>
                <w:rFonts w:ascii="Times New Roman" w:hAnsi="Times New Roman"/>
                <w:sz w:val="28"/>
                <w:szCs w:val="28"/>
              </w:rPr>
              <w:t>Программа комплексного развития коммунальной инфраструктуры Большекитякского сельского</w:t>
            </w:r>
            <w:r w:rsidRPr="00EC6051">
              <w:rPr>
                <w:rFonts w:ascii="Times New Roman" w:hAnsi="Times New Roman"/>
                <w:color w:val="FF0000"/>
                <w:sz w:val="28"/>
                <w:szCs w:val="28"/>
              </w:rPr>
              <w:t xml:space="preserve"> </w:t>
            </w:r>
            <w:r w:rsidRPr="00EC6051">
              <w:rPr>
                <w:rFonts w:ascii="Times New Roman" w:hAnsi="Times New Roman"/>
                <w:sz w:val="28"/>
                <w:szCs w:val="28"/>
              </w:rPr>
              <w:t>поселения Малмыжского района Кировской области на 2018 – 2027 годы (далее – Программа)</w:t>
            </w:r>
          </w:p>
        </w:tc>
      </w:tr>
      <w:tr w:rsidR="00EC6051" w:rsidRPr="00EC6051" w:rsidTr="00EC6051">
        <w:tc>
          <w:tcPr>
            <w:tcW w:w="4785" w:type="dxa"/>
            <w:tcBorders>
              <w:top w:val="single" w:sz="4" w:space="0" w:color="auto"/>
              <w:left w:val="single" w:sz="4" w:space="0" w:color="auto"/>
              <w:bottom w:val="single" w:sz="4" w:space="0" w:color="auto"/>
              <w:right w:val="single" w:sz="4" w:space="0" w:color="auto"/>
            </w:tcBorders>
            <w:hideMark/>
          </w:tcPr>
          <w:p w:rsidR="00EC6051" w:rsidRPr="00EC6051" w:rsidRDefault="00EC6051">
            <w:pPr>
              <w:tabs>
                <w:tab w:val="left" w:pos="708"/>
              </w:tabs>
              <w:jc w:val="both"/>
              <w:rPr>
                <w:rFonts w:ascii="Times New Roman" w:hAnsi="Times New Roman"/>
                <w:sz w:val="28"/>
                <w:szCs w:val="28"/>
                <w:lang w:eastAsia="en-US"/>
              </w:rPr>
            </w:pPr>
            <w:r w:rsidRPr="00EC6051">
              <w:rPr>
                <w:rFonts w:ascii="Times New Roman" w:hAnsi="Times New Roman"/>
                <w:sz w:val="28"/>
                <w:szCs w:val="28"/>
                <w:lang w:eastAsia="en-US"/>
              </w:rPr>
              <w:t>Основание принятия решения о разработке программы</w:t>
            </w:r>
          </w:p>
        </w:tc>
        <w:tc>
          <w:tcPr>
            <w:tcW w:w="4786" w:type="dxa"/>
            <w:tcBorders>
              <w:top w:val="single" w:sz="4" w:space="0" w:color="auto"/>
              <w:left w:val="single" w:sz="4" w:space="0" w:color="auto"/>
              <w:bottom w:val="single" w:sz="4" w:space="0" w:color="auto"/>
              <w:right w:val="single" w:sz="4" w:space="0" w:color="auto"/>
            </w:tcBorders>
            <w:hideMark/>
          </w:tcPr>
          <w:p w:rsidR="00EC6051" w:rsidRPr="00EC6051" w:rsidRDefault="00EC6051">
            <w:pPr>
              <w:ind w:firstLine="319"/>
              <w:jc w:val="both"/>
              <w:rPr>
                <w:rFonts w:ascii="Times New Roman" w:eastAsia="Times New Roman" w:hAnsi="Times New Roman"/>
                <w:sz w:val="28"/>
                <w:szCs w:val="28"/>
              </w:rPr>
            </w:pPr>
            <w:r w:rsidRPr="00EC6051">
              <w:rPr>
                <w:rFonts w:ascii="Times New Roman" w:hAnsi="Times New Roman"/>
                <w:sz w:val="28"/>
                <w:szCs w:val="28"/>
              </w:rPr>
              <w:t xml:space="preserve">Градостроительный кодекс Российской Федерации; </w:t>
            </w:r>
          </w:p>
          <w:p w:rsidR="00EC6051" w:rsidRPr="00EC6051" w:rsidRDefault="00EC6051">
            <w:pPr>
              <w:ind w:firstLine="319"/>
              <w:jc w:val="both"/>
              <w:rPr>
                <w:rFonts w:ascii="Times New Roman" w:hAnsi="Times New Roman"/>
                <w:sz w:val="28"/>
                <w:szCs w:val="28"/>
              </w:rPr>
            </w:pPr>
            <w:r w:rsidRPr="00EC6051">
              <w:rPr>
                <w:rFonts w:ascii="Times New Roman" w:hAnsi="Times New Roman"/>
                <w:sz w:val="28"/>
                <w:szCs w:val="28"/>
              </w:rPr>
              <w:t>Федеральный закон от 06.10.2003 № 131-ФЗ «Об общих принципах организации местного самоуправления в Российской Федерации»;</w:t>
            </w:r>
          </w:p>
          <w:p w:rsidR="00EC6051" w:rsidRPr="00EC6051" w:rsidRDefault="00EC6051">
            <w:pPr>
              <w:ind w:firstLine="319"/>
              <w:jc w:val="both"/>
              <w:rPr>
                <w:rFonts w:ascii="Times New Roman" w:hAnsi="Times New Roman"/>
                <w:sz w:val="28"/>
                <w:szCs w:val="28"/>
              </w:rPr>
            </w:pPr>
            <w:r w:rsidRPr="00EC6051">
              <w:rPr>
                <w:rFonts w:ascii="Times New Roman" w:hAnsi="Times New Roman"/>
                <w:sz w:val="28"/>
                <w:szCs w:val="28"/>
              </w:rPr>
              <w:t>постановление Правительства Российской Федерации от 14.06.2013 № 502 «Об утверждении требований к программам комплексного развития систем коммунальной инфраструктуры поселений, городских округов»;</w:t>
            </w:r>
          </w:p>
          <w:p w:rsidR="00EC6051" w:rsidRPr="00EC6051" w:rsidRDefault="00EC6051">
            <w:pPr>
              <w:ind w:firstLine="319"/>
              <w:jc w:val="both"/>
              <w:rPr>
                <w:rFonts w:ascii="Times New Roman" w:hAnsi="Times New Roman"/>
                <w:sz w:val="28"/>
                <w:szCs w:val="28"/>
              </w:rPr>
            </w:pPr>
            <w:r w:rsidRPr="00EC6051">
              <w:rPr>
                <w:rFonts w:ascii="Times New Roman" w:hAnsi="Times New Roman"/>
                <w:sz w:val="28"/>
                <w:szCs w:val="28"/>
              </w:rPr>
              <w:t>Устав муниципального образования Большекитякского сельского</w:t>
            </w:r>
            <w:r w:rsidRPr="00EC6051">
              <w:rPr>
                <w:rFonts w:ascii="Times New Roman" w:hAnsi="Times New Roman"/>
                <w:color w:val="FF0000"/>
                <w:sz w:val="28"/>
                <w:szCs w:val="28"/>
              </w:rPr>
              <w:t xml:space="preserve"> </w:t>
            </w:r>
            <w:r w:rsidRPr="00EC6051">
              <w:rPr>
                <w:rFonts w:ascii="Times New Roman" w:hAnsi="Times New Roman"/>
                <w:sz w:val="28"/>
                <w:szCs w:val="28"/>
              </w:rPr>
              <w:t>поселения Малмыжского района Кировской области;</w:t>
            </w:r>
          </w:p>
          <w:p w:rsidR="00EC6051" w:rsidRPr="00EC6051" w:rsidRDefault="00EC6051">
            <w:pPr>
              <w:tabs>
                <w:tab w:val="left" w:pos="708"/>
              </w:tabs>
              <w:jc w:val="both"/>
              <w:rPr>
                <w:rFonts w:ascii="Times New Roman" w:hAnsi="Times New Roman"/>
                <w:sz w:val="28"/>
                <w:szCs w:val="28"/>
                <w:lang w:eastAsia="en-US"/>
              </w:rPr>
            </w:pPr>
            <w:r w:rsidRPr="00EC6051">
              <w:rPr>
                <w:rFonts w:ascii="Times New Roman" w:hAnsi="Times New Roman"/>
                <w:sz w:val="28"/>
                <w:szCs w:val="28"/>
              </w:rPr>
              <w:t>генеральный план муниципального образования Большекитякское сельское</w:t>
            </w:r>
            <w:r w:rsidRPr="00EC6051">
              <w:rPr>
                <w:rFonts w:ascii="Times New Roman" w:hAnsi="Times New Roman"/>
                <w:color w:val="FF0000"/>
                <w:sz w:val="28"/>
                <w:szCs w:val="28"/>
              </w:rPr>
              <w:t xml:space="preserve"> </w:t>
            </w:r>
            <w:r w:rsidRPr="00EC6051">
              <w:rPr>
                <w:rFonts w:ascii="Times New Roman" w:hAnsi="Times New Roman"/>
                <w:sz w:val="28"/>
                <w:szCs w:val="28"/>
              </w:rPr>
              <w:t xml:space="preserve">поселение Малмыжского района Кировской области, утвержденный решением </w:t>
            </w:r>
            <w:r w:rsidRPr="00EC6051">
              <w:rPr>
                <w:rFonts w:ascii="Times New Roman" w:hAnsi="Times New Roman"/>
                <w:sz w:val="28"/>
                <w:szCs w:val="28"/>
              </w:rPr>
              <w:lastRenderedPageBreak/>
              <w:t>Большекитякской</w:t>
            </w:r>
            <w:r w:rsidRPr="00EC6051">
              <w:rPr>
                <w:rFonts w:ascii="Times New Roman" w:hAnsi="Times New Roman"/>
                <w:color w:val="FF0000"/>
                <w:sz w:val="28"/>
                <w:szCs w:val="28"/>
              </w:rPr>
              <w:t xml:space="preserve"> </w:t>
            </w:r>
            <w:r w:rsidRPr="00EC6051">
              <w:rPr>
                <w:rFonts w:ascii="Times New Roman" w:hAnsi="Times New Roman"/>
                <w:sz w:val="28"/>
                <w:szCs w:val="28"/>
              </w:rPr>
              <w:t xml:space="preserve">сельской Думы от </w:t>
            </w:r>
            <w:r w:rsidRPr="00EC6051">
              <w:rPr>
                <w:rFonts w:ascii="Times New Roman" w:hAnsi="Times New Roman"/>
                <w:color w:val="FF0000"/>
                <w:sz w:val="28"/>
                <w:szCs w:val="28"/>
              </w:rPr>
              <w:t>15.12.2015 № 31</w:t>
            </w:r>
          </w:p>
        </w:tc>
      </w:tr>
      <w:tr w:rsidR="00EC6051" w:rsidRPr="00EC6051" w:rsidTr="00EC6051">
        <w:tc>
          <w:tcPr>
            <w:tcW w:w="4785" w:type="dxa"/>
            <w:tcBorders>
              <w:top w:val="single" w:sz="4" w:space="0" w:color="auto"/>
              <w:left w:val="single" w:sz="4" w:space="0" w:color="auto"/>
              <w:bottom w:val="single" w:sz="4" w:space="0" w:color="auto"/>
              <w:right w:val="single" w:sz="4" w:space="0" w:color="auto"/>
            </w:tcBorders>
            <w:hideMark/>
          </w:tcPr>
          <w:p w:rsidR="00EC6051" w:rsidRPr="00EC6051" w:rsidRDefault="00EC6051">
            <w:pPr>
              <w:tabs>
                <w:tab w:val="left" w:pos="708"/>
              </w:tabs>
              <w:jc w:val="both"/>
              <w:rPr>
                <w:rFonts w:ascii="Times New Roman" w:hAnsi="Times New Roman"/>
                <w:sz w:val="28"/>
                <w:szCs w:val="28"/>
                <w:lang w:eastAsia="en-US"/>
              </w:rPr>
            </w:pPr>
            <w:r w:rsidRPr="00EC6051">
              <w:rPr>
                <w:rFonts w:ascii="Times New Roman" w:hAnsi="Times New Roman"/>
                <w:sz w:val="28"/>
                <w:szCs w:val="28"/>
              </w:rPr>
              <w:lastRenderedPageBreak/>
              <w:t>Наименование заказчика и разработчиков программы, их местонахождение</w:t>
            </w:r>
          </w:p>
        </w:tc>
        <w:tc>
          <w:tcPr>
            <w:tcW w:w="4786" w:type="dxa"/>
            <w:tcBorders>
              <w:top w:val="single" w:sz="4" w:space="0" w:color="auto"/>
              <w:left w:val="single" w:sz="4" w:space="0" w:color="auto"/>
              <w:bottom w:val="single" w:sz="4" w:space="0" w:color="auto"/>
              <w:right w:val="single" w:sz="4" w:space="0" w:color="auto"/>
            </w:tcBorders>
            <w:hideMark/>
          </w:tcPr>
          <w:p w:rsidR="00EC6051" w:rsidRPr="00EC6051" w:rsidRDefault="00EC6051">
            <w:pPr>
              <w:ind w:firstLine="319"/>
              <w:jc w:val="both"/>
              <w:rPr>
                <w:rFonts w:ascii="Times New Roman" w:eastAsia="Times New Roman" w:hAnsi="Times New Roman"/>
                <w:sz w:val="28"/>
                <w:szCs w:val="28"/>
              </w:rPr>
            </w:pPr>
            <w:r w:rsidRPr="00EC6051">
              <w:rPr>
                <w:rFonts w:ascii="Times New Roman" w:hAnsi="Times New Roman"/>
                <w:sz w:val="28"/>
                <w:szCs w:val="28"/>
              </w:rPr>
              <w:t>Администрация муниципального образования Большекитякское сельское поселение Малмыжского района Кировской области</w:t>
            </w:r>
          </w:p>
          <w:p w:rsidR="00EC6051" w:rsidRPr="00EC6051" w:rsidRDefault="00EC6051">
            <w:pPr>
              <w:tabs>
                <w:tab w:val="left" w:pos="708"/>
              </w:tabs>
              <w:jc w:val="both"/>
              <w:rPr>
                <w:rFonts w:ascii="Times New Roman" w:hAnsi="Times New Roman"/>
                <w:sz w:val="28"/>
                <w:szCs w:val="28"/>
                <w:lang w:eastAsia="en-US"/>
              </w:rPr>
            </w:pPr>
            <w:r w:rsidRPr="00EC6051">
              <w:rPr>
                <w:rFonts w:ascii="Times New Roman" w:hAnsi="Times New Roman"/>
                <w:color w:val="FF0000"/>
                <w:sz w:val="28"/>
                <w:szCs w:val="28"/>
              </w:rPr>
              <w:t>612929</w:t>
            </w:r>
            <w:r w:rsidRPr="00EC6051">
              <w:rPr>
                <w:rFonts w:ascii="Times New Roman" w:hAnsi="Times New Roman"/>
                <w:sz w:val="28"/>
                <w:szCs w:val="28"/>
              </w:rPr>
              <w:t>, Кировская область, Малмыжский район, с.Большой Китяк,</w:t>
            </w:r>
            <w:r w:rsidRPr="00EC6051">
              <w:rPr>
                <w:rFonts w:ascii="Times New Roman" w:hAnsi="Times New Roman"/>
                <w:color w:val="FF0000"/>
                <w:sz w:val="28"/>
                <w:szCs w:val="28"/>
              </w:rPr>
              <w:t xml:space="preserve"> ул.   Н.Тишина       , д. 9</w:t>
            </w:r>
          </w:p>
        </w:tc>
      </w:tr>
      <w:tr w:rsidR="00EC6051" w:rsidRPr="00EC6051" w:rsidTr="00EC6051">
        <w:tc>
          <w:tcPr>
            <w:tcW w:w="4785" w:type="dxa"/>
            <w:tcBorders>
              <w:top w:val="single" w:sz="4" w:space="0" w:color="auto"/>
              <w:left w:val="single" w:sz="4" w:space="0" w:color="auto"/>
              <w:bottom w:val="single" w:sz="4" w:space="0" w:color="auto"/>
              <w:right w:val="single" w:sz="4" w:space="0" w:color="auto"/>
            </w:tcBorders>
            <w:hideMark/>
          </w:tcPr>
          <w:p w:rsidR="00EC6051" w:rsidRPr="00EC6051" w:rsidRDefault="00EC6051">
            <w:pPr>
              <w:tabs>
                <w:tab w:val="left" w:pos="708"/>
              </w:tabs>
              <w:jc w:val="both"/>
              <w:rPr>
                <w:rFonts w:ascii="Times New Roman" w:hAnsi="Times New Roman"/>
                <w:sz w:val="28"/>
                <w:szCs w:val="28"/>
                <w:lang w:eastAsia="en-US"/>
              </w:rPr>
            </w:pPr>
            <w:r w:rsidRPr="00EC6051">
              <w:rPr>
                <w:rFonts w:ascii="Times New Roman" w:hAnsi="Times New Roman"/>
                <w:sz w:val="28"/>
                <w:szCs w:val="28"/>
                <w:lang w:eastAsia="en-US"/>
              </w:rPr>
              <w:t>Цели и задачи Программы</w:t>
            </w:r>
          </w:p>
        </w:tc>
        <w:tc>
          <w:tcPr>
            <w:tcW w:w="4786"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both"/>
              <w:rPr>
                <w:rFonts w:ascii="Times New Roman" w:eastAsia="Times New Roman" w:hAnsi="Times New Roman"/>
                <w:sz w:val="28"/>
                <w:szCs w:val="28"/>
                <w:lang w:eastAsia="en-US"/>
              </w:rPr>
            </w:pPr>
            <w:r w:rsidRPr="00EC6051">
              <w:rPr>
                <w:rFonts w:ascii="Times New Roman" w:hAnsi="Times New Roman"/>
                <w:sz w:val="28"/>
                <w:szCs w:val="28"/>
                <w:lang w:eastAsia="en-US"/>
              </w:rPr>
              <w:t xml:space="preserve">Создание санитарно-гигиенических условий и высокого уровня предоставления коммунальных услуг населению: </w:t>
            </w:r>
          </w:p>
          <w:p w:rsidR="00EC6051" w:rsidRPr="00EC6051" w:rsidRDefault="00EC6051">
            <w:pPr>
              <w:jc w:val="both"/>
              <w:rPr>
                <w:rFonts w:ascii="Times New Roman" w:hAnsi="Times New Roman"/>
                <w:sz w:val="28"/>
                <w:szCs w:val="28"/>
                <w:lang w:eastAsia="en-US"/>
              </w:rPr>
            </w:pPr>
            <w:r w:rsidRPr="00EC6051">
              <w:rPr>
                <w:rFonts w:ascii="Times New Roman" w:hAnsi="Times New Roman"/>
                <w:sz w:val="28"/>
                <w:szCs w:val="28"/>
                <w:lang w:eastAsia="en-US"/>
              </w:rPr>
              <w:t>Повышение эффективности функционирования систем жизнеобеспечения населения;</w:t>
            </w:r>
          </w:p>
          <w:p w:rsidR="00EC6051" w:rsidRPr="00EC6051" w:rsidRDefault="00EC6051">
            <w:pPr>
              <w:jc w:val="both"/>
              <w:rPr>
                <w:rFonts w:ascii="Times New Roman" w:hAnsi="Times New Roman"/>
                <w:sz w:val="28"/>
                <w:szCs w:val="28"/>
                <w:lang w:eastAsia="en-US"/>
              </w:rPr>
            </w:pPr>
            <w:r w:rsidRPr="00EC6051">
              <w:rPr>
                <w:rFonts w:ascii="Times New Roman" w:hAnsi="Times New Roman"/>
                <w:sz w:val="28"/>
                <w:szCs w:val="28"/>
                <w:lang w:eastAsia="en-US"/>
              </w:rPr>
              <w:t xml:space="preserve">Строительство и реконструкция систем коммунальной инфраструктуры; </w:t>
            </w:r>
          </w:p>
          <w:p w:rsidR="00EC6051" w:rsidRPr="00EC6051" w:rsidRDefault="00EC6051">
            <w:pPr>
              <w:jc w:val="both"/>
              <w:rPr>
                <w:rFonts w:ascii="Times New Roman" w:hAnsi="Times New Roman"/>
                <w:sz w:val="28"/>
                <w:szCs w:val="28"/>
                <w:lang w:eastAsia="en-US"/>
              </w:rPr>
            </w:pPr>
            <w:r w:rsidRPr="00EC6051">
              <w:rPr>
                <w:rFonts w:ascii="Times New Roman" w:hAnsi="Times New Roman"/>
                <w:sz w:val="28"/>
                <w:szCs w:val="28"/>
                <w:lang w:eastAsia="en-US"/>
              </w:rPr>
              <w:t>Повышение качества предоставляемых коммунальных услуг; улучшение состояния окружающей среды, создание благоприятных условий для населения</w:t>
            </w:r>
          </w:p>
        </w:tc>
      </w:tr>
      <w:tr w:rsidR="00EC6051" w:rsidRPr="00EC6051" w:rsidTr="00EC6051">
        <w:tc>
          <w:tcPr>
            <w:tcW w:w="4785" w:type="dxa"/>
            <w:tcBorders>
              <w:top w:val="single" w:sz="4" w:space="0" w:color="auto"/>
              <w:left w:val="single" w:sz="4" w:space="0" w:color="auto"/>
              <w:bottom w:val="single" w:sz="4" w:space="0" w:color="auto"/>
              <w:right w:val="single" w:sz="4" w:space="0" w:color="auto"/>
            </w:tcBorders>
            <w:hideMark/>
          </w:tcPr>
          <w:p w:rsidR="00EC6051" w:rsidRPr="00EC6051" w:rsidRDefault="00EC6051">
            <w:pPr>
              <w:tabs>
                <w:tab w:val="left" w:pos="708"/>
              </w:tabs>
              <w:jc w:val="both"/>
              <w:rPr>
                <w:rFonts w:ascii="Times New Roman" w:hAnsi="Times New Roman"/>
                <w:sz w:val="28"/>
                <w:szCs w:val="28"/>
                <w:lang w:eastAsia="en-US"/>
              </w:rPr>
            </w:pPr>
            <w:r w:rsidRPr="00EC6051">
              <w:rPr>
                <w:rFonts w:ascii="Times New Roman" w:hAnsi="Times New Roman"/>
                <w:sz w:val="28"/>
                <w:szCs w:val="28"/>
              </w:rPr>
              <w:t>Целевые показатели (индикаторы) обеспеченности населения объектами социальной инфраструктуры</w:t>
            </w:r>
          </w:p>
        </w:tc>
        <w:tc>
          <w:tcPr>
            <w:tcW w:w="4786"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both"/>
              <w:rPr>
                <w:rFonts w:ascii="Times New Roman" w:hAnsi="Times New Roman"/>
                <w:sz w:val="28"/>
                <w:szCs w:val="28"/>
                <w:lang w:eastAsia="en-US"/>
              </w:rPr>
            </w:pPr>
            <w:r w:rsidRPr="00EC6051">
              <w:rPr>
                <w:rFonts w:ascii="Times New Roman" w:hAnsi="Times New Roman"/>
                <w:sz w:val="28"/>
                <w:szCs w:val="28"/>
              </w:rPr>
              <w:t xml:space="preserve">повышение надежности функционирования систем коммунальной инфраструктуры; ликвидация аварийных и полностью изношенных объектов коммунального хозяйства; повышение качества предоставляемых коммунальных услуг; дальнейшая активизация жилищного строительства; </w:t>
            </w:r>
            <w:r w:rsidRPr="00EC6051">
              <w:rPr>
                <w:rFonts w:ascii="Times New Roman" w:hAnsi="Times New Roman"/>
                <w:sz w:val="28"/>
                <w:szCs w:val="28"/>
              </w:rPr>
              <w:lastRenderedPageBreak/>
              <w:t xml:space="preserve">обеспечение инженерной инфраструктурой участков, определенных для вновь строящегося жилого фонда и объектов соцкультбыта </w:t>
            </w:r>
            <w:r w:rsidRPr="00EC6051">
              <w:rPr>
                <w:rFonts w:ascii="Times New Roman" w:hAnsi="Times New Roman"/>
                <w:sz w:val="28"/>
                <w:szCs w:val="28"/>
                <w:lang w:eastAsia="en-US"/>
              </w:rPr>
              <w:t>в населенных пунктах Большекитякского сельского поселения</w:t>
            </w:r>
          </w:p>
        </w:tc>
      </w:tr>
      <w:tr w:rsidR="00EC6051" w:rsidRPr="00EC6051" w:rsidTr="00EC6051">
        <w:tc>
          <w:tcPr>
            <w:tcW w:w="4785" w:type="dxa"/>
            <w:tcBorders>
              <w:top w:val="single" w:sz="4" w:space="0" w:color="auto"/>
              <w:left w:val="single" w:sz="4" w:space="0" w:color="auto"/>
              <w:bottom w:val="single" w:sz="4" w:space="0" w:color="auto"/>
              <w:right w:val="single" w:sz="4" w:space="0" w:color="auto"/>
            </w:tcBorders>
            <w:hideMark/>
          </w:tcPr>
          <w:p w:rsidR="00EC6051" w:rsidRPr="00EC6051" w:rsidRDefault="00EC6051">
            <w:pPr>
              <w:tabs>
                <w:tab w:val="left" w:pos="708"/>
              </w:tabs>
              <w:jc w:val="both"/>
              <w:rPr>
                <w:rFonts w:ascii="Times New Roman" w:hAnsi="Times New Roman"/>
                <w:sz w:val="28"/>
                <w:szCs w:val="28"/>
              </w:rPr>
            </w:pPr>
            <w:r w:rsidRPr="00EC6051">
              <w:rPr>
                <w:rFonts w:ascii="Times New Roman" w:hAnsi="Times New Roman"/>
                <w:sz w:val="28"/>
                <w:szCs w:val="28"/>
              </w:rPr>
              <w:lastRenderedPageBreak/>
              <w:t>Укрупненное описание запланированных мероприятий</w:t>
            </w:r>
          </w:p>
        </w:tc>
        <w:tc>
          <w:tcPr>
            <w:tcW w:w="4786"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both"/>
              <w:rPr>
                <w:rFonts w:ascii="Times New Roman" w:hAnsi="Times New Roman"/>
                <w:sz w:val="28"/>
                <w:szCs w:val="28"/>
                <w:lang w:eastAsia="en-US"/>
              </w:rPr>
            </w:pPr>
            <w:r w:rsidRPr="00EC6051">
              <w:rPr>
                <w:rFonts w:ascii="Times New Roman" w:hAnsi="Times New Roman"/>
                <w:sz w:val="28"/>
                <w:szCs w:val="28"/>
              </w:rPr>
              <w:t>Развитие коммунальной инфраструктуры, реконструкция, модернизация сетей. Мероприятия, направленные на качественное и бесперебойное обеспечение электро-,газо-, тепло-, водоснабжение и водоотведение существующих и вводимых вновь объектов</w:t>
            </w:r>
          </w:p>
        </w:tc>
      </w:tr>
      <w:tr w:rsidR="00EC6051" w:rsidRPr="00EC6051" w:rsidTr="00EC6051">
        <w:tc>
          <w:tcPr>
            <w:tcW w:w="4785" w:type="dxa"/>
            <w:tcBorders>
              <w:top w:val="single" w:sz="4" w:space="0" w:color="auto"/>
              <w:left w:val="single" w:sz="4" w:space="0" w:color="auto"/>
              <w:bottom w:val="single" w:sz="4" w:space="0" w:color="auto"/>
              <w:right w:val="single" w:sz="4" w:space="0" w:color="auto"/>
            </w:tcBorders>
            <w:hideMark/>
          </w:tcPr>
          <w:p w:rsidR="00EC6051" w:rsidRPr="00EC6051" w:rsidRDefault="00EC6051">
            <w:pPr>
              <w:tabs>
                <w:tab w:val="left" w:pos="708"/>
              </w:tabs>
              <w:jc w:val="both"/>
              <w:rPr>
                <w:rFonts w:ascii="Times New Roman" w:hAnsi="Times New Roman"/>
                <w:sz w:val="28"/>
                <w:szCs w:val="28"/>
                <w:lang w:eastAsia="en-US"/>
              </w:rPr>
            </w:pPr>
            <w:r w:rsidRPr="00EC6051">
              <w:rPr>
                <w:rFonts w:ascii="Times New Roman" w:hAnsi="Times New Roman"/>
                <w:sz w:val="28"/>
                <w:szCs w:val="28"/>
                <w:lang w:eastAsia="en-US"/>
              </w:rPr>
              <w:t>Сроки и этапы реализации Программы</w:t>
            </w:r>
          </w:p>
        </w:tc>
        <w:tc>
          <w:tcPr>
            <w:tcW w:w="4786" w:type="dxa"/>
            <w:tcBorders>
              <w:top w:val="single" w:sz="4" w:space="0" w:color="auto"/>
              <w:left w:val="single" w:sz="4" w:space="0" w:color="auto"/>
              <w:bottom w:val="single" w:sz="4" w:space="0" w:color="auto"/>
              <w:right w:val="single" w:sz="4" w:space="0" w:color="auto"/>
            </w:tcBorders>
            <w:hideMark/>
          </w:tcPr>
          <w:p w:rsidR="00EC6051" w:rsidRPr="00EC6051" w:rsidRDefault="00EC6051">
            <w:pPr>
              <w:tabs>
                <w:tab w:val="left" w:pos="708"/>
              </w:tabs>
              <w:jc w:val="both"/>
              <w:rPr>
                <w:rFonts w:ascii="Times New Roman" w:hAnsi="Times New Roman"/>
                <w:sz w:val="28"/>
                <w:szCs w:val="28"/>
                <w:lang w:eastAsia="en-US"/>
              </w:rPr>
            </w:pPr>
            <w:r w:rsidRPr="00EC6051">
              <w:rPr>
                <w:rFonts w:ascii="Times New Roman" w:hAnsi="Times New Roman"/>
                <w:sz w:val="28"/>
                <w:szCs w:val="28"/>
                <w:lang w:eastAsia="en-US"/>
              </w:rPr>
              <w:t>2018-2027 годы</w:t>
            </w:r>
          </w:p>
        </w:tc>
      </w:tr>
      <w:tr w:rsidR="00EC6051" w:rsidRPr="00EC6051" w:rsidTr="00EC6051">
        <w:tc>
          <w:tcPr>
            <w:tcW w:w="4785" w:type="dxa"/>
            <w:tcBorders>
              <w:top w:val="single" w:sz="4" w:space="0" w:color="auto"/>
              <w:left w:val="single" w:sz="4" w:space="0" w:color="auto"/>
              <w:bottom w:val="single" w:sz="4" w:space="0" w:color="auto"/>
              <w:right w:val="single" w:sz="4" w:space="0" w:color="auto"/>
            </w:tcBorders>
            <w:hideMark/>
          </w:tcPr>
          <w:p w:rsidR="00EC6051" w:rsidRPr="00EC6051" w:rsidRDefault="00EC6051">
            <w:pPr>
              <w:tabs>
                <w:tab w:val="left" w:pos="708"/>
              </w:tabs>
              <w:jc w:val="both"/>
              <w:rPr>
                <w:rFonts w:ascii="Times New Roman" w:hAnsi="Times New Roman"/>
                <w:sz w:val="28"/>
                <w:szCs w:val="28"/>
                <w:lang w:eastAsia="en-US"/>
              </w:rPr>
            </w:pPr>
            <w:r w:rsidRPr="00EC6051">
              <w:rPr>
                <w:rFonts w:ascii="Times New Roman" w:hAnsi="Times New Roman"/>
                <w:sz w:val="28"/>
                <w:szCs w:val="28"/>
                <w:lang w:eastAsia="en-US"/>
              </w:rPr>
              <w:t>Объемы и источники финансирования Программы</w:t>
            </w:r>
          </w:p>
        </w:tc>
        <w:tc>
          <w:tcPr>
            <w:tcW w:w="4786" w:type="dxa"/>
            <w:tcBorders>
              <w:top w:val="single" w:sz="4" w:space="0" w:color="auto"/>
              <w:left w:val="single" w:sz="4" w:space="0" w:color="auto"/>
              <w:bottom w:val="single" w:sz="4" w:space="0" w:color="auto"/>
              <w:right w:val="single" w:sz="4" w:space="0" w:color="auto"/>
            </w:tcBorders>
            <w:hideMark/>
          </w:tcPr>
          <w:p w:rsidR="00EC6051" w:rsidRPr="00EC6051" w:rsidRDefault="00EC6051">
            <w:pPr>
              <w:tabs>
                <w:tab w:val="left" w:pos="708"/>
              </w:tabs>
              <w:jc w:val="both"/>
              <w:rPr>
                <w:rFonts w:ascii="Times New Roman" w:hAnsi="Times New Roman"/>
                <w:sz w:val="28"/>
                <w:szCs w:val="28"/>
                <w:lang w:eastAsia="en-US"/>
              </w:rPr>
            </w:pPr>
            <w:r w:rsidRPr="00EC6051">
              <w:rPr>
                <w:rFonts w:ascii="Times New Roman" w:hAnsi="Times New Roman"/>
                <w:color w:val="FF0000"/>
                <w:sz w:val="28"/>
                <w:szCs w:val="28"/>
                <w:lang w:eastAsia="en-US"/>
              </w:rPr>
              <w:t>1000 000</w:t>
            </w:r>
            <w:r w:rsidRPr="00EC6051">
              <w:rPr>
                <w:rFonts w:ascii="Times New Roman" w:hAnsi="Times New Roman"/>
                <w:sz w:val="28"/>
                <w:szCs w:val="28"/>
                <w:lang w:eastAsia="en-US"/>
              </w:rPr>
              <w:t xml:space="preserve"> рублей внебюджетные средства</w:t>
            </w:r>
          </w:p>
        </w:tc>
      </w:tr>
      <w:tr w:rsidR="00EC6051" w:rsidRPr="00EC6051" w:rsidTr="00EC6051">
        <w:tc>
          <w:tcPr>
            <w:tcW w:w="4785" w:type="dxa"/>
            <w:tcBorders>
              <w:top w:val="single" w:sz="4" w:space="0" w:color="auto"/>
              <w:left w:val="single" w:sz="4" w:space="0" w:color="auto"/>
              <w:bottom w:val="single" w:sz="4" w:space="0" w:color="auto"/>
              <w:right w:val="single" w:sz="4" w:space="0" w:color="auto"/>
            </w:tcBorders>
            <w:hideMark/>
          </w:tcPr>
          <w:p w:rsidR="00EC6051" w:rsidRPr="00EC6051" w:rsidRDefault="00EC6051">
            <w:pPr>
              <w:tabs>
                <w:tab w:val="left" w:pos="708"/>
              </w:tabs>
              <w:jc w:val="both"/>
              <w:rPr>
                <w:rFonts w:ascii="Times New Roman" w:hAnsi="Times New Roman"/>
                <w:sz w:val="28"/>
                <w:szCs w:val="28"/>
                <w:lang w:eastAsia="en-US"/>
              </w:rPr>
            </w:pPr>
            <w:r w:rsidRPr="00EC6051">
              <w:rPr>
                <w:rFonts w:ascii="Times New Roman" w:hAnsi="Times New Roman"/>
                <w:sz w:val="28"/>
                <w:szCs w:val="28"/>
                <w:lang w:eastAsia="en-US"/>
              </w:rPr>
              <w:t>Ожидаемые конечные результаты Программы</w:t>
            </w:r>
          </w:p>
        </w:tc>
        <w:tc>
          <w:tcPr>
            <w:tcW w:w="4786" w:type="dxa"/>
            <w:tcBorders>
              <w:top w:val="single" w:sz="4" w:space="0" w:color="auto"/>
              <w:left w:val="single" w:sz="4" w:space="0" w:color="auto"/>
              <w:bottom w:val="single" w:sz="4" w:space="0" w:color="auto"/>
              <w:right w:val="single" w:sz="4" w:space="0" w:color="auto"/>
            </w:tcBorders>
          </w:tcPr>
          <w:p w:rsidR="00EC6051" w:rsidRPr="00EC6051" w:rsidRDefault="00EC6051">
            <w:pPr>
              <w:jc w:val="both"/>
              <w:rPr>
                <w:rFonts w:ascii="Times New Roman" w:eastAsia="Times New Roman" w:hAnsi="Times New Roman"/>
                <w:sz w:val="28"/>
                <w:szCs w:val="28"/>
                <w:lang w:eastAsia="en-US"/>
              </w:rPr>
            </w:pPr>
            <w:r w:rsidRPr="00EC6051">
              <w:rPr>
                <w:rFonts w:ascii="Times New Roman" w:hAnsi="Times New Roman"/>
                <w:sz w:val="28"/>
                <w:szCs w:val="28"/>
                <w:lang w:eastAsia="en-US"/>
              </w:rPr>
              <w:t>Устранение причин возникновения аварийных ситуаций, угрожающих жизнедеятельности человека, улучшение экологического состояния окружающей среды.</w:t>
            </w:r>
          </w:p>
          <w:p w:rsidR="00EC6051" w:rsidRPr="00EC6051" w:rsidRDefault="00EC6051">
            <w:pPr>
              <w:jc w:val="both"/>
              <w:rPr>
                <w:rFonts w:ascii="Times New Roman" w:hAnsi="Times New Roman"/>
                <w:sz w:val="28"/>
                <w:szCs w:val="28"/>
                <w:lang w:eastAsia="en-US"/>
              </w:rPr>
            </w:pPr>
            <w:r w:rsidRPr="00EC6051">
              <w:rPr>
                <w:rFonts w:ascii="Times New Roman" w:hAnsi="Times New Roman"/>
                <w:sz w:val="28"/>
                <w:szCs w:val="28"/>
                <w:lang w:eastAsia="en-US"/>
              </w:rPr>
              <w:t>Развитие водоснабжения:</w:t>
            </w:r>
          </w:p>
          <w:p w:rsidR="00EC6051" w:rsidRPr="00EC6051" w:rsidRDefault="00EC6051">
            <w:pPr>
              <w:jc w:val="both"/>
              <w:rPr>
                <w:rFonts w:ascii="Times New Roman" w:hAnsi="Times New Roman"/>
                <w:sz w:val="28"/>
                <w:szCs w:val="28"/>
                <w:lang w:eastAsia="en-US"/>
              </w:rPr>
            </w:pPr>
            <w:r w:rsidRPr="00EC6051">
              <w:rPr>
                <w:rFonts w:ascii="Times New Roman" w:hAnsi="Times New Roman"/>
                <w:sz w:val="28"/>
                <w:szCs w:val="28"/>
                <w:lang w:eastAsia="en-US"/>
              </w:rPr>
              <w:t>повышение надежности водоснабжения;</w:t>
            </w:r>
          </w:p>
          <w:p w:rsidR="00EC6051" w:rsidRPr="00EC6051" w:rsidRDefault="00EC6051">
            <w:pPr>
              <w:jc w:val="both"/>
              <w:rPr>
                <w:rFonts w:ascii="Times New Roman" w:hAnsi="Times New Roman"/>
                <w:sz w:val="28"/>
                <w:szCs w:val="28"/>
                <w:lang w:eastAsia="en-US"/>
              </w:rPr>
            </w:pPr>
            <w:r w:rsidRPr="00EC6051">
              <w:rPr>
                <w:rFonts w:ascii="Times New Roman" w:hAnsi="Times New Roman"/>
                <w:sz w:val="28"/>
                <w:szCs w:val="28"/>
                <w:lang w:eastAsia="en-US"/>
              </w:rPr>
              <w:t>повышение экологической безопасности в сельском поселении;</w:t>
            </w:r>
          </w:p>
          <w:p w:rsidR="00EC6051" w:rsidRPr="00EC6051" w:rsidRDefault="00EC6051">
            <w:pPr>
              <w:jc w:val="both"/>
              <w:rPr>
                <w:rFonts w:ascii="Times New Roman" w:hAnsi="Times New Roman"/>
                <w:sz w:val="28"/>
                <w:szCs w:val="28"/>
                <w:lang w:eastAsia="en-US"/>
              </w:rPr>
            </w:pPr>
            <w:r w:rsidRPr="00EC6051">
              <w:rPr>
                <w:rFonts w:ascii="Times New Roman" w:hAnsi="Times New Roman"/>
                <w:sz w:val="28"/>
                <w:szCs w:val="28"/>
                <w:lang w:eastAsia="en-US"/>
              </w:rPr>
              <w:t>соответствие параметров качества питьевой воды установленным нормативам Сан Пин;</w:t>
            </w:r>
          </w:p>
          <w:p w:rsidR="00EC6051" w:rsidRPr="00EC6051" w:rsidRDefault="00EC6051">
            <w:pPr>
              <w:jc w:val="both"/>
              <w:rPr>
                <w:rFonts w:ascii="Times New Roman" w:hAnsi="Times New Roman"/>
                <w:sz w:val="28"/>
                <w:szCs w:val="28"/>
                <w:lang w:eastAsia="en-US"/>
              </w:rPr>
            </w:pPr>
            <w:r w:rsidRPr="00EC6051">
              <w:rPr>
                <w:rFonts w:ascii="Times New Roman" w:hAnsi="Times New Roman"/>
                <w:sz w:val="28"/>
                <w:szCs w:val="28"/>
                <w:lang w:eastAsia="en-US"/>
              </w:rPr>
              <w:t xml:space="preserve">улучшение санитарного состояния </w:t>
            </w:r>
            <w:r w:rsidRPr="00EC6051">
              <w:rPr>
                <w:rFonts w:ascii="Times New Roman" w:hAnsi="Times New Roman"/>
                <w:sz w:val="28"/>
                <w:szCs w:val="28"/>
                <w:lang w:eastAsia="en-US"/>
              </w:rPr>
              <w:lastRenderedPageBreak/>
              <w:t>территории сельского поселения;</w:t>
            </w:r>
          </w:p>
          <w:p w:rsidR="00EC6051" w:rsidRPr="00EC6051" w:rsidRDefault="00EC6051">
            <w:pPr>
              <w:tabs>
                <w:tab w:val="left" w:pos="708"/>
              </w:tabs>
              <w:jc w:val="both"/>
              <w:rPr>
                <w:rFonts w:ascii="Times New Roman" w:hAnsi="Times New Roman"/>
                <w:sz w:val="28"/>
                <w:szCs w:val="28"/>
                <w:lang w:eastAsia="en-US"/>
              </w:rPr>
            </w:pPr>
          </w:p>
        </w:tc>
      </w:tr>
    </w:tbl>
    <w:p w:rsidR="00EC6051" w:rsidRPr="00EC6051" w:rsidRDefault="00EC6051" w:rsidP="00EC6051">
      <w:pPr>
        <w:jc w:val="center"/>
        <w:rPr>
          <w:rFonts w:ascii="Times New Roman" w:hAnsi="Times New Roman"/>
          <w:sz w:val="28"/>
          <w:szCs w:val="28"/>
        </w:rPr>
      </w:pPr>
    </w:p>
    <w:p w:rsidR="00EC6051" w:rsidRPr="00EC6051" w:rsidRDefault="00EC6051" w:rsidP="00EC6051">
      <w:pPr>
        <w:jc w:val="center"/>
        <w:rPr>
          <w:rFonts w:ascii="Times New Roman" w:hAnsi="Times New Roman"/>
          <w:sz w:val="28"/>
          <w:szCs w:val="28"/>
        </w:rPr>
      </w:pPr>
    </w:p>
    <w:p w:rsidR="00EC6051" w:rsidRPr="00EC6051" w:rsidRDefault="00EC6051" w:rsidP="00EC6051">
      <w:pPr>
        <w:ind w:firstLine="709"/>
        <w:jc w:val="both"/>
        <w:rPr>
          <w:rFonts w:ascii="Times New Roman" w:hAnsi="Times New Roman"/>
          <w:b/>
          <w:sz w:val="28"/>
          <w:szCs w:val="28"/>
        </w:rPr>
      </w:pPr>
      <w:r w:rsidRPr="00EC6051">
        <w:rPr>
          <w:rFonts w:ascii="Times New Roman" w:hAnsi="Times New Roman"/>
          <w:b/>
          <w:sz w:val="28"/>
          <w:szCs w:val="28"/>
        </w:rPr>
        <w:t>1</w:t>
      </w:r>
      <w:r w:rsidRPr="00EC6051">
        <w:rPr>
          <w:rFonts w:ascii="Times New Roman" w:hAnsi="Times New Roman"/>
          <w:sz w:val="28"/>
          <w:szCs w:val="28"/>
        </w:rPr>
        <w:t xml:space="preserve">. </w:t>
      </w:r>
      <w:r w:rsidRPr="00EC6051">
        <w:rPr>
          <w:rFonts w:ascii="Times New Roman" w:hAnsi="Times New Roman"/>
          <w:b/>
          <w:bCs/>
          <w:sz w:val="28"/>
          <w:szCs w:val="28"/>
        </w:rPr>
        <w:t>Содержание проблемы и обоснование необходимости ее решения программными методами</w:t>
      </w:r>
      <w:r w:rsidRPr="00EC6051">
        <w:rPr>
          <w:rFonts w:ascii="Times New Roman" w:hAnsi="Times New Roman"/>
          <w:b/>
          <w:sz w:val="28"/>
          <w:szCs w:val="28"/>
        </w:rPr>
        <w:t xml:space="preserve"> </w:t>
      </w:r>
    </w:p>
    <w:p w:rsidR="00EC6051" w:rsidRPr="00EC6051" w:rsidRDefault="00EC6051" w:rsidP="00EC6051">
      <w:pPr>
        <w:tabs>
          <w:tab w:val="left" w:pos="1440"/>
        </w:tabs>
        <w:ind w:firstLine="720"/>
        <w:jc w:val="both"/>
        <w:rPr>
          <w:rFonts w:ascii="Times New Roman" w:hAnsi="Times New Roman"/>
          <w:b/>
          <w:color w:val="FF0000"/>
          <w:sz w:val="28"/>
          <w:szCs w:val="28"/>
        </w:rPr>
      </w:pPr>
      <w:r w:rsidRPr="00EC6051">
        <w:rPr>
          <w:rFonts w:ascii="Times New Roman" w:hAnsi="Times New Roman"/>
          <w:color w:val="FF0000"/>
          <w:sz w:val="28"/>
          <w:szCs w:val="28"/>
        </w:rPr>
        <w:t xml:space="preserve">Большекитякское сельское поселение расположено в южной части Малмыжского района. Оно граничит на севере с   Новосмаильским        сельским поселением, на западе с  Кукморским районом Республика Татарстан          и на востоке с  Вятскополянским районом Кировской области.  </w:t>
      </w:r>
    </w:p>
    <w:p w:rsidR="00EC6051" w:rsidRPr="00EC6051" w:rsidRDefault="00EC6051" w:rsidP="00EC6051">
      <w:pPr>
        <w:ind w:firstLine="708"/>
        <w:jc w:val="both"/>
        <w:rPr>
          <w:rFonts w:ascii="Times New Roman" w:hAnsi="Times New Roman"/>
          <w:sz w:val="28"/>
          <w:szCs w:val="28"/>
        </w:rPr>
      </w:pPr>
      <w:r w:rsidRPr="00EC6051">
        <w:rPr>
          <w:rFonts w:ascii="Times New Roman" w:hAnsi="Times New Roman"/>
          <w:color w:val="000000"/>
          <w:sz w:val="28"/>
          <w:szCs w:val="28"/>
        </w:rPr>
        <w:t xml:space="preserve">Площадь территории Большекитякского сельского поселения составляет </w:t>
      </w:r>
      <w:r w:rsidR="001C35C4">
        <w:rPr>
          <w:rFonts w:ascii="Times New Roman" w:hAnsi="Times New Roman"/>
          <w:b/>
          <w:color w:val="FF0000"/>
          <w:sz w:val="28"/>
          <w:szCs w:val="28"/>
        </w:rPr>
        <w:t>12021</w:t>
      </w:r>
      <w:r w:rsidRPr="00EC6051">
        <w:rPr>
          <w:rFonts w:ascii="Times New Roman" w:hAnsi="Times New Roman"/>
          <w:b/>
          <w:sz w:val="28"/>
          <w:szCs w:val="28"/>
        </w:rPr>
        <w:t xml:space="preserve"> га</w:t>
      </w:r>
    </w:p>
    <w:p w:rsidR="00EC6051" w:rsidRPr="00EC6051" w:rsidRDefault="00EC6051" w:rsidP="00EC6051">
      <w:pPr>
        <w:tabs>
          <w:tab w:val="left" w:pos="1134"/>
        </w:tabs>
        <w:ind w:firstLine="709"/>
        <w:jc w:val="both"/>
        <w:rPr>
          <w:rFonts w:ascii="Times New Roman" w:hAnsi="Times New Roman"/>
          <w:sz w:val="28"/>
          <w:szCs w:val="28"/>
        </w:rPr>
      </w:pPr>
      <w:r w:rsidRPr="00EC6051">
        <w:rPr>
          <w:rFonts w:ascii="Times New Roman" w:hAnsi="Times New Roman"/>
          <w:sz w:val="28"/>
          <w:szCs w:val="28"/>
        </w:rPr>
        <w:t xml:space="preserve">В состав муниципального образования входят </w:t>
      </w:r>
      <w:r w:rsidRPr="00EC6051">
        <w:rPr>
          <w:rFonts w:ascii="Times New Roman" w:hAnsi="Times New Roman"/>
          <w:color w:val="FF0000"/>
          <w:sz w:val="28"/>
          <w:szCs w:val="28"/>
        </w:rPr>
        <w:t>восемь</w:t>
      </w:r>
      <w:r w:rsidRPr="00EC6051">
        <w:rPr>
          <w:rFonts w:ascii="Times New Roman" w:hAnsi="Times New Roman"/>
          <w:color w:val="000000"/>
          <w:sz w:val="28"/>
          <w:szCs w:val="28"/>
        </w:rPr>
        <w:t xml:space="preserve"> населенных пунктов: </w:t>
      </w:r>
      <w:r w:rsidRPr="00EC6051">
        <w:rPr>
          <w:rFonts w:ascii="Times New Roman" w:hAnsi="Times New Roman"/>
          <w:i/>
          <w:color w:val="FF0000"/>
          <w:sz w:val="28"/>
          <w:szCs w:val="28"/>
        </w:rPr>
        <w:t>с.Большой Китяк, с.Старый Бурец, д. Акбатырево, д. Кошай, д. Малый Китяк, д. Средний Ноныгерь, д. Старый Ноныгерь, д. Янгулово.</w:t>
      </w:r>
      <w:r w:rsidRPr="00EC6051">
        <w:rPr>
          <w:rFonts w:ascii="Times New Roman" w:hAnsi="Times New Roman"/>
          <w:color w:val="000000"/>
          <w:sz w:val="28"/>
          <w:szCs w:val="28"/>
        </w:rPr>
        <w:t xml:space="preserve">       </w:t>
      </w:r>
      <w:r w:rsidRPr="00EC6051">
        <w:rPr>
          <w:rFonts w:ascii="Times New Roman" w:hAnsi="Times New Roman"/>
          <w:sz w:val="28"/>
          <w:szCs w:val="28"/>
        </w:rPr>
        <w:t xml:space="preserve"> Существующая численность населения сельского поселения по состоянию на 01.01.2017 г. составляет </w:t>
      </w:r>
      <w:r w:rsidRPr="00EC6051">
        <w:rPr>
          <w:rFonts w:ascii="Times New Roman" w:hAnsi="Times New Roman"/>
          <w:color w:val="FF0000"/>
          <w:sz w:val="28"/>
          <w:szCs w:val="28"/>
        </w:rPr>
        <w:t>1210</w:t>
      </w:r>
      <w:r w:rsidRPr="00EC6051">
        <w:rPr>
          <w:rFonts w:ascii="Times New Roman" w:hAnsi="Times New Roman"/>
          <w:sz w:val="28"/>
          <w:szCs w:val="28"/>
        </w:rPr>
        <w:t xml:space="preserve"> человек.</w:t>
      </w:r>
    </w:p>
    <w:p w:rsidR="00EC6051" w:rsidRPr="00EC6051" w:rsidRDefault="00EC6051" w:rsidP="00EC6051">
      <w:pPr>
        <w:pStyle w:val="a8"/>
        <w:ind w:firstLine="709"/>
        <w:jc w:val="both"/>
        <w:rPr>
          <w:sz w:val="28"/>
          <w:szCs w:val="28"/>
          <w:highlight w:val="yellow"/>
        </w:rPr>
      </w:pPr>
      <w:r w:rsidRPr="00EC6051">
        <w:rPr>
          <w:sz w:val="28"/>
          <w:szCs w:val="28"/>
        </w:rPr>
        <w:t xml:space="preserve">План развития поселения предусматривает ежегодное строительство и ввод </w:t>
      </w:r>
      <w:r w:rsidRPr="00EC6051">
        <w:rPr>
          <w:color w:val="FF0000"/>
          <w:sz w:val="28"/>
          <w:szCs w:val="28"/>
        </w:rPr>
        <w:t xml:space="preserve">400 </w:t>
      </w:r>
      <w:r w:rsidRPr="00EC6051">
        <w:rPr>
          <w:sz w:val="28"/>
          <w:szCs w:val="28"/>
        </w:rPr>
        <w:t xml:space="preserve"> кв. м. индивидуального благоустроенного жилья. </w:t>
      </w:r>
    </w:p>
    <w:p w:rsidR="00EC6051" w:rsidRPr="00EC6051" w:rsidRDefault="00EC6051" w:rsidP="00EC6051">
      <w:pPr>
        <w:pStyle w:val="a8"/>
        <w:ind w:firstLine="709"/>
        <w:jc w:val="both"/>
        <w:rPr>
          <w:sz w:val="28"/>
          <w:szCs w:val="28"/>
        </w:rPr>
      </w:pPr>
      <w:r w:rsidRPr="00EC6051">
        <w:rPr>
          <w:sz w:val="28"/>
          <w:szCs w:val="28"/>
        </w:rPr>
        <w:t xml:space="preserve">Мощности строительного комплекса и производства стройматериалов позволяют выполнять планируемые объемы строительства. Уровень доходов населения при введении эффективной программы ипотечного кредитования позволит обеспечить реализацию программы строительства нового благоустроенного жилья. </w:t>
      </w:r>
    </w:p>
    <w:p w:rsidR="00EC6051" w:rsidRPr="00EC6051" w:rsidRDefault="00EC6051" w:rsidP="00EC6051">
      <w:pPr>
        <w:ind w:firstLine="567"/>
        <w:jc w:val="both"/>
        <w:rPr>
          <w:rFonts w:ascii="Times New Roman" w:hAnsi="Times New Roman"/>
          <w:sz w:val="28"/>
          <w:szCs w:val="28"/>
        </w:rPr>
      </w:pPr>
      <w:r w:rsidRPr="00EC6051">
        <w:rPr>
          <w:rFonts w:ascii="Times New Roman" w:hAnsi="Times New Roman"/>
          <w:sz w:val="28"/>
          <w:szCs w:val="28"/>
        </w:rPr>
        <w:t xml:space="preserve">Программа комплексного развития систем коммунальной инфраструктуры Большекитякского сельского поселения на 2018-2027 годы (далее - Программа), предусматривает обеспечение всеми видами энергоресурсов земельных участков, отведенных под перспективную жилую застройку, повышение качества предоставления коммунальных услуг, стабилизацию и снижение удельных затрат в структуре тарифов и ставок оплаты для населения, создание условий, необходимых для привлечения организаций различных организационно-правовых форм к управлению объектами коммунальной инфраструктуры, а также инвестиционных средств внебюджетных источников для модернизации объектов коммунальной инфраструктуры, улучшения экологической обстановки. </w:t>
      </w:r>
    </w:p>
    <w:p w:rsidR="00EC6051" w:rsidRPr="00EC6051" w:rsidRDefault="00EC6051" w:rsidP="00EC6051">
      <w:pPr>
        <w:pStyle w:val="a8"/>
        <w:ind w:firstLine="709"/>
        <w:jc w:val="both"/>
        <w:rPr>
          <w:sz w:val="28"/>
          <w:szCs w:val="28"/>
        </w:rPr>
      </w:pPr>
      <w:r w:rsidRPr="00EC6051">
        <w:rPr>
          <w:sz w:val="28"/>
          <w:szCs w:val="28"/>
        </w:rPr>
        <w:lastRenderedPageBreak/>
        <w:t xml:space="preserve">Программа направлена на обеспечение надежного и устойчивого предоставления потребителей коммунальными услугами надлежащего качества, снижение износа объектов коммунальной инфраструктуры, модернизацию этих объектов путем внедрения ресурсоэнергосберегающих технологий, разработку и внедрение мер по стимулированию эффективного и рационального хозяйствования организаций коммунального комплекса, привлечение внебюджетных средств, в том числе частных инвестиций. </w:t>
      </w:r>
    </w:p>
    <w:p w:rsidR="00EC6051" w:rsidRPr="00EC6051" w:rsidRDefault="00EC6051" w:rsidP="00EC6051">
      <w:pPr>
        <w:pStyle w:val="a5"/>
        <w:spacing w:before="0" w:beforeAutospacing="0" w:after="0" w:afterAutospacing="0"/>
        <w:ind w:firstLine="708"/>
        <w:jc w:val="both"/>
        <w:rPr>
          <w:sz w:val="28"/>
          <w:szCs w:val="28"/>
        </w:rPr>
      </w:pPr>
      <w:r w:rsidRPr="00EC6051">
        <w:rPr>
          <w:sz w:val="28"/>
          <w:szCs w:val="28"/>
        </w:rPr>
        <w:t>В связи с тем, что Большекитякское  сельское поселение из-за ограниченных возможностей местного бюджета не имеет возможности самостоятельно решить проблему реконструкции, модернизации и капитального ремонта объектов жилищно-коммунального хозяйства в целях улучшения качества предоставления коммунальных услуг, финансирование мероприятий Программы необходимо осуществлять за счет средств федерального, областного, районного бюджетов, средств, полученных за счет регулируемых надбавок к ценам (тарифам) для потребителей и внебюджетных источников.</w:t>
      </w:r>
    </w:p>
    <w:p w:rsidR="00EC6051" w:rsidRPr="00EC6051" w:rsidRDefault="00EC6051" w:rsidP="00EC6051">
      <w:pPr>
        <w:pStyle w:val="a5"/>
        <w:spacing w:before="0" w:beforeAutospacing="0" w:after="0" w:afterAutospacing="0"/>
        <w:ind w:firstLine="708"/>
        <w:jc w:val="both"/>
        <w:rPr>
          <w:sz w:val="28"/>
          <w:szCs w:val="28"/>
        </w:rPr>
      </w:pPr>
    </w:p>
    <w:p w:rsidR="00EC6051" w:rsidRPr="00EC6051" w:rsidRDefault="00EC6051" w:rsidP="00EC6051">
      <w:pPr>
        <w:shd w:val="clear" w:color="auto" w:fill="FFFFFF"/>
        <w:ind w:firstLine="708"/>
        <w:jc w:val="both"/>
        <w:rPr>
          <w:rFonts w:ascii="Times New Roman" w:hAnsi="Times New Roman"/>
          <w:sz w:val="28"/>
          <w:szCs w:val="28"/>
        </w:rPr>
      </w:pPr>
      <w:r w:rsidRPr="00EC6051">
        <w:rPr>
          <w:rFonts w:ascii="Times New Roman" w:hAnsi="Times New Roman"/>
          <w:sz w:val="28"/>
          <w:szCs w:val="28"/>
        </w:rPr>
        <w:t xml:space="preserve">2. </w:t>
      </w:r>
      <w:r w:rsidRPr="00EC6051">
        <w:rPr>
          <w:rFonts w:ascii="Times New Roman" w:hAnsi="Times New Roman"/>
          <w:b/>
          <w:bCs/>
          <w:sz w:val="28"/>
          <w:szCs w:val="28"/>
        </w:rPr>
        <w:t>Цели и задачи Программы</w:t>
      </w:r>
    </w:p>
    <w:p w:rsidR="00EC6051" w:rsidRPr="00EC6051" w:rsidRDefault="00EC6051" w:rsidP="00EC6051">
      <w:pPr>
        <w:shd w:val="clear" w:color="auto" w:fill="FFFFFF"/>
        <w:jc w:val="both"/>
        <w:rPr>
          <w:rFonts w:ascii="Times New Roman" w:hAnsi="Times New Roman"/>
          <w:sz w:val="28"/>
          <w:szCs w:val="28"/>
        </w:rPr>
      </w:pPr>
    </w:p>
    <w:p w:rsidR="00EC6051" w:rsidRPr="00EC6051" w:rsidRDefault="00EC6051" w:rsidP="00EC6051">
      <w:pPr>
        <w:shd w:val="clear" w:color="auto" w:fill="FFFFFF"/>
        <w:ind w:firstLine="708"/>
        <w:jc w:val="both"/>
        <w:rPr>
          <w:rFonts w:ascii="Times New Roman" w:hAnsi="Times New Roman"/>
          <w:sz w:val="28"/>
          <w:szCs w:val="28"/>
        </w:rPr>
      </w:pPr>
      <w:r w:rsidRPr="00EC6051">
        <w:rPr>
          <w:rFonts w:ascii="Times New Roman" w:hAnsi="Times New Roman"/>
          <w:sz w:val="28"/>
          <w:szCs w:val="28"/>
        </w:rPr>
        <w:t>Целью Программы является создание условий для приведения жилищного фонда и коммунальной инфраструктуры в соответствие со стандартами качества, обеспечивающими комфортные условия проживания.</w:t>
      </w:r>
    </w:p>
    <w:p w:rsidR="00EC6051" w:rsidRPr="00EC6051" w:rsidRDefault="00EC6051" w:rsidP="00EC6051">
      <w:pPr>
        <w:shd w:val="clear" w:color="auto" w:fill="FFFFFF"/>
        <w:jc w:val="both"/>
        <w:rPr>
          <w:rFonts w:ascii="Times New Roman" w:hAnsi="Times New Roman"/>
          <w:sz w:val="28"/>
          <w:szCs w:val="28"/>
        </w:rPr>
      </w:pPr>
      <w:r w:rsidRPr="00EC6051">
        <w:rPr>
          <w:rFonts w:ascii="Times New Roman" w:hAnsi="Times New Roman"/>
          <w:sz w:val="28"/>
          <w:szCs w:val="28"/>
        </w:rPr>
        <w:t xml:space="preserve">        Цель разработанной Программы создать систему управления процессом, способную обеспечить снижение расходов бюджетов всех уровней, средств организаций и населения на топливо, тепловую энергию, воду при одновременном повышении надежности и качества услуг на тепло, водоснабжение как за счет реализации мероприятий по устранению сверхнормативных потерь при транспортировке и передаче энергоресурсов, так и за счет повышения эффективности их использования конечными потребителями.</w:t>
      </w:r>
    </w:p>
    <w:p w:rsidR="00EC6051" w:rsidRPr="00EC6051" w:rsidRDefault="00EC6051" w:rsidP="00EC6051">
      <w:pPr>
        <w:shd w:val="clear" w:color="auto" w:fill="FFFFFF"/>
        <w:ind w:firstLine="708"/>
        <w:jc w:val="both"/>
        <w:rPr>
          <w:rFonts w:ascii="Times New Roman" w:hAnsi="Times New Roman"/>
          <w:sz w:val="28"/>
          <w:szCs w:val="28"/>
        </w:rPr>
      </w:pPr>
      <w:r w:rsidRPr="00EC6051">
        <w:rPr>
          <w:rFonts w:ascii="Times New Roman" w:hAnsi="Times New Roman"/>
          <w:sz w:val="28"/>
          <w:szCs w:val="28"/>
        </w:rPr>
        <w:t>Осуществление мероприятий по модернизации объектов коммунальной инфраструктуры в поселении приведет к улучшению состояния коммунальной инфраструктуры и, как следствие, к повышению качества предоставления коммунальных услуг. Преобразования, проводимые в рамках Программы, обеспечат привлечение средств внебюджетных источников в проекты модернизации коммунальной инфраструктуры, а также сдерживание темпов роста тарифов на коммунальные услуги.</w:t>
      </w:r>
    </w:p>
    <w:p w:rsidR="00EC6051" w:rsidRPr="00EC6051" w:rsidRDefault="00EC6051" w:rsidP="00EC6051">
      <w:pPr>
        <w:shd w:val="clear" w:color="auto" w:fill="FFFFFF"/>
        <w:jc w:val="both"/>
        <w:rPr>
          <w:rFonts w:ascii="Times New Roman" w:hAnsi="Times New Roman"/>
          <w:sz w:val="28"/>
          <w:szCs w:val="28"/>
        </w:rPr>
      </w:pPr>
      <w:r w:rsidRPr="00EC6051">
        <w:rPr>
          <w:rFonts w:ascii="Times New Roman" w:hAnsi="Times New Roman"/>
          <w:sz w:val="28"/>
          <w:szCs w:val="28"/>
        </w:rPr>
        <w:t xml:space="preserve">       Программа основана на следующих базовых принципах:</w:t>
      </w:r>
    </w:p>
    <w:p w:rsidR="00EC6051" w:rsidRPr="00EC6051" w:rsidRDefault="00EC6051" w:rsidP="00EC6051">
      <w:pPr>
        <w:shd w:val="clear" w:color="auto" w:fill="FFFFFF"/>
        <w:jc w:val="both"/>
        <w:rPr>
          <w:rFonts w:ascii="Times New Roman" w:hAnsi="Times New Roman"/>
          <w:sz w:val="28"/>
          <w:szCs w:val="28"/>
        </w:rPr>
      </w:pPr>
      <w:r w:rsidRPr="00EC6051">
        <w:rPr>
          <w:rFonts w:ascii="Times New Roman" w:hAnsi="Times New Roman"/>
          <w:sz w:val="28"/>
          <w:szCs w:val="28"/>
        </w:rPr>
        <w:lastRenderedPageBreak/>
        <w:t>- софинансирование проектов модернизации объектов коммунальной инфраструктуры с привлечением бюджетных средств и средств внебюджетных источников;</w:t>
      </w:r>
    </w:p>
    <w:p w:rsidR="00EC6051" w:rsidRPr="00EC6051" w:rsidRDefault="00EC6051" w:rsidP="00EC6051">
      <w:pPr>
        <w:shd w:val="clear" w:color="auto" w:fill="FFFFFF"/>
        <w:jc w:val="both"/>
        <w:rPr>
          <w:rFonts w:ascii="Times New Roman" w:hAnsi="Times New Roman"/>
          <w:sz w:val="28"/>
          <w:szCs w:val="28"/>
        </w:rPr>
      </w:pPr>
      <w:r w:rsidRPr="00EC6051">
        <w:rPr>
          <w:rFonts w:ascii="Times New Roman" w:hAnsi="Times New Roman"/>
          <w:sz w:val="28"/>
          <w:szCs w:val="28"/>
        </w:rPr>
        <w:t>- развитие различных форм государственно-частного партнерства с целью привлечения средств внебюджетных источников для финансирования проектов модернизации объектов коммунальной инфраструктуры с использованием бюджетных средств в целях снижения рисков инвестирования;</w:t>
      </w:r>
    </w:p>
    <w:p w:rsidR="00EC6051" w:rsidRPr="00EC6051" w:rsidRDefault="00EC6051" w:rsidP="00EC6051">
      <w:pPr>
        <w:shd w:val="clear" w:color="auto" w:fill="FFFFFF"/>
        <w:jc w:val="both"/>
        <w:rPr>
          <w:rFonts w:ascii="Times New Roman" w:hAnsi="Times New Roman"/>
          <w:sz w:val="28"/>
          <w:szCs w:val="28"/>
        </w:rPr>
      </w:pPr>
      <w:r w:rsidRPr="00EC6051">
        <w:rPr>
          <w:rFonts w:ascii="Times New Roman" w:hAnsi="Times New Roman"/>
          <w:sz w:val="28"/>
          <w:szCs w:val="28"/>
        </w:rPr>
        <w:t>- открытый отбор проектов модернизации объектов коммунальной инфраструктуры.</w:t>
      </w:r>
    </w:p>
    <w:p w:rsidR="00EC6051" w:rsidRPr="00EC6051" w:rsidRDefault="00EC6051" w:rsidP="00EC6051">
      <w:pPr>
        <w:shd w:val="clear" w:color="auto" w:fill="FFFFFF"/>
        <w:jc w:val="both"/>
        <w:rPr>
          <w:rFonts w:ascii="Times New Roman" w:hAnsi="Times New Roman"/>
          <w:sz w:val="28"/>
          <w:szCs w:val="28"/>
        </w:rPr>
      </w:pPr>
      <w:r w:rsidRPr="00EC6051">
        <w:rPr>
          <w:rFonts w:ascii="Times New Roman" w:hAnsi="Times New Roman"/>
          <w:sz w:val="28"/>
          <w:szCs w:val="28"/>
        </w:rPr>
        <w:t xml:space="preserve">       Для достижения поставленных целей бюджетные средства, направляемые на реализацию Программы, должны быть предназначены для выполнения проектов модернизации объектов коммунальной инфраструктуры, связанных с реконструкцией существующих объектов (с высоким уровнем износа), а также со строительством новых объектов, направленных на замену объектов с высоким уровнем износа.</w:t>
      </w:r>
    </w:p>
    <w:p w:rsidR="00EC6051" w:rsidRPr="00EC6051" w:rsidRDefault="00EC6051" w:rsidP="00EC6051">
      <w:pPr>
        <w:shd w:val="clear" w:color="auto" w:fill="FFFFFF"/>
        <w:jc w:val="both"/>
        <w:rPr>
          <w:rFonts w:ascii="Times New Roman" w:hAnsi="Times New Roman"/>
          <w:sz w:val="28"/>
          <w:szCs w:val="28"/>
        </w:rPr>
      </w:pPr>
      <w:r w:rsidRPr="00EC6051">
        <w:rPr>
          <w:rFonts w:ascii="Times New Roman" w:hAnsi="Times New Roman"/>
          <w:sz w:val="28"/>
          <w:szCs w:val="28"/>
        </w:rPr>
        <w:t xml:space="preserve">       Изношенность основных фондов на предприятиях ЖКХ не позволяет предоставлять качественные услуги населению. Обеспечение устойчивой и надежной работы объектов ЖКХ требует последовательного целенаправленного технического перевооружения всего жилищно-коммунального хозяйства.</w:t>
      </w:r>
    </w:p>
    <w:p w:rsidR="00EC6051" w:rsidRPr="00EC6051" w:rsidRDefault="00EC6051" w:rsidP="00EC6051">
      <w:pPr>
        <w:shd w:val="clear" w:color="auto" w:fill="FFFFFF"/>
        <w:jc w:val="both"/>
        <w:rPr>
          <w:rFonts w:ascii="Times New Roman" w:hAnsi="Times New Roman"/>
          <w:sz w:val="28"/>
          <w:szCs w:val="28"/>
        </w:rPr>
      </w:pPr>
      <w:r w:rsidRPr="00EC6051">
        <w:rPr>
          <w:rFonts w:ascii="Times New Roman" w:hAnsi="Times New Roman"/>
          <w:sz w:val="28"/>
          <w:szCs w:val="28"/>
        </w:rPr>
        <w:t xml:space="preserve">           Наряду с модернизацией объектов ЖКХ необходимо проводить работу по усовершенствованию технологий энергосбережения:</w:t>
      </w:r>
    </w:p>
    <w:p w:rsidR="00EC6051" w:rsidRPr="00EC6051" w:rsidRDefault="00EC6051" w:rsidP="00EC6051">
      <w:pPr>
        <w:shd w:val="clear" w:color="auto" w:fill="FFFFFF"/>
        <w:jc w:val="both"/>
        <w:rPr>
          <w:rFonts w:ascii="Times New Roman" w:hAnsi="Times New Roman"/>
          <w:sz w:val="28"/>
          <w:szCs w:val="28"/>
        </w:rPr>
      </w:pPr>
      <w:r w:rsidRPr="00EC6051">
        <w:rPr>
          <w:rFonts w:ascii="Times New Roman" w:hAnsi="Times New Roman"/>
          <w:sz w:val="28"/>
          <w:szCs w:val="28"/>
        </w:rPr>
        <w:t>- разработка схем инженерных сетей;</w:t>
      </w:r>
    </w:p>
    <w:p w:rsidR="00EC6051" w:rsidRPr="00EC6051" w:rsidRDefault="00EC6051" w:rsidP="00EC6051">
      <w:pPr>
        <w:shd w:val="clear" w:color="auto" w:fill="FFFFFF"/>
        <w:jc w:val="both"/>
        <w:rPr>
          <w:rFonts w:ascii="Times New Roman" w:hAnsi="Times New Roman"/>
          <w:sz w:val="28"/>
          <w:szCs w:val="28"/>
        </w:rPr>
      </w:pPr>
      <w:r w:rsidRPr="00EC6051">
        <w:rPr>
          <w:rFonts w:ascii="Times New Roman" w:hAnsi="Times New Roman"/>
          <w:sz w:val="28"/>
          <w:szCs w:val="28"/>
        </w:rPr>
        <w:t>- наладка гидравлических режимов;</w:t>
      </w:r>
    </w:p>
    <w:p w:rsidR="00EC6051" w:rsidRPr="00EC6051" w:rsidRDefault="00EC6051" w:rsidP="00EC6051">
      <w:pPr>
        <w:shd w:val="clear" w:color="auto" w:fill="FFFFFF"/>
        <w:jc w:val="both"/>
        <w:rPr>
          <w:rFonts w:ascii="Times New Roman" w:hAnsi="Times New Roman"/>
          <w:sz w:val="28"/>
          <w:szCs w:val="28"/>
        </w:rPr>
      </w:pPr>
      <w:r w:rsidRPr="00EC6051">
        <w:rPr>
          <w:rFonts w:ascii="Times New Roman" w:hAnsi="Times New Roman"/>
          <w:sz w:val="28"/>
          <w:szCs w:val="28"/>
        </w:rPr>
        <w:t>- снижение потерь в сетях;</w:t>
      </w:r>
    </w:p>
    <w:p w:rsidR="00EC6051" w:rsidRPr="00EC6051" w:rsidRDefault="00EC6051" w:rsidP="00EC6051">
      <w:pPr>
        <w:shd w:val="clear" w:color="auto" w:fill="FFFFFF"/>
        <w:jc w:val="both"/>
        <w:rPr>
          <w:rFonts w:ascii="Times New Roman" w:hAnsi="Times New Roman"/>
          <w:sz w:val="28"/>
          <w:szCs w:val="28"/>
        </w:rPr>
      </w:pPr>
      <w:r w:rsidRPr="00EC6051">
        <w:rPr>
          <w:rFonts w:ascii="Times New Roman" w:hAnsi="Times New Roman"/>
          <w:sz w:val="28"/>
          <w:szCs w:val="28"/>
        </w:rPr>
        <w:t>- наладить учет подаваемого тепла, воды, газа;</w:t>
      </w:r>
    </w:p>
    <w:p w:rsidR="00EC6051" w:rsidRPr="00EC6051" w:rsidRDefault="00EC6051" w:rsidP="00EC6051">
      <w:pPr>
        <w:shd w:val="clear" w:color="auto" w:fill="FFFFFF"/>
        <w:jc w:val="both"/>
        <w:rPr>
          <w:rFonts w:ascii="Times New Roman" w:hAnsi="Times New Roman"/>
          <w:sz w:val="28"/>
          <w:szCs w:val="28"/>
        </w:rPr>
      </w:pPr>
      <w:r w:rsidRPr="00EC6051">
        <w:rPr>
          <w:rFonts w:ascii="Times New Roman" w:hAnsi="Times New Roman"/>
          <w:sz w:val="28"/>
          <w:szCs w:val="28"/>
        </w:rPr>
        <w:t>- снижение расходов тепла у потребителей и т.д.</w:t>
      </w:r>
    </w:p>
    <w:p w:rsidR="00EC6051" w:rsidRPr="00EC6051" w:rsidRDefault="00EC6051" w:rsidP="00EC6051">
      <w:pPr>
        <w:pStyle w:val="a5"/>
        <w:spacing w:before="0" w:beforeAutospacing="0" w:after="0" w:afterAutospacing="0"/>
        <w:ind w:firstLine="708"/>
        <w:jc w:val="both"/>
        <w:rPr>
          <w:sz w:val="28"/>
          <w:szCs w:val="28"/>
        </w:rPr>
      </w:pPr>
      <w:r w:rsidRPr="00EC6051">
        <w:rPr>
          <w:sz w:val="28"/>
          <w:szCs w:val="28"/>
        </w:rPr>
        <w:t>Одним из важных направлений для решения данных задач является совершенствование системы тарифного регулирования в коммунальном комплексе. Другим немаловажным направлением является формирование договорных отношений между администрацией  Большекитякского сельского поселения Малмыжского муниципального района и организациями коммунального комплекса.</w:t>
      </w:r>
    </w:p>
    <w:p w:rsidR="00EC6051" w:rsidRPr="00EC6051" w:rsidRDefault="00EC6051" w:rsidP="00EC6051">
      <w:pPr>
        <w:tabs>
          <w:tab w:val="left" w:pos="463"/>
        </w:tabs>
        <w:jc w:val="both"/>
        <w:rPr>
          <w:rFonts w:ascii="Times New Roman" w:hAnsi="Times New Roman"/>
          <w:b/>
          <w:sz w:val="28"/>
          <w:szCs w:val="28"/>
        </w:rPr>
      </w:pPr>
      <w:r w:rsidRPr="00EC6051">
        <w:rPr>
          <w:rFonts w:ascii="Times New Roman" w:hAnsi="Times New Roman"/>
          <w:b/>
          <w:sz w:val="28"/>
          <w:szCs w:val="28"/>
        </w:rPr>
        <w:lastRenderedPageBreak/>
        <w:tab/>
        <w:t>3. Характеристика существующего состояния коммунальной инфраструктуры</w:t>
      </w:r>
    </w:p>
    <w:p w:rsidR="00EC6051" w:rsidRPr="00EC6051" w:rsidRDefault="00EC6051" w:rsidP="00EC6051">
      <w:pPr>
        <w:tabs>
          <w:tab w:val="left" w:pos="463"/>
        </w:tabs>
        <w:jc w:val="both"/>
        <w:rPr>
          <w:rFonts w:ascii="Times New Roman" w:hAnsi="Times New Roman"/>
          <w:b/>
          <w:sz w:val="24"/>
          <w:szCs w:val="24"/>
        </w:rPr>
      </w:pPr>
    </w:p>
    <w:p w:rsidR="00EC6051" w:rsidRPr="00EC6051" w:rsidRDefault="00EC6051" w:rsidP="00EC6051">
      <w:pPr>
        <w:tabs>
          <w:tab w:val="left" w:pos="463"/>
        </w:tabs>
        <w:jc w:val="both"/>
        <w:rPr>
          <w:rFonts w:ascii="Times New Roman" w:hAnsi="Times New Roman"/>
          <w:sz w:val="28"/>
          <w:szCs w:val="28"/>
        </w:rPr>
      </w:pPr>
      <w:r w:rsidRPr="00EC6051">
        <w:rPr>
          <w:rFonts w:ascii="Times New Roman" w:hAnsi="Times New Roman"/>
          <w:sz w:val="28"/>
          <w:szCs w:val="28"/>
        </w:rPr>
        <w:t>3.1. Водоснабжение</w:t>
      </w:r>
    </w:p>
    <w:p w:rsidR="00EC6051" w:rsidRPr="00EC6051" w:rsidRDefault="00EC6051" w:rsidP="00EC6051">
      <w:pPr>
        <w:pStyle w:val="a5"/>
        <w:ind w:firstLine="708"/>
        <w:jc w:val="both"/>
        <w:rPr>
          <w:sz w:val="28"/>
          <w:szCs w:val="28"/>
        </w:rPr>
      </w:pPr>
      <w:r w:rsidRPr="00EC6051">
        <w:rPr>
          <w:sz w:val="28"/>
          <w:szCs w:val="28"/>
        </w:rPr>
        <w:t xml:space="preserve">Источниками хозяйственно-питьевого водоснабжения населенных пунктов сельского поселения являются подземные воды из артезианских скважин, колодцы и ключи. Годовое водопотребление в сельском поселении составляет </w:t>
      </w:r>
      <w:r w:rsidRPr="00EC6051">
        <w:rPr>
          <w:color w:val="FF0000"/>
          <w:sz w:val="28"/>
          <w:szCs w:val="28"/>
        </w:rPr>
        <w:t>48,0  тыс.куб.м.</w:t>
      </w:r>
      <w:r w:rsidRPr="00EC6051">
        <w:rPr>
          <w:sz w:val="28"/>
          <w:szCs w:val="28"/>
        </w:rPr>
        <w:t xml:space="preserve"> Забор воды из поверхностных водоемов отсутствует.</w:t>
      </w:r>
      <w:r w:rsidRPr="00EC6051">
        <w:t xml:space="preserve"> </w:t>
      </w:r>
      <w:r w:rsidRPr="00EC6051">
        <w:rPr>
          <w:sz w:val="28"/>
          <w:szCs w:val="28"/>
        </w:rPr>
        <w:t>Качество подаваемой воды соответствует требованиям ГОСТ Р 51232-98 «Вода питьевая. Общие требования к организации и методам контроля качества» и СанПиН 2.1.4.1074-01 «Питьевая вода. Гигиенические требования к качеству воды централизованных систем питьевого водоснабжения. Контроль качества».</w:t>
      </w:r>
    </w:p>
    <w:p w:rsidR="00EC6051" w:rsidRPr="00EC6051" w:rsidRDefault="00EC6051" w:rsidP="00EC6051">
      <w:pPr>
        <w:pStyle w:val="a5"/>
        <w:rPr>
          <w:sz w:val="28"/>
          <w:szCs w:val="28"/>
        </w:rPr>
      </w:pPr>
      <w:r w:rsidRPr="00EC6051">
        <w:rPr>
          <w:sz w:val="28"/>
          <w:szCs w:val="28"/>
        </w:rPr>
        <w:t xml:space="preserve">Общая протяженность водоводов составляет </w:t>
      </w:r>
      <w:r w:rsidRPr="00EC6051">
        <w:rPr>
          <w:color w:val="FF0000"/>
          <w:sz w:val="28"/>
          <w:szCs w:val="28"/>
        </w:rPr>
        <w:t xml:space="preserve"> 20000  м</w:t>
      </w:r>
      <w:r w:rsidRPr="00EC6051">
        <w:rPr>
          <w:sz w:val="28"/>
          <w:szCs w:val="28"/>
        </w:rPr>
        <w:t>.</w:t>
      </w:r>
    </w:p>
    <w:p w:rsidR="00EC6051" w:rsidRPr="00EC6051" w:rsidRDefault="00EC6051" w:rsidP="00EC6051">
      <w:pPr>
        <w:ind w:firstLine="567"/>
        <w:jc w:val="both"/>
        <w:rPr>
          <w:rFonts w:ascii="Times New Roman" w:hAnsi="Times New Roman"/>
          <w:sz w:val="28"/>
          <w:szCs w:val="28"/>
        </w:rPr>
      </w:pPr>
      <w:r w:rsidRPr="00EC6051">
        <w:rPr>
          <w:rFonts w:ascii="Times New Roman" w:hAnsi="Times New Roman"/>
          <w:sz w:val="28"/>
          <w:szCs w:val="28"/>
        </w:rPr>
        <w:t xml:space="preserve">Водопроводные сети проложены из стальных  и чугунных трубопроводов диаметром от 63 до 100 мм. </w:t>
      </w:r>
    </w:p>
    <w:p w:rsidR="00EC6051" w:rsidRPr="00EC6051" w:rsidRDefault="00EC6051" w:rsidP="00EC6051">
      <w:pPr>
        <w:ind w:firstLine="567"/>
        <w:jc w:val="both"/>
        <w:rPr>
          <w:rFonts w:ascii="Times New Roman" w:hAnsi="Times New Roman"/>
          <w:color w:val="FF0000"/>
          <w:sz w:val="28"/>
          <w:szCs w:val="28"/>
        </w:rPr>
      </w:pPr>
      <w:r w:rsidRPr="00EC6051">
        <w:rPr>
          <w:rFonts w:ascii="Times New Roman" w:hAnsi="Times New Roman"/>
          <w:color w:val="FF0000"/>
          <w:sz w:val="28"/>
          <w:szCs w:val="28"/>
        </w:rPr>
        <w:t xml:space="preserve">Строительство водопровода выполнено : </w:t>
      </w:r>
    </w:p>
    <w:p w:rsidR="00EC6051" w:rsidRPr="00EC6051" w:rsidRDefault="00EC6051" w:rsidP="00EC6051">
      <w:pPr>
        <w:ind w:left="142" w:hanging="357"/>
        <w:jc w:val="both"/>
        <w:rPr>
          <w:rFonts w:ascii="Times New Roman" w:hAnsi="Times New Roman"/>
          <w:color w:val="FF0000"/>
          <w:sz w:val="28"/>
          <w:szCs w:val="28"/>
        </w:rPr>
      </w:pPr>
      <w:r w:rsidRPr="00EC6051">
        <w:rPr>
          <w:rFonts w:ascii="Times New Roman" w:hAnsi="Times New Roman"/>
          <w:color w:val="FF0000"/>
          <w:sz w:val="28"/>
          <w:szCs w:val="28"/>
        </w:rPr>
        <w:t xml:space="preserve">       с.Большой Китяк – 1985 году;</w:t>
      </w:r>
    </w:p>
    <w:p w:rsidR="00EC6051" w:rsidRPr="00EC6051" w:rsidRDefault="00EC6051" w:rsidP="00EC6051">
      <w:pPr>
        <w:ind w:left="142" w:hanging="357"/>
        <w:jc w:val="both"/>
        <w:rPr>
          <w:rFonts w:ascii="Times New Roman" w:hAnsi="Times New Roman"/>
          <w:color w:val="FF0000"/>
          <w:sz w:val="28"/>
          <w:szCs w:val="28"/>
        </w:rPr>
      </w:pPr>
      <w:r w:rsidRPr="00EC6051">
        <w:rPr>
          <w:rFonts w:ascii="Times New Roman" w:hAnsi="Times New Roman"/>
          <w:color w:val="FF0000"/>
          <w:sz w:val="28"/>
          <w:szCs w:val="28"/>
        </w:rPr>
        <w:t xml:space="preserve">       д. Малый Китяк– 1985 году;</w:t>
      </w:r>
    </w:p>
    <w:p w:rsidR="00EC6051" w:rsidRPr="00EC6051" w:rsidRDefault="00EC6051" w:rsidP="00EC6051">
      <w:pPr>
        <w:ind w:left="142" w:hanging="357"/>
        <w:jc w:val="both"/>
        <w:rPr>
          <w:rFonts w:ascii="Times New Roman" w:hAnsi="Times New Roman"/>
          <w:color w:val="FF0000"/>
          <w:sz w:val="28"/>
          <w:szCs w:val="28"/>
        </w:rPr>
      </w:pPr>
      <w:r w:rsidRPr="00EC6051">
        <w:rPr>
          <w:rFonts w:ascii="Times New Roman" w:hAnsi="Times New Roman"/>
          <w:color w:val="FF0000"/>
          <w:sz w:val="28"/>
          <w:szCs w:val="28"/>
        </w:rPr>
        <w:t xml:space="preserve">       д. Акбатырево – 1986 году;</w:t>
      </w:r>
    </w:p>
    <w:p w:rsidR="00EC6051" w:rsidRPr="00EC6051" w:rsidRDefault="00EC6051" w:rsidP="00EC6051">
      <w:pPr>
        <w:ind w:left="142" w:hanging="357"/>
        <w:jc w:val="both"/>
        <w:rPr>
          <w:rFonts w:ascii="Times New Roman" w:hAnsi="Times New Roman"/>
          <w:color w:val="FF0000"/>
          <w:sz w:val="28"/>
          <w:szCs w:val="28"/>
        </w:rPr>
      </w:pPr>
      <w:r w:rsidRPr="00EC6051">
        <w:rPr>
          <w:rFonts w:ascii="Times New Roman" w:hAnsi="Times New Roman"/>
          <w:color w:val="FF0000"/>
          <w:sz w:val="28"/>
          <w:szCs w:val="28"/>
        </w:rPr>
        <w:t xml:space="preserve">       д.Кошай -   1985 году;    </w:t>
      </w:r>
    </w:p>
    <w:p w:rsidR="00EC6051" w:rsidRPr="00EC6051" w:rsidRDefault="00EC6051" w:rsidP="00EC6051">
      <w:pPr>
        <w:ind w:left="142" w:hanging="357"/>
        <w:jc w:val="both"/>
        <w:rPr>
          <w:rFonts w:ascii="Times New Roman" w:hAnsi="Times New Roman"/>
          <w:color w:val="FF0000"/>
          <w:sz w:val="28"/>
          <w:szCs w:val="28"/>
        </w:rPr>
      </w:pPr>
      <w:r w:rsidRPr="00EC6051">
        <w:rPr>
          <w:rFonts w:ascii="Times New Roman" w:hAnsi="Times New Roman"/>
          <w:color w:val="FF0000"/>
          <w:sz w:val="28"/>
          <w:szCs w:val="28"/>
        </w:rPr>
        <w:t xml:space="preserve">       д.Старый Ноныгерь – 1985 году;</w:t>
      </w:r>
    </w:p>
    <w:p w:rsidR="00EC6051" w:rsidRPr="00EC6051" w:rsidRDefault="00EC6051" w:rsidP="00EC6051">
      <w:pPr>
        <w:ind w:left="142" w:hanging="357"/>
        <w:jc w:val="both"/>
        <w:rPr>
          <w:rFonts w:ascii="Times New Roman" w:hAnsi="Times New Roman"/>
          <w:color w:val="FF0000"/>
          <w:sz w:val="28"/>
          <w:szCs w:val="28"/>
        </w:rPr>
      </w:pPr>
      <w:r w:rsidRPr="00EC6051">
        <w:rPr>
          <w:rFonts w:ascii="Times New Roman" w:hAnsi="Times New Roman"/>
          <w:color w:val="FF0000"/>
          <w:sz w:val="28"/>
          <w:szCs w:val="28"/>
        </w:rPr>
        <w:t xml:space="preserve">       д.Средний Ноныгерь  - 1977 году ;</w:t>
      </w:r>
    </w:p>
    <w:p w:rsidR="00EC6051" w:rsidRPr="00EC6051" w:rsidRDefault="00EC6051" w:rsidP="00EC6051">
      <w:pPr>
        <w:ind w:left="142" w:hanging="357"/>
        <w:jc w:val="both"/>
        <w:rPr>
          <w:rFonts w:ascii="Times New Roman" w:hAnsi="Times New Roman"/>
          <w:color w:val="FF0000"/>
          <w:sz w:val="28"/>
          <w:szCs w:val="28"/>
        </w:rPr>
      </w:pPr>
      <w:r w:rsidRPr="00EC6051">
        <w:rPr>
          <w:rFonts w:ascii="Times New Roman" w:hAnsi="Times New Roman"/>
          <w:color w:val="FF0000"/>
          <w:sz w:val="28"/>
          <w:szCs w:val="28"/>
        </w:rPr>
        <w:t xml:space="preserve">       с.Старый Бурец  - 1972 году.</w:t>
      </w:r>
    </w:p>
    <w:p w:rsidR="00EC6051" w:rsidRPr="00EC6051" w:rsidRDefault="00EC6051" w:rsidP="00EC6051">
      <w:pPr>
        <w:widowControl w:val="0"/>
        <w:ind w:right="-21" w:firstLine="840"/>
        <w:jc w:val="both"/>
        <w:rPr>
          <w:rFonts w:ascii="Times New Roman" w:eastAsia="Andale Sans UI" w:hAnsi="Times New Roman"/>
          <w:kern w:val="2"/>
          <w:sz w:val="28"/>
          <w:szCs w:val="28"/>
          <w:lang w:eastAsia="zh-CN"/>
        </w:rPr>
      </w:pPr>
      <w:r w:rsidRPr="00EC6051">
        <w:rPr>
          <w:rFonts w:ascii="Times New Roman" w:eastAsia="Andale Sans UI" w:hAnsi="Times New Roman"/>
          <w:kern w:val="2"/>
          <w:sz w:val="28"/>
          <w:szCs w:val="28"/>
          <w:lang w:eastAsia="zh-CN"/>
        </w:rPr>
        <w:t xml:space="preserve">В  </w:t>
      </w:r>
      <w:r w:rsidRPr="00EC6051">
        <w:rPr>
          <w:rFonts w:ascii="Times New Roman" w:eastAsia="Andale Sans UI" w:hAnsi="Times New Roman"/>
          <w:color w:val="FF0000"/>
          <w:kern w:val="2"/>
          <w:sz w:val="28"/>
          <w:szCs w:val="28"/>
          <w:lang w:eastAsia="zh-CN"/>
        </w:rPr>
        <w:t>д .Янгулово</w:t>
      </w:r>
      <w:r w:rsidRPr="00EC6051">
        <w:rPr>
          <w:rFonts w:ascii="Times New Roman" w:eastAsia="Andale Sans UI" w:hAnsi="Times New Roman"/>
          <w:kern w:val="2"/>
          <w:sz w:val="28"/>
          <w:szCs w:val="28"/>
          <w:lang w:eastAsia="zh-CN"/>
        </w:rPr>
        <w:t xml:space="preserve">                   в качестве источника водоснабжения используются колодцы и родники.</w:t>
      </w:r>
    </w:p>
    <w:p w:rsidR="00EC6051" w:rsidRPr="00EC6051" w:rsidRDefault="00EC6051" w:rsidP="00EC6051">
      <w:pPr>
        <w:ind w:firstLine="708"/>
        <w:jc w:val="both"/>
        <w:rPr>
          <w:rFonts w:ascii="Times New Roman" w:eastAsia="Times New Roman" w:hAnsi="Times New Roman"/>
          <w:sz w:val="28"/>
          <w:szCs w:val="28"/>
          <w:lang w:eastAsia="ru-RU"/>
        </w:rPr>
      </w:pPr>
      <w:r w:rsidRPr="00EC6051">
        <w:rPr>
          <w:rFonts w:ascii="Times New Roman" w:hAnsi="Times New Roman"/>
          <w:sz w:val="28"/>
          <w:szCs w:val="28"/>
        </w:rPr>
        <w:t xml:space="preserve">Анализ эксплуатации систем водоснабжения сельского поселения показал, что объекты имеют большой физический износ, на большинстве из них установлено малоэффективное оборудование, применяются устаревшие технологии, имеют место большие потери воды при ее транспортировке от водозабора до потребителя. Средний физический износ водопроводных сетей – 80 %, вследствие чего число ежегодных порывов увеличивается. Текущий </w:t>
      </w:r>
      <w:r w:rsidRPr="00EC6051">
        <w:rPr>
          <w:rFonts w:ascii="Times New Roman" w:hAnsi="Times New Roman"/>
          <w:sz w:val="28"/>
          <w:szCs w:val="28"/>
        </w:rPr>
        <w:lastRenderedPageBreak/>
        <w:t>ремонт не решает проблемы сверхнормативных потерь на некоторых участках и стабильной подачи воды потребителю, поэтому необходимо выполнить ряд мероприятий на водопроводных сетях, представленных в данной Программе.</w:t>
      </w:r>
    </w:p>
    <w:p w:rsidR="00EC6051" w:rsidRPr="00EC6051" w:rsidRDefault="00EC6051" w:rsidP="00EC6051">
      <w:pPr>
        <w:shd w:val="clear" w:color="auto" w:fill="FFFFFF"/>
        <w:jc w:val="both"/>
        <w:rPr>
          <w:rFonts w:ascii="Times New Roman" w:hAnsi="Times New Roman"/>
          <w:sz w:val="28"/>
          <w:szCs w:val="28"/>
        </w:rPr>
      </w:pPr>
    </w:p>
    <w:p w:rsidR="00EC6051" w:rsidRPr="00EC6051" w:rsidRDefault="00EC6051" w:rsidP="00EC6051">
      <w:pPr>
        <w:tabs>
          <w:tab w:val="left" w:pos="0"/>
          <w:tab w:val="left" w:pos="10348"/>
        </w:tabs>
        <w:jc w:val="both"/>
        <w:rPr>
          <w:rFonts w:ascii="Times New Roman" w:hAnsi="Times New Roman"/>
          <w:sz w:val="28"/>
          <w:szCs w:val="28"/>
        </w:rPr>
      </w:pPr>
      <w:r w:rsidRPr="00EC6051">
        <w:rPr>
          <w:rFonts w:ascii="Times New Roman" w:hAnsi="Times New Roman"/>
          <w:sz w:val="28"/>
          <w:szCs w:val="28"/>
        </w:rPr>
        <w:t>3.2 Водоотведение</w:t>
      </w:r>
    </w:p>
    <w:p w:rsidR="00EC6051" w:rsidRPr="00EC6051" w:rsidRDefault="00EC6051" w:rsidP="00EC6051">
      <w:pPr>
        <w:tabs>
          <w:tab w:val="left" w:pos="709"/>
          <w:tab w:val="left" w:pos="10348"/>
        </w:tabs>
        <w:ind w:firstLine="709"/>
        <w:jc w:val="both"/>
        <w:rPr>
          <w:rFonts w:ascii="Times New Roman" w:hAnsi="Times New Roman"/>
          <w:sz w:val="28"/>
          <w:szCs w:val="28"/>
        </w:rPr>
      </w:pPr>
      <w:r w:rsidRPr="00EC6051">
        <w:rPr>
          <w:rFonts w:ascii="Times New Roman" w:hAnsi="Times New Roman"/>
          <w:sz w:val="28"/>
          <w:szCs w:val="28"/>
        </w:rPr>
        <w:t>Сети централизованного водоотведения хозяйственно-бытовых стоков в настоящее время в сельском поселении отсутствуют. На расчетный срок реализации генплана отвод хозяйственно-бытовых стоков от жилых домов, коммунально-бытовых и общественных зданий предусматривается в выгребные ямы.</w:t>
      </w:r>
    </w:p>
    <w:p w:rsidR="00EC6051" w:rsidRPr="00EC6051" w:rsidRDefault="00EC6051" w:rsidP="00EC6051">
      <w:pPr>
        <w:shd w:val="clear" w:color="auto" w:fill="FFFFFF"/>
        <w:jc w:val="both"/>
        <w:rPr>
          <w:rFonts w:ascii="Times New Roman" w:hAnsi="Times New Roman"/>
          <w:sz w:val="28"/>
          <w:szCs w:val="28"/>
        </w:rPr>
      </w:pPr>
    </w:p>
    <w:p w:rsidR="00EC6051" w:rsidRPr="00EC6051" w:rsidRDefault="00EC6051" w:rsidP="00EC6051">
      <w:pPr>
        <w:shd w:val="clear" w:color="auto" w:fill="FFFFFF"/>
        <w:jc w:val="both"/>
        <w:rPr>
          <w:rFonts w:ascii="Times New Roman" w:hAnsi="Times New Roman"/>
          <w:sz w:val="28"/>
          <w:szCs w:val="28"/>
        </w:rPr>
      </w:pPr>
      <w:r w:rsidRPr="00EC6051">
        <w:rPr>
          <w:rFonts w:ascii="Times New Roman" w:hAnsi="Times New Roman"/>
          <w:sz w:val="28"/>
          <w:szCs w:val="28"/>
        </w:rPr>
        <w:t xml:space="preserve">3.3 Теплоснабжение  </w:t>
      </w:r>
    </w:p>
    <w:p w:rsidR="00EC6051" w:rsidRPr="00EC6051" w:rsidRDefault="00EC6051" w:rsidP="00EC6051">
      <w:pPr>
        <w:tabs>
          <w:tab w:val="left" w:pos="300"/>
          <w:tab w:val="left" w:pos="10300"/>
        </w:tabs>
        <w:ind w:left="360" w:firstLine="360"/>
        <w:jc w:val="both"/>
        <w:rPr>
          <w:rFonts w:ascii="Times New Roman" w:hAnsi="Times New Roman"/>
          <w:sz w:val="28"/>
          <w:szCs w:val="28"/>
        </w:rPr>
      </w:pPr>
      <w:r w:rsidRPr="00EC6051">
        <w:rPr>
          <w:rFonts w:ascii="Times New Roman" w:hAnsi="Times New Roman"/>
          <w:sz w:val="28"/>
          <w:szCs w:val="28"/>
        </w:rPr>
        <w:t>Потребителями тепла в населённых пунктах  Большекитякского  сельского поселения являются:</w:t>
      </w:r>
    </w:p>
    <w:p w:rsidR="00EC6051" w:rsidRPr="00EC6051" w:rsidRDefault="00EC6051" w:rsidP="00EC6051">
      <w:pPr>
        <w:tabs>
          <w:tab w:val="left" w:pos="300"/>
          <w:tab w:val="left" w:pos="10300"/>
        </w:tabs>
        <w:ind w:left="360" w:firstLine="360"/>
        <w:jc w:val="both"/>
        <w:rPr>
          <w:rFonts w:ascii="Times New Roman" w:hAnsi="Times New Roman"/>
          <w:i/>
          <w:color w:val="FF0000"/>
          <w:sz w:val="28"/>
          <w:szCs w:val="28"/>
        </w:rPr>
      </w:pPr>
      <w:r w:rsidRPr="00EC6051">
        <w:rPr>
          <w:rFonts w:ascii="Times New Roman" w:hAnsi="Times New Roman"/>
          <w:i/>
          <w:color w:val="FF0000"/>
          <w:sz w:val="28"/>
          <w:szCs w:val="28"/>
        </w:rPr>
        <w:t>- здания общественного назначения;</w:t>
      </w:r>
    </w:p>
    <w:p w:rsidR="00EC6051" w:rsidRPr="00EC6051" w:rsidRDefault="00EC6051" w:rsidP="00EC6051">
      <w:pPr>
        <w:tabs>
          <w:tab w:val="left" w:pos="300"/>
          <w:tab w:val="left" w:pos="10300"/>
        </w:tabs>
        <w:ind w:left="360" w:firstLine="360"/>
        <w:jc w:val="both"/>
        <w:rPr>
          <w:rFonts w:ascii="Times New Roman" w:hAnsi="Times New Roman"/>
          <w:i/>
          <w:color w:val="FF0000"/>
          <w:sz w:val="28"/>
          <w:szCs w:val="28"/>
        </w:rPr>
      </w:pPr>
      <w:r w:rsidRPr="00EC6051">
        <w:rPr>
          <w:rFonts w:ascii="Times New Roman" w:hAnsi="Times New Roman"/>
          <w:i/>
          <w:color w:val="FF0000"/>
          <w:sz w:val="28"/>
          <w:szCs w:val="28"/>
        </w:rPr>
        <w:t>- жилищный сектор;</w:t>
      </w:r>
    </w:p>
    <w:p w:rsidR="00EC6051" w:rsidRPr="00EC6051" w:rsidRDefault="00EC6051" w:rsidP="00EC6051">
      <w:pPr>
        <w:tabs>
          <w:tab w:val="left" w:pos="300"/>
          <w:tab w:val="left" w:pos="10300"/>
        </w:tabs>
        <w:ind w:left="360" w:firstLine="360"/>
        <w:jc w:val="both"/>
        <w:rPr>
          <w:rFonts w:ascii="Times New Roman" w:hAnsi="Times New Roman"/>
          <w:i/>
          <w:color w:val="FF0000"/>
          <w:sz w:val="28"/>
          <w:szCs w:val="28"/>
        </w:rPr>
      </w:pPr>
      <w:r w:rsidRPr="00EC6051">
        <w:rPr>
          <w:rFonts w:ascii="Times New Roman" w:hAnsi="Times New Roman"/>
          <w:i/>
          <w:color w:val="FF0000"/>
          <w:sz w:val="28"/>
          <w:szCs w:val="28"/>
        </w:rPr>
        <w:t>- промышленные и коммунально-бытовые объекты;</w:t>
      </w:r>
    </w:p>
    <w:p w:rsidR="00EC6051" w:rsidRPr="00EC6051" w:rsidRDefault="00EC6051" w:rsidP="00EC6051">
      <w:pPr>
        <w:tabs>
          <w:tab w:val="left" w:pos="0"/>
          <w:tab w:val="left" w:pos="10348"/>
        </w:tabs>
        <w:ind w:left="360" w:firstLine="360"/>
        <w:jc w:val="both"/>
        <w:rPr>
          <w:rFonts w:ascii="Times New Roman" w:hAnsi="Times New Roman"/>
          <w:i/>
          <w:color w:val="FF0000"/>
          <w:sz w:val="28"/>
          <w:szCs w:val="28"/>
        </w:rPr>
      </w:pPr>
      <w:r w:rsidRPr="00EC6051">
        <w:rPr>
          <w:rFonts w:ascii="Times New Roman" w:hAnsi="Times New Roman"/>
          <w:i/>
          <w:color w:val="FF0000"/>
          <w:sz w:val="28"/>
          <w:szCs w:val="28"/>
        </w:rPr>
        <w:t xml:space="preserve">- прочие потребители. </w:t>
      </w:r>
    </w:p>
    <w:p w:rsidR="00EC6051" w:rsidRPr="00EC6051" w:rsidRDefault="00EC6051" w:rsidP="00EC6051">
      <w:pPr>
        <w:tabs>
          <w:tab w:val="left" w:pos="0"/>
          <w:tab w:val="left" w:pos="10348"/>
        </w:tabs>
        <w:ind w:left="360" w:firstLine="360"/>
        <w:jc w:val="both"/>
        <w:rPr>
          <w:rFonts w:ascii="Times New Roman" w:hAnsi="Times New Roman"/>
          <w:i/>
          <w:color w:val="FF0000"/>
          <w:sz w:val="28"/>
          <w:szCs w:val="28"/>
        </w:rPr>
      </w:pPr>
      <w:r w:rsidRPr="00EC6051">
        <w:rPr>
          <w:rFonts w:ascii="Times New Roman" w:hAnsi="Times New Roman"/>
          <w:i/>
          <w:color w:val="FF0000"/>
          <w:sz w:val="28"/>
          <w:szCs w:val="28"/>
        </w:rPr>
        <w:t>Теплоснабжение жилых домов индивидуальной застройки предусмотрено от газовых котлов типа АОГВ, установленных в каждом доме.</w:t>
      </w:r>
    </w:p>
    <w:p w:rsidR="00EC6051" w:rsidRPr="00EC6051" w:rsidRDefault="00EC6051" w:rsidP="00EC6051">
      <w:pPr>
        <w:pStyle w:val="a5"/>
        <w:rPr>
          <w:i/>
        </w:rPr>
      </w:pPr>
      <w:r w:rsidRPr="00EC6051">
        <w:rPr>
          <w:i/>
          <w:color w:val="FF0000"/>
        </w:rPr>
        <w:t xml:space="preserve">Административное здание, МКОУ               начальная школа, МКУК               СДК МКОУ ООШ  – печное отопление . </w:t>
      </w:r>
      <w:r w:rsidRPr="00EC6051">
        <w:rPr>
          <w:i/>
        </w:rPr>
        <w:t>.</w:t>
      </w:r>
    </w:p>
    <w:p w:rsidR="00EC6051" w:rsidRPr="00EC6051" w:rsidRDefault="00EC6051" w:rsidP="00EC6051">
      <w:pPr>
        <w:pStyle w:val="a5"/>
        <w:rPr>
          <w:i/>
          <w:color w:val="FF0000"/>
        </w:rPr>
      </w:pPr>
      <w:r w:rsidRPr="00EC6051">
        <w:rPr>
          <w:i/>
          <w:color w:val="FF0000"/>
        </w:rPr>
        <w:t xml:space="preserve">Установленная мощность – 3,1 Гкал/час. Вид топлива – дрова.  Температурный график </w:t>
      </w:r>
    </w:p>
    <w:p w:rsidR="00EC6051" w:rsidRPr="00EC6051" w:rsidRDefault="00EC6051" w:rsidP="00EC6051">
      <w:pPr>
        <w:pStyle w:val="a5"/>
        <w:rPr>
          <w:i/>
          <w:color w:val="FF0000"/>
        </w:rPr>
      </w:pPr>
      <w:r w:rsidRPr="00EC6051">
        <w:rPr>
          <w:i/>
          <w:color w:val="FF0000"/>
        </w:rPr>
        <w:t>70/60 °С. Основными причинами, отрицательно влияющими на теплоснабжение учреждений является:</w:t>
      </w:r>
    </w:p>
    <w:p w:rsidR="00EC6051" w:rsidRPr="00EC6051" w:rsidRDefault="00EC6051" w:rsidP="00EC6051">
      <w:pPr>
        <w:pStyle w:val="a5"/>
        <w:rPr>
          <w:i/>
          <w:color w:val="FF0000"/>
        </w:rPr>
      </w:pPr>
      <w:r w:rsidRPr="00EC6051">
        <w:rPr>
          <w:i/>
          <w:color w:val="FF0000"/>
        </w:rPr>
        <w:t>- износ тепловых сетей составляет более 30 %.</w:t>
      </w:r>
    </w:p>
    <w:p w:rsidR="00EC6051" w:rsidRPr="00EC6051" w:rsidRDefault="00EC6051" w:rsidP="00EC6051">
      <w:pPr>
        <w:pStyle w:val="a5"/>
        <w:rPr>
          <w:i/>
          <w:color w:val="FF0000"/>
        </w:rPr>
      </w:pPr>
      <w:r w:rsidRPr="00EC6051">
        <w:rPr>
          <w:i/>
          <w:color w:val="FF0000"/>
        </w:rPr>
        <w:t>Необходимо произвести    газовое отопление в МКУК          СДК, административном здании.</w:t>
      </w:r>
    </w:p>
    <w:p w:rsidR="00EC6051" w:rsidRPr="00EC6051" w:rsidRDefault="00EC6051" w:rsidP="00EC6051">
      <w:pPr>
        <w:shd w:val="clear" w:color="auto" w:fill="FFFFFF"/>
        <w:jc w:val="both"/>
        <w:rPr>
          <w:rFonts w:ascii="Times New Roman" w:hAnsi="Times New Roman"/>
          <w:sz w:val="28"/>
          <w:szCs w:val="28"/>
        </w:rPr>
      </w:pPr>
      <w:r w:rsidRPr="00EC6051">
        <w:rPr>
          <w:rFonts w:ascii="Times New Roman" w:hAnsi="Times New Roman"/>
          <w:sz w:val="28"/>
          <w:szCs w:val="28"/>
        </w:rPr>
        <w:t>3.4 Электроснабжение</w:t>
      </w:r>
    </w:p>
    <w:p w:rsidR="00EC6051" w:rsidRPr="00EC6051" w:rsidRDefault="00EC6051" w:rsidP="00EC6051">
      <w:pPr>
        <w:shd w:val="clear" w:color="auto" w:fill="FFFFFF"/>
        <w:jc w:val="both"/>
        <w:rPr>
          <w:rFonts w:ascii="Times New Roman" w:hAnsi="Times New Roman"/>
          <w:sz w:val="28"/>
          <w:szCs w:val="28"/>
        </w:rPr>
      </w:pPr>
    </w:p>
    <w:p w:rsidR="00EC6051" w:rsidRPr="00EC6051" w:rsidRDefault="00EC6051" w:rsidP="00EC6051">
      <w:pPr>
        <w:pStyle w:val="a5"/>
        <w:spacing w:before="0" w:beforeAutospacing="0" w:after="0" w:afterAutospacing="0"/>
        <w:ind w:firstLine="708"/>
        <w:jc w:val="both"/>
        <w:rPr>
          <w:i/>
          <w:color w:val="FF0000"/>
          <w:sz w:val="28"/>
          <w:szCs w:val="28"/>
        </w:rPr>
      </w:pPr>
      <w:r w:rsidRPr="00EC6051">
        <w:rPr>
          <w:rFonts w:eastAsia="Andale Sans UI"/>
          <w:kern w:val="2"/>
          <w:sz w:val="28"/>
          <w:szCs w:val="28"/>
          <w:lang w:eastAsia="zh-CN"/>
        </w:rPr>
        <w:t xml:space="preserve">Электроснабжение Большекитякского  сельского поселения </w:t>
      </w:r>
      <w:r w:rsidRPr="00EC6051">
        <w:rPr>
          <w:rFonts w:eastAsia="Andale Sans UI"/>
          <w:color w:val="FF0000"/>
          <w:kern w:val="2"/>
          <w:sz w:val="28"/>
          <w:szCs w:val="28"/>
          <w:lang w:eastAsia="zh-CN"/>
        </w:rPr>
        <w:t xml:space="preserve">обеспечивается                           Малмыжскими РЭС. </w:t>
      </w:r>
      <w:r w:rsidRPr="00EC6051">
        <w:rPr>
          <w:rFonts w:eastAsia="Andale Sans UI"/>
          <w:kern w:val="2"/>
          <w:sz w:val="28"/>
          <w:szCs w:val="28"/>
          <w:lang w:eastAsia="zh-CN"/>
        </w:rPr>
        <w:t xml:space="preserve">На обслуживании                    находится 8 населенных пунктов, а также все организации и учреждения, находящиеся на территории поселения. </w:t>
      </w:r>
      <w:r w:rsidRPr="00EC6051">
        <w:rPr>
          <w:i/>
          <w:color w:val="FF0000"/>
          <w:sz w:val="28"/>
          <w:szCs w:val="28"/>
        </w:rPr>
        <w:t>Общее количество подстанций, находящихся в границах сельского поселения и находящихся на балансе элект</w:t>
      </w:r>
      <w:r w:rsidR="001C35C4">
        <w:rPr>
          <w:i/>
          <w:color w:val="FF0000"/>
          <w:sz w:val="28"/>
          <w:szCs w:val="28"/>
        </w:rPr>
        <w:t>росетевых компаний составляет 11</w:t>
      </w:r>
      <w:r w:rsidRPr="00EC6051">
        <w:rPr>
          <w:i/>
          <w:color w:val="FF0000"/>
          <w:sz w:val="28"/>
          <w:szCs w:val="28"/>
        </w:rPr>
        <w:t xml:space="preserve"> единиц. Протяженность воздушных линий 0,4 кВ и 10 кВ составляет </w:t>
      </w:r>
      <w:smartTag w:uri="urn:schemas-microsoft-com:office:smarttags" w:element="metricconverter">
        <w:smartTagPr>
          <w:attr w:name="ProductID" w:val="62,7 км"/>
        </w:smartTagPr>
        <w:r w:rsidRPr="00EC6051">
          <w:rPr>
            <w:i/>
            <w:color w:val="FF0000"/>
            <w:sz w:val="28"/>
            <w:szCs w:val="28"/>
          </w:rPr>
          <w:t>62,7 км</w:t>
        </w:r>
      </w:smartTag>
      <w:r w:rsidRPr="00EC6051">
        <w:rPr>
          <w:i/>
          <w:color w:val="FF0000"/>
          <w:sz w:val="28"/>
          <w:szCs w:val="28"/>
        </w:rPr>
        <w:t xml:space="preserve"> и 64,3 км соответственно.</w:t>
      </w:r>
    </w:p>
    <w:p w:rsidR="00EC6051" w:rsidRPr="00EC6051" w:rsidRDefault="00EC6051" w:rsidP="00EC6051">
      <w:pPr>
        <w:pStyle w:val="a8"/>
        <w:spacing w:line="276" w:lineRule="auto"/>
        <w:ind w:firstLine="709"/>
        <w:jc w:val="both"/>
        <w:rPr>
          <w:sz w:val="28"/>
          <w:szCs w:val="28"/>
        </w:rPr>
      </w:pPr>
      <w:r w:rsidRPr="00EC6051">
        <w:rPr>
          <w:sz w:val="28"/>
          <w:szCs w:val="28"/>
        </w:rPr>
        <w:t xml:space="preserve">Техническое состояние электротехнического оборудования решающим образом определяет системную надежность в части электроснабжения. </w:t>
      </w:r>
    </w:p>
    <w:p w:rsidR="00EC6051" w:rsidRPr="00EC6051" w:rsidRDefault="00EC6051" w:rsidP="00EC6051">
      <w:pPr>
        <w:pStyle w:val="a8"/>
        <w:ind w:firstLine="709"/>
        <w:jc w:val="both"/>
        <w:rPr>
          <w:sz w:val="28"/>
          <w:szCs w:val="28"/>
        </w:rPr>
      </w:pPr>
      <w:r w:rsidRPr="00EC6051">
        <w:rPr>
          <w:sz w:val="28"/>
          <w:szCs w:val="28"/>
        </w:rPr>
        <w:t xml:space="preserve">Трансформаторные подстанции и линии электропередач, построенные более 30 лет назад не удовлетворяют требованиям электроснабжения и безопасной эксплуатации в настоящее время. Мощностей трансформаторных подстанций недостаточно в настоящее время для обеспечения качественной электроэнергией потребителей. </w:t>
      </w:r>
    </w:p>
    <w:p w:rsidR="00EC6051" w:rsidRPr="00EC6051" w:rsidRDefault="00EC6051" w:rsidP="00EC6051">
      <w:pPr>
        <w:pStyle w:val="a8"/>
        <w:ind w:firstLine="709"/>
        <w:jc w:val="both"/>
        <w:rPr>
          <w:sz w:val="28"/>
          <w:szCs w:val="28"/>
        </w:rPr>
      </w:pPr>
      <w:r w:rsidRPr="00EC6051">
        <w:rPr>
          <w:sz w:val="28"/>
          <w:szCs w:val="28"/>
        </w:rPr>
        <w:t xml:space="preserve">По причине износа оборудования происходят частые перебои в электроснабжении потребителей из-за аварийных отключений оборудования. Имеются многочисленные жалобы со стороны потребителей на качество электроэнергии. </w:t>
      </w:r>
    </w:p>
    <w:p w:rsidR="00EC6051" w:rsidRPr="00EC6051" w:rsidRDefault="00EC6051" w:rsidP="00EC6051">
      <w:pPr>
        <w:pStyle w:val="a5"/>
        <w:spacing w:before="0" w:beforeAutospacing="0" w:after="0" w:afterAutospacing="0"/>
        <w:jc w:val="both"/>
        <w:rPr>
          <w:i/>
          <w:color w:val="FF0000"/>
          <w:sz w:val="28"/>
          <w:szCs w:val="28"/>
        </w:rPr>
      </w:pPr>
      <w:r w:rsidRPr="00EC6051">
        <w:rPr>
          <w:i/>
          <w:color w:val="FF0000"/>
          <w:sz w:val="28"/>
          <w:szCs w:val="28"/>
        </w:rPr>
        <w:t>.</w:t>
      </w:r>
    </w:p>
    <w:p w:rsidR="00EC6051" w:rsidRPr="00EC6051" w:rsidRDefault="00EC6051" w:rsidP="00EC6051">
      <w:pPr>
        <w:shd w:val="clear" w:color="auto" w:fill="FFFFFF"/>
        <w:jc w:val="both"/>
        <w:rPr>
          <w:rFonts w:ascii="Times New Roman" w:hAnsi="Times New Roman"/>
          <w:sz w:val="28"/>
          <w:szCs w:val="28"/>
        </w:rPr>
      </w:pPr>
    </w:p>
    <w:p w:rsidR="00EC6051" w:rsidRPr="00EC6051" w:rsidRDefault="00EC6051" w:rsidP="00EC6051">
      <w:pPr>
        <w:shd w:val="clear" w:color="auto" w:fill="FFFFFF"/>
        <w:jc w:val="both"/>
        <w:rPr>
          <w:rFonts w:ascii="Times New Roman" w:hAnsi="Times New Roman"/>
          <w:sz w:val="28"/>
          <w:szCs w:val="28"/>
        </w:rPr>
      </w:pPr>
      <w:r w:rsidRPr="00EC6051">
        <w:rPr>
          <w:rFonts w:ascii="Times New Roman" w:hAnsi="Times New Roman"/>
          <w:sz w:val="28"/>
          <w:szCs w:val="28"/>
        </w:rPr>
        <w:t>3.5 Газоснабжение</w:t>
      </w:r>
    </w:p>
    <w:p w:rsidR="00EC6051" w:rsidRPr="00EC6051" w:rsidRDefault="00EC6051" w:rsidP="00EC6051">
      <w:pPr>
        <w:tabs>
          <w:tab w:val="left" w:pos="0"/>
          <w:tab w:val="left" w:pos="10348"/>
        </w:tabs>
        <w:ind w:left="360" w:firstLine="360"/>
        <w:jc w:val="both"/>
        <w:rPr>
          <w:rFonts w:ascii="Times New Roman" w:hAnsi="Times New Roman"/>
          <w:sz w:val="28"/>
          <w:szCs w:val="28"/>
        </w:rPr>
      </w:pPr>
      <w:r w:rsidRPr="00EC6051">
        <w:rPr>
          <w:rFonts w:ascii="Times New Roman" w:hAnsi="Times New Roman"/>
          <w:sz w:val="28"/>
          <w:szCs w:val="28"/>
        </w:rPr>
        <w:tab/>
        <w:t>Газораспределение населённых пунктов производится по газопроводам высокого 6 кг/см</w:t>
      </w:r>
      <w:r w:rsidRPr="00EC6051">
        <w:rPr>
          <w:rFonts w:ascii="Times New Roman" w:hAnsi="Times New Roman"/>
          <w:sz w:val="28"/>
          <w:szCs w:val="28"/>
          <w:vertAlign w:val="superscript"/>
        </w:rPr>
        <w:t>2</w:t>
      </w:r>
      <w:r w:rsidRPr="00EC6051">
        <w:rPr>
          <w:rFonts w:ascii="Times New Roman" w:hAnsi="Times New Roman"/>
          <w:sz w:val="28"/>
          <w:szCs w:val="28"/>
        </w:rPr>
        <w:t xml:space="preserve"> − фактич. (12 кг/см</w:t>
      </w:r>
      <w:r w:rsidRPr="00EC6051">
        <w:rPr>
          <w:rFonts w:ascii="Times New Roman" w:hAnsi="Times New Roman"/>
          <w:sz w:val="28"/>
          <w:szCs w:val="28"/>
          <w:vertAlign w:val="superscript"/>
        </w:rPr>
        <w:t>2</w:t>
      </w:r>
      <w:r w:rsidRPr="00EC6051">
        <w:rPr>
          <w:rFonts w:ascii="Times New Roman" w:hAnsi="Times New Roman"/>
          <w:sz w:val="28"/>
          <w:szCs w:val="28"/>
        </w:rPr>
        <w:t xml:space="preserve"> − проектн.) и низ</w:t>
      </w:r>
      <w:r w:rsidRPr="00EC6051">
        <w:rPr>
          <w:rFonts w:ascii="Times New Roman" w:hAnsi="Times New Roman"/>
          <w:sz w:val="28"/>
          <w:szCs w:val="28"/>
        </w:rPr>
        <w:softHyphen/>
        <w:t>кого давления 0,05 кг/см</w:t>
      </w:r>
      <w:r w:rsidRPr="00EC6051">
        <w:rPr>
          <w:rFonts w:ascii="Times New Roman" w:hAnsi="Times New Roman"/>
          <w:sz w:val="28"/>
          <w:szCs w:val="28"/>
          <w:vertAlign w:val="superscript"/>
        </w:rPr>
        <w:t>2</w:t>
      </w:r>
      <w:r w:rsidRPr="00EC6051">
        <w:rPr>
          <w:rFonts w:ascii="Times New Roman" w:hAnsi="Times New Roman"/>
          <w:sz w:val="28"/>
          <w:szCs w:val="28"/>
        </w:rPr>
        <w:t>.</w:t>
      </w:r>
    </w:p>
    <w:p w:rsidR="00EC6051" w:rsidRPr="00EC6051" w:rsidRDefault="00EC6051" w:rsidP="00EC6051">
      <w:pPr>
        <w:tabs>
          <w:tab w:val="left" w:pos="0"/>
          <w:tab w:val="left" w:pos="10348"/>
        </w:tabs>
        <w:ind w:left="360" w:firstLine="360"/>
        <w:jc w:val="both"/>
        <w:rPr>
          <w:rFonts w:ascii="Times New Roman" w:hAnsi="Times New Roman"/>
          <w:color w:val="FF0000"/>
          <w:sz w:val="28"/>
          <w:szCs w:val="28"/>
        </w:rPr>
      </w:pPr>
      <w:r w:rsidRPr="00EC6051">
        <w:rPr>
          <w:rFonts w:ascii="Times New Roman" w:hAnsi="Times New Roman"/>
          <w:color w:val="FF0000"/>
          <w:sz w:val="28"/>
          <w:szCs w:val="28"/>
        </w:rPr>
        <w:t>Газораспределение населённых пунктов производится по газопроводам высокого 6 кг/см</w:t>
      </w:r>
      <w:r w:rsidRPr="00EC6051">
        <w:rPr>
          <w:rFonts w:ascii="Times New Roman" w:hAnsi="Times New Roman"/>
          <w:color w:val="FF0000"/>
          <w:sz w:val="28"/>
          <w:szCs w:val="28"/>
          <w:vertAlign w:val="superscript"/>
        </w:rPr>
        <w:t>2</w:t>
      </w:r>
      <w:r w:rsidRPr="00EC6051">
        <w:rPr>
          <w:rFonts w:ascii="Times New Roman" w:hAnsi="Times New Roman"/>
          <w:color w:val="FF0000"/>
          <w:sz w:val="28"/>
          <w:szCs w:val="28"/>
        </w:rPr>
        <w:t xml:space="preserve"> − фактич. (12 кг/см</w:t>
      </w:r>
      <w:r w:rsidRPr="00EC6051">
        <w:rPr>
          <w:rFonts w:ascii="Times New Roman" w:hAnsi="Times New Roman"/>
          <w:color w:val="FF0000"/>
          <w:sz w:val="28"/>
          <w:szCs w:val="28"/>
          <w:vertAlign w:val="superscript"/>
        </w:rPr>
        <w:t>2</w:t>
      </w:r>
      <w:r w:rsidRPr="00EC6051">
        <w:rPr>
          <w:rFonts w:ascii="Times New Roman" w:hAnsi="Times New Roman"/>
          <w:color w:val="FF0000"/>
          <w:sz w:val="28"/>
          <w:szCs w:val="28"/>
        </w:rPr>
        <w:t xml:space="preserve"> − проектн.) и низкого давления 0,05 кг/см</w:t>
      </w:r>
      <w:r w:rsidRPr="00EC6051">
        <w:rPr>
          <w:rFonts w:ascii="Times New Roman" w:hAnsi="Times New Roman"/>
          <w:color w:val="FF0000"/>
          <w:sz w:val="28"/>
          <w:szCs w:val="28"/>
          <w:vertAlign w:val="superscript"/>
        </w:rPr>
        <w:t>2</w:t>
      </w:r>
      <w:r w:rsidRPr="00EC6051">
        <w:rPr>
          <w:rFonts w:ascii="Times New Roman" w:hAnsi="Times New Roman"/>
          <w:color w:val="FF0000"/>
          <w:sz w:val="28"/>
          <w:szCs w:val="28"/>
        </w:rPr>
        <w:t>.</w:t>
      </w:r>
    </w:p>
    <w:p w:rsidR="00EC6051" w:rsidRPr="00EC6051" w:rsidRDefault="00EC6051" w:rsidP="00EC6051">
      <w:pPr>
        <w:tabs>
          <w:tab w:val="left" w:pos="0"/>
          <w:tab w:val="left" w:pos="10348"/>
        </w:tabs>
        <w:ind w:left="360" w:firstLine="360"/>
        <w:jc w:val="both"/>
        <w:rPr>
          <w:rFonts w:ascii="Times New Roman" w:hAnsi="Times New Roman"/>
          <w:color w:val="FF0000"/>
          <w:sz w:val="28"/>
          <w:szCs w:val="28"/>
        </w:rPr>
      </w:pPr>
      <w:r w:rsidRPr="00EC6051">
        <w:rPr>
          <w:rFonts w:ascii="Times New Roman" w:hAnsi="Times New Roman"/>
          <w:color w:val="FF0000"/>
          <w:sz w:val="28"/>
          <w:szCs w:val="28"/>
        </w:rPr>
        <w:t xml:space="preserve">Протяжённость сетей </w:t>
      </w:r>
      <w:r w:rsidR="001C35C4">
        <w:rPr>
          <w:rFonts w:ascii="Times New Roman" w:hAnsi="Times New Roman"/>
          <w:color w:val="FF0000"/>
          <w:sz w:val="28"/>
          <w:szCs w:val="28"/>
        </w:rPr>
        <w:t>межпоселкового газопровода- 10523,4 м, распределительный газопровод и ввода – 16458 м.</w:t>
      </w:r>
      <w:r w:rsidRPr="00EC6051">
        <w:rPr>
          <w:rFonts w:ascii="Times New Roman" w:hAnsi="Times New Roman"/>
          <w:color w:val="FF0000"/>
          <w:sz w:val="28"/>
          <w:szCs w:val="28"/>
        </w:rPr>
        <w:t xml:space="preserve">  </w:t>
      </w:r>
    </w:p>
    <w:p w:rsidR="00EC6051" w:rsidRPr="00EC6051" w:rsidRDefault="00EC6051" w:rsidP="00EC6051">
      <w:pPr>
        <w:tabs>
          <w:tab w:val="left" w:pos="0"/>
          <w:tab w:val="left" w:pos="10348"/>
        </w:tabs>
        <w:ind w:left="360" w:firstLine="360"/>
        <w:jc w:val="both"/>
        <w:rPr>
          <w:rFonts w:ascii="Times New Roman" w:hAnsi="Times New Roman"/>
          <w:color w:val="FF0000"/>
          <w:sz w:val="28"/>
          <w:szCs w:val="28"/>
        </w:rPr>
      </w:pPr>
      <w:r w:rsidRPr="00EC6051">
        <w:rPr>
          <w:rFonts w:ascii="Times New Roman" w:hAnsi="Times New Roman"/>
          <w:color w:val="FF0000"/>
          <w:sz w:val="28"/>
          <w:szCs w:val="28"/>
        </w:rPr>
        <w:t>Природный газ используется в качестве топлива для отопительных котельных.</w:t>
      </w:r>
    </w:p>
    <w:p w:rsidR="00EC6051" w:rsidRPr="00EC6051" w:rsidRDefault="00EC6051" w:rsidP="00EC6051">
      <w:pPr>
        <w:tabs>
          <w:tab w:val="left" w:pos="0"/>
          <w:tab w:val="left" w:pos="10348"/>
        </w:tabs>
        <w:ind w:left="360" w:firstLine="360"/>
        <w:jc w:val="both"/>
        <w:rPr>
          <w:rFonts w:ascii="Times New Roman" w:hAnsi="Times New Roman"/>
          <w:color w:val="FF0000"/>
          <w:sz w:val="28"/>
          <w:szCs w:val="28"/>
        </w:rPr>
      </w:pPr>
    </w:p>
    <w:p w:rsidR="00EC6051" w:rsidRPr="00EC6051" w:rsidRDefault="00EC6051" w:rsidP="00EC6051">
      <w:pPr>
        <w:tabs>
          <w:tab w:val="left" w:pos="463"/>
        </w:tabs>
        <w:rPr>
          <w:rFonts w:ascii="Times New Roman" w:hAnsi="Times New Roman"/>
          <w:b/>
          <w:sz w:val="28"/>
          <w:szCs w:val="28"/>
        </w:rPr>
      </w:pPr>
      <w:r w:rsidRPr="00EC6051">
        <w:rPr>
          <w:rFonts w:ascii="Times New Roman" w:hAnsi="Times New Roman"/>
          <w:b/>
          <w:sz w:val="28"/>
          <w:szCs w:val="28"/>
        </w:rPr>
        <w:t>4. Мероприятия по развитию инженерной инфраструктуры.</w:t>
      </w:r>
    </w:p>
    <w:p w:rsidR="00EC6051" w:rsidRPr="00EC6051" w:rsidRDefault="00EC6051" w:rsidP="00EC6051">
      <w:pPr>
        <w:tabs>
          <w:tab w:val="left" w:pos="463"/>
        </w:tabs>
        <w:rPr>
          <w:rFonts w:ascii="Times New Roman" w:hAnsi="Times New Roman"/>
          <w:b/>
          <w:sz w:val="24"/>
          <w:szCs w:val="24"/>
        </w:rPr>
      </w:pPr>
    </w:p>
    <w:p w:rsidR="00EC6051" w:rsidRPr="00EC6051" w:rsidRDefault="00EC6051" w:rsidP="00EC6051">
      <w:pPr>
        <w:tabs>
          <w:tab w:val="left" w:pos="463"/>
        </w:tabs>
        <w:jc w:val="both"/>
        <w:rPr>
          <w:rFonts w:ascii="Times New Roman" w:hAnsi="Times New Roman"/>
          <w:b/>
          <w:sz w:val="28"/>
          <w:szCs w:val="28"/>
        </w:rPr>
      </w:pPr>
      <w:r w:rsidRPr="00EC6051">
        <w:rPr>
          <w:rFonts w:ascii="Times New Roman" w:hAnsi="Times New Roman"/>
          <w:sz w:val="28"/>
          <w:szCs w:val="28"/>
        </w:rPr>
        <w:lastRenderedPageBreak/>
        <w:tab/>
        <w:t>Основные мероприятия Программы направлены на достижение целей Программы - снижение уровня общего износа основных фондов, улучшение качества предоставляемых жилищно-коммунальных услуг</w:t>
      </w:r>
    </w:p>
    <w:p w:rsidR="00EC6051" w:rsidRPr="00EC6051" w:rsidRDefault="00EC6051" w:rsidP="00EC6051">
      <w:pPr>
        <w:jc w:val="right"/>
        <w:rPr>
          <w:rFonts w:ascii="Times New Roman" w:hAnsi="Times New Roman"/>
          <w:sz w:val="28"/>
          <w:szCs w:val="28"/>
        </w:rPr>
      </w:pPr>
      <w:r w:rsidRPr="00EC6051">
        <w:rPr>
          <w:rFonts w:ascii="Times New Roman" w:hAnsi="Times New Roman"/>
          <w:sz w:val="28"/>
          <w:szCs w:val="28"/>
        </w:rPr>
        <w:t>Таблица 1</w:t>
      </w:r>
    </w:p>
    <w:p w:rsidR="00EC6051" w:rsidRPr="00EC6051" w:rsidRDefault="00EC6051" w:rsidP="00EC6051">
      <w:pPr>
        <w:tabs>
          <w:tab w:val="left" w:pos="514"/>
        </w:tabs>
        <w:rPr>
          <w:rFonts w:ascii="Times New Roman" w:hAnsi="Times New Roman"/>
          <w:b/>
          <w:sz w:val="24"/>
          <w:szCs w:val="24"/>
        </w:rPr>
      </w:pPr>
      <w:r w:rsidRPr="00EC6051">
        <w:rPr>
          <w:rFonts w:ascii="Times New Roman" w:hAnsi="Times New Roman"/>
          <w:sz w:val="28"/>
          <w:szCs w:val="28"/>
        </w:rPr>
        <w:tab/>
        <w:t>4.1</w:t>
      </w:r>
      <w:r w:rsidRPr="00EC6051">
        <w:rPr>
          <w:rFonts w:ascii="Times New Roman" w:hAnsi="Times New Roman"/>
          <w:b/>
        </w:rPr>
        <w:t>. Перечень программных мероприятий</w:t>
      </w:r>
    </w:p>
    <w:p w:rsidR="00EC6051" w:rsidRPr="00EC6051" w:rsidRDefault="00EC6051" w:rsidP="00EC6051">
      <w:pPr>
        <w:tabs>
          <w:tab w:val="left" w:pos="514"/>
        </w:tabs>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8"/>
        <w:gridCol w:w="1783"/>
        <w:gridCol w:w="968"/>
        <w:gridCol w:w="1096"/>
        <w:gridCol w:w="1096"/>
        <w:gridCol w:w="1055"/>
        <w:gridCol w:w="1055"/>
      </w:tblGrid>
      <w:tr w:rsidR="00EC6051" w:rsidRPr="00EC6051" w:rsidTr="00EC6051">
        <w:tc>
          <w:tcPr>
            <w:tcW w:w="2518"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 xml:space="preserve">Наименование мероприятия </w:t>
            </w:r>
          </w:p>
        </w:tc>
        <w:tc>
          <w:tcPr>
            <w:tcW w:w="1783"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Общая стоимость, тыс. руб.</w:t>
            </w:r>
          </w:p>
        </w:tc>
        <w:tc>
          <w:tcPr>
            <w:tcW w:w="968"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2018</w:t>
            </w:r>
          </w:p>
        </w:tc>
        <w:tc>
          <w:tcPr>
            <w:tcW w:w="1096"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2019</w:t>
            </w:r>
          </w:p>
        </w:tc>
        <w:tc>
          <w:tcPr>
            <w:tcW w:w="1096"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2020</w:t>
            </w:r>
          </w:p>
        </w:tc>
        <w:tc>
          <w:tcPr>
            <w:tcW w:w="1055"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2021</w:t>
            </w:r>
          </w:p>
        </w:tc>
        <w:tc>
          <w:tcPr>
            <w:tcW w:w="1055"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2022</w:t>
            </w:r>
          </w:p>
        </w:tc>
      </w:tr>
      <w:tr w:rsidR="00EC6051" w:rsidRPr="00EC6051" w:rsidTr="00EC6051">
        <w:tc>
          <w:tcPr>
            <w:tcW w:w="2518"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 xml:space="preserve">Модернизация и ремонт водопроводных сетей д. Малый Китяк </w:t>
            </w:r>
          </w:p>
        </w:tc>
        <w:tc>
          <w:tcPr>
            <w:tcW w:w="1783"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eastAsia="Times New Roman" w:hAnsi="Times New Roman"/>
                <w:color w:val="FF0000"/>
                <w:sz w:val="24"/>
                <w:szCs w:val="24"/>
              </w:rPr>
            </w:pPr>
            <w:r w:rsidRPr="00EC6051">
              <w:rPr>
                <w:rFonts w:ascii="Times New Roman" w:hAnsi="Times New Roman"/>
                <w:color w:val="FF0000"/>
              </w:rPr>
              <w:t>300 тыс.</w:t>
            </w:r>
          </w:p>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(внебюджетные средства)</w:t>
            </w:r>
          </w:p>
        </w:tc>
        <w:tc>
          <w:tcPr>
            <w:tcW w:w="968"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w:t>
            </w:r>
          </w:p>
        </w:tc>
        <w:tc>
          <w:tcPr>
            <w:tcW w:w="1096"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100 тыс.</w:t>
            </w:r>
          </w:p>
        </w:tc>
        <w:tc>
          <w:tcPr>
            <w:tcW w:w="1096"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100 тыс.</w:t>
            </w:r>
          </w:p>
        </w:tc>
        <w:tc>
          <w:tcPr>
            <w:tcW w:w="1055"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50 тыс.</w:t>
            </w:r>
          </w:p>
        </w:tc>
        <w:tc>
          <w:tcPr>
            <w:tcW w:w="1055"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50 тыс.</w:t>
            </w:r>
          </w:p>
        </w:tc>
      </w:tr>
      <w:tr w:rsidR="00EC6051" w:rsidRPr="00EC6051" w:rsidTr="00EC6051">
        <w:tc>
          <w:tcPr>
            <w:tcW w:w="2518"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Модернизация и ремонт водопроводных сетей с.Большой Китяк</w:t>
            </w:r>
          </w:p>
        </w:tc>
        <w:tc>
          <w:tcPr>
            <w:tcW w:w="1783"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eastAsia="Times New Roman" w:hAnsi="Times New Roman"/>
                <w:color w:val="FF0000"/>
                <w:sz w:val="24"/>
                <w:szCs w:val="24"/>
              </w:rPr>
            </w:pPr>
            <w:r w:rsidRPr="00EC6051">
              <w:rPr>
                <w:rFonts w:ascii="Times New Roman" w:hAnsi="Times New Roman"/>
                <w:color w:val="FF0000"/>
              </w:rPr>
              <w:t>300 тыс.</w:t>
            </w:r>
          </w:p>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(внебюджетные средства)</w:t>
            </w:r>
          </w:p>
        </w:tc>
        <w:tc>
          <w:tcPr>
            <w:tcW w:w="968"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w:t>
            </w:r>
          </w:p>
        </w:tc>
        <w:tc>
          <w:tcPr>
            <w:tcW w:w="1096"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100 тыс.</w:t>
            </w:r>
          </w:p>
        </w:tc>
        <w:tc>
          <w:tcPr>
            <w:tcW w:w="1096"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200 тыс.</w:t>
            </w:r>
          </w:p>
        </w:tc>
        <w:tc>
          <w:tcPr>
            <w:tcW w:w="1055"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w:t>
            </w:r>
          </w:p>
        </w:tc>
        <w:tc>
          <w:tcPr>
            <w:tcW w:w="1055"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w:t>
            </w:r>
          </w:p>
        </w:tc>
      </w:tr>
      <w:tr w:rsidR="00EC6051" w:rsidRPr="00EC6051" w:rsidTr="00EC6051">
        <w:tc>
          <w:tcPr>
            <w:tcW w:w="2518"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Модернизация и подключение к водопроводным сетям резервной водозаборной скважины с.Большой Китяк</w:t>
            </w:r>
          </w:p>
        </w:tc>
        <w:tc>
          <w:tcPr>
            <w:tcW w:w="1783"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eastAsia="Times New Roman" w:hAnsi="Times New Roman"/>
                <w:color w:val="FF0000"/>
                <w:sz w:val="24"/>
                <w:szCs w:val="24"/>
              </w:rPr>
            </w:pPr>
            <w:r w:rsidRPr="00EC6051">
              <w:rPr>
                <w:rFonts w:ascii="Times New Roman" w:hAnsi="Times New Roman"/>
                <w:color w:val="FF0000"/>
              </w:rPr>
              <w:t>400 тыс.</w:t>
            </w:r>
          </w:p>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(внебюджетные средства)</w:t>
            </w:r>
          </w:p>
        </w:tc>
        <w:tc>
          <w:tcPr>
            <w:tcW w:w="968"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w:t>
            </w:r>
          </w:p>
        </w:tc>
        <w:tc>
          <w:tcPr>
            <w:tcW w:w="1096"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400 тыс.</w:t>
            </w:r>
          </w:p>
        </w:tc>
        <w:tc>
          <w:tcPr>
            <w:tcW w:w="1096"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w:t>
            </w:r>
          </w:p>
        </w:tc>
        <w:tc>
          <w:tcPr>
            <w:tcW w:w="1055"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w:t>
            </w:r>
          </w:p>
        </w:tc>
        <w:tc>
          <w:tcPr>
            <w:tcW w:w="1055"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w:t>
            </w:r>
          </w:p>
        </w:tc>
      </w:tr>
      <w:tr w:rsidR="00EC6051" w:rsidRPr="00EC6051" w:rsidTr="00EC6051">
        <w:tc>
          <w:tcPr>
            <w:tcW w:w="2518"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Модернизация и ремонт водопроводных сетей д. Акбатырево</w:t>
            </w:r>
          </w:p>
        </w:tc>
        <w:tc>
          <w:tcPr>
            <w:tcW w:w="1783"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eastAsia="Times New Roman" w:hAnsi="Times New Roman"/>
                <w:color w:val="FF0000"/>
                <w:sz w:val="24"/>
                <w:szCs w:val="24"/>
              </w:rPr>
            </w:pPr>
            <w:r w:rsidRPr="00EC6051">
              <w:rPr>
                <w:rFonts w:ascii="Times New Roman" w:hAnsi="Times New Roman"/>
                <w:color w:val="FF0000"/>
              </w:rPr>
              <w:t>100 тыс.</w:t>
            </w:r>
          </w:p>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(внебюджетные средства)</w:t>
            </w:r>
          </w:p>
        </w:tc>
        <w:tc>
          <w:tcPr>
            <w:tcW w:w="968"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100 тыс.</w:t>
            </w:r>
          </w:p>
        </w:tc>
        <w:tc>
          <w:tcPr>
            <w:tcW w:w="1096"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w:t>
            </w:r>
          </w:p>
        </w:tc>
        <w:tc>
          <w:tcPr>
            <w:tcW w:w="1096"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w:t>
            </w:r>
          </w:p>
        </w:tc>
        <w:tc>
          <w:tcPr>
            <w:tcW w:w="1055"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w:t>
            </w:r>
          </w:p>
        </w:tc>
        <w:tc>
          <w:tcPr>
            <w:tcW w:w="1055"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w:t>
            </w:r>
          </w:p>
        </w:tc>
      </w:tr>
      <w:tr w:rsidR="00EC6051" w:rsidRPr="00EC6051" w:rsidTr="00EC6051">
        <w:tc>
          <w:tcPr>
            <w:tcW w:w="2518"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Модернизация  водопроводных сетей и ремонт водозаборной скважины с.Старый Бурец</w:t>
            </w:r>
          </w:p>
        </w:tc>
        <w:tc>
          <w:tcPr>
            <w:tcW w:w="1783"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eastAsia="Times New Roman" w:hAnsi="Times New Roman"/>
                <w:color w:val="FF0000"/>
                <w:sz w:val="24"/>
                <w:szCs w:val="24"/>
              </w:rPr>
            </w:pPr>
            <w:r w:rsidRPr="00EC6051">
              <w:rPr>
                <w:rFonts w:ascii="Times New Roman" w:hAnsi="Times New Roman"/>
                <w:color w:val="FF0000"/>
              </w:rPr>
              <w:t>100 тыс.</w:t>
            </w:r>
          </w:p>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(внебюджетные средства)</w:t>
            </w:r>
          </w:p>
        </w:tc>
        <w:tc>
          <w:tcPr>
            <w:tcW w:w="968"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25 тыс.</w:t>
            </w:r>
          </w:p>
        </w:tc>
        <w:tc>
          <w:tcPr>
            <w:tcW w:w="1096"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25 тыс.</w:t>
            </w:r>
          </w:p>
        </w:tc>
        <w:tc>
          <w:tcPr>
            <w:tcW w:w="1096"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w:t>
            </w:r>
          </w:p>
        </w:tc>
        <w:tc>
          <w:tcPr>
            <w:tcW w:w="1055"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50 тыс.</w:t>
            </w:r>
          </w:p>
        </w:tc>
        <w:tc>
          <w:tcPr>
            <w:tcW w:w="1055" w:type="dxa"/>
            <w:tcBorders>
              <w:top w:val="single" w:sz="4" w:space="0" w:color="auto"/>
              <w:left w:val="single" w:sz="4" w:space="0" w:color="auto"/>
              <w:bottom w:val="single" w:sz="4" w:space="0" w:color="auto"/>
              <w:right w:val="single" w:sz="4" w:space="0" w:color="auto"/>
            </w:tcBorders>
            <w:hideMark/>
          </w:tcPr>
          <w:p w:rsidR="00EC6051" w:rsidRPr="00EC6051" w:rsidRDefault="00EC6051">
            <w:pPr>
              <w:jc w:val="center"/>
              <w:rPr>
                <w:rFonts w:ascii="Times New Roman" w:hAnsi="Times New Roman"/>
                <w:color w:val="FF0000"/>
                <w:sz w:val="24"/>
                <w:szCs w:val="24"/>
              </w:rPr>
            </w:pPr>
            <w:r w:rsidRPr="00EC6051">
              <w:rPr>
                <w:rFonts w:ascii="Times New Roman" w:hAnsi="Times New Roman"/>
                <w:color w:val="FF0000"/>
              </w:rPr>
              <w:t>-</w:t>
            </w:r>
          </w:p>
        </w:tc>
      </w:tr>
    </w:tbl>
    <w:p w:rsidR="00EC6051" w:rsidRPr="00EC6051" w:rsidRDefault="00EC6051" w:rsidP="00EC6051">
      <w:pPr>
        <w:jc w:val="center"/>
        <w:rPr>
          <w:rFonts w:ascii="Times New Roman" w:hAnsi="Times New Roman"/>
          <w:sz w:val="28"/>
          <w:szCs w:val="28"/>
        </w:rPr>
      </w:pPr>
    </w:p>
    <w:p w:rsidR="00EC6051" w:rsidRPr="00EC6051" w:rsidRDefault="00EC6051" w:rsidP="00EC6051">
      <w:pPr>
        <w:rPr>
          <w:rFonts w:ascii="Times New Roman" w:hAnsi="Times New Roman"/>
          <w:b/>
          <w:sz w:val="28"/>
          <w:szCs w:val="28"/>
        </w:rPr>
      </w:pPr>
      <w:r w:rsidRPr="00EC6051">
        <w:rPr>
          <w:rFonts w:ascii="Times New Roman" w:hAnsi="Times New Roman"/>
          <w:b/>
          <w:sz w:val="28"/>
          <w:szCs w:val="28"/>
        </w:rPr>
        <w:t>5. Сроки и этапы реализации Программы</w:t>
      </w:r>
    </w:p>
    <w:p w:rsidR="00EC6051" w:rsidRPr="00EC6051" w:rsidRDefault="00EC6051" w:rsidP="00EC6051">
      <w:pPr>
        <w:rPr>
          <w:rFonts w:ascii="Times New Roman" w:hAnsi="Times New Roman"/>
          <w:b/>
          <w:sz w:val="28"/>
          <w:szCs w:val="28"/>
        </w:rPr>
      </w:pPr>
    </w:p>
    <w:p w:rsidR="00EC6051" w:rsidRPr="00EC6051" w:rsidRDefault="00EC6051" w:rsidP="00EC6051">
      <w:pPr>
        <w:rPr>
          <w:rFonts w:ascii="Times New Roman" w:hAnsi="Times New Roman"/>
          <w:sz w:val="28"/>
          <w:szCs w:val="28"/>
        </w:rPr>
      </w:pPr>
      <w:r w:rsidRPr="00EC6051">
        <w:rPr>
          <w:rFonts w:ascii="Times New Roman" w:hAnsi="Times New Roman"/>
          <w:sz w:val="28"/>
          <w:szCs w:val="28"/>
        </w:rPr>
        <w:t>Программа реализуется в течение 2018-2027 годов.</w:t>
      </w:r>
    </w:p>
    <w:p w:rsidR="00EC6051" w:rsidRPr="00EC6051" w:rsidRDefault="00EC6051" w:rsidP="00EC6051">
      <w:pPr>
        <w:rPr>
          <w:rFonts w:ascii="Times New Roman" w:hAnsi="Times New Roman"/>
          <w:sz w:val="28"/>
          <w:szCs w:val="28"/>
        </w:rPr>
      </w:pPr>
    </w:p>
    <w:p w:rsidR="00EC6051" w:rsidRPr="00EC6051" w:rsidRDefault="00EC6051" w:rsidP="00EC6051">
      <w:pPr>
        <w:rPr>
          <w:rFonts w:ascii="Times New Roman" w:hAnsi="Times New Roman"/>
          <w:b/>
          <w:sz w:val="28"/>
          <w:szCs w:val="28"/>
        </w:rPr>
      </w:pPr>
      <w:r w:rsidRPr="00EC6051">
        <w:rPr>
          <w:rFonts w:ascii="Times New Roman" w:hAnsi="Times New Roman"/>
          <w:b/>
          <w:sz w:val="28"/>
          <w:szCs w:val="28"/>
        </w:rPr>
        <w:lastRenderedPageBreak/>
        <w:t>6. Объемы и источники финансового обеспечения Программы</w:t>
      </w:r>
    </w:p>
    <w:p w:rsidR="00EC6051" w:rsidRPr="00EC6051" w:rsidRDefault="00EC6051" w:rsidP="00EC6051">
      <w:pPr>
        <w:rPr>
          <w:rFonts w:ascii="Times New Roman" w:hAnsi="Times New Roman"/>
          <w:b/>
          <w:sz w:val="28"/>
          <w:szCs w:val="28"/>
        </w:rPr>
      </w:pPr>
    </w:p>
    <w:p w:rsidR="00EC6051" w:rsidRPr="00EC6051" w:rsidRDefault="00EC6051" w:rsidP="00EC6051">
      <w:pPr>
        <w:ind w:firstLine="708"/>
        <w:jc w:val="both"/>
        <w:rPr>
          <w:rFonts w:ascii="Times New Roman" w:hAnsi="Times New Roman"/>
          <w:sz w:val="28"/>
          <w:szCs w:val="28"/>
        </w:rPr>
      </w:pPr>
      <w:r w:rsidRPr="00EC6051">
        <w:rPr>
          <w:rFonts w:ascii="Times New Roman" w:hAnsi="Times New Roman"/>
          <w:sz w:val="28"/>
          <w:szCs w:val="28"/>
        </w:rPr>
        <w:t>Для осуществления мероприятий Программы, согласно проектно- сметной документации необходимо 1000  тыс. рублей внебюджетных средств.</w:t>
      </w:r>
    </w:p>
    <w:p w:rsidR="00EC6051" w:rsidRPr="00EC6051" w:rsidRDefault="00EC6051" w:rsidP="00EC6051">
      <w:pPr>
        <w:pStyle w:val="a5"/>
        <w:spacing w:before="0" w:beforeAutospacing="0" w:after="0" w:afterAutospacing="0"/>
        <w:jc w:val="both"/>
        <w:rPr>
          <w:sz w:val="28"/>
          <w:szCs w:val="28"/>
        </w:rPr>
      </w:pPr>
      <w:r w:rsidRPr="00EC6051">
        <w:rPr>
          <w:sz w:val="28"/>
          <w:szCs w:val="28"/>
        </w:rPr>
        <w:t>Объемы финансирования Программы на 2018-2027 годы носят прогнозный характер и подлежат ежегодному уточнению в установленном порядке после принятия бюджетов на очередной финансовый год.</w:t>
      </w:r>
    </w:p>
    <w:p w:rsidR="00EC6051" w:rsidRPr="00EC6051" w:rsidRDefault="00EC6051" w:rsidP="00EC6051">
      <w:pPr>
        <w:jc w:val="both"/>
        <w:rPr>
          <w:rFonts w:ascii="Times New Roman" w:hAnsi="Times New Roman"/>
          <w:sz w:val="28"/>
          <w:szCs w:val="28"/>
        </w:rPr>
      </w:pPr>
    </w:p>
    <w:p w:rsidR="00EC6051" w:rsidRPr="00EC6051" w:rsidRDefault="00EC6051" w:rsidP="00EC6051">
      <w:pPr>
        <w:shd w:val="clear" w:color="auto" w:fill="FFFFFF"/>
        <w:jc w:val="both"/>
        <w:rPr>
          <w:rFonts w:ascii="Times New Roman" w:hAnsi="Times New Roman"/>
          <w:sz w:val="28"/>
          <w:szCs w:val="28"/>
        </w:rPr>
      </w:pPr>
      <w:r w:rsidRPr="00EC6051">
        <w:rPr>
          <w:rFonts w:ascii="Times New Roman" w:hAnsi="Times New Roman"/>
          <w:b/>
          <w:sz w:val="28"/>
          <w:szCs w:val="28"/>
        </w:rPr>
        <w:t>7.</w:t>
      </w:r>
      <w:r w:rsidRPr="00EC6051">
        <w:rPr>
          <w:rFonts w:ascii="Times New Roman" w:hAnsi="Times New Roman"/>
          <w:b/>
        </w:rPr>
        <w:t xml:space="preserve"> </w:t>
      </w:r>
      <w:r w:rsidRPr="00EC6051">
        <w:rPr>
          <w:rFonts w:ascii="Times New Roman" w:hAnsi="Times New Roman"/>
          <w:b/>
          <w:bCs/>
          <w:sz w:val="28"/>
          <w:szCs w:val="28"/>
        </w:rPr>
        <w:t>Оценка социально-экономической эффективности Программы</w:t>
      </w:r>
    </w:p>
    <w:p w:rsidR="00EC6051" w:rsidRPr="00EC6051" w:rsidRDefault="00EC6051" w:rsidP="00EC6051">
      <w:pPr>
        <w:shd w:val="clear" w:color="auto" w:fill="FFFFFF"/>
        <w:jc w:val="both"/>
        <w:rPr>
          <w:rFonts w:ascii="Times New Roman" w:hAnsi="Times New Roman"/>
          <w:sz w:val="28"/>
          <w:szCs w:val="28"/>
        </w:rPr>
      </w:pPr>
    </w:p>
    <w:p w:rsidR="00EC6051" w:rsidRPr="00EC6051" w:rsidRDefault="00EC6051" w:rsidP="00EC6051">
      <w:pPr>
        <w:shd w:val="clear" w:color="auto" w:fill="FFFFFF"/>
        <w:ind w:firstLine="708"/>
        <w:jc w:val="both"/>
        <w:rPr>
          <w:rFonts w:ascii="Times New Roman" w:hAnsi="Times New Roman"/>
          <w:sz w:val="28"/>
          <w:szCs w:val="28"/>
        </w:rPr>
      </w:pPr>
      <w:r w:rsidRPr="00EC6051">
        <w:rPr>
          <w:rFonts w:ascii="Times New Roman" w:hAnsi="Times New Roman"/>
          <w:sz w:val="28"/>
          <w:szCs w:val="28"/>
        </w:rPr>
        <w:t>Эффективность реализации Программы и использования выделенных с этой целью средств обеспечивается за счет:</w:t>
      </w:r>
    </w:p>
    <w:p w:rsidR="00EC6051" w:rsidRPr="00EC6051" w:rsidRDefault="00EC6051" w:rsidP="00EC6051">
      <w:pPr>
        <w:shd w:val="clear" w:color="auto" w:fill="FFFFFF"/>
        <w:jc w:val="both"/>
        <w:rPr>
          <w:rFonts w:ascii="Times New Roman" w:hAnsi="Times New Roman"/>
          <w:sz w:val="28"/>
          <w:szCs w:val="28"/>
        </w:rPr>
      </w:pPr>
      <w:r w:rsidRPr="00EC6051">
        <w:rPr>
          <w:rFonts w:ascii="Times New Roman" w:hAnsi="Times New Roman"/>
          <w:sz w:val="28"/>
          <w:szCs w:val="28"/>
        </w:rPr>
        <w:t>- исключения возможности нецелевого использования бюджетных средств;</w:t>
      </w:r>
    </w:p>
    <w:p w:rsidR="00EC6051" w:rsidRPr="00EC6051" w:rsidRDefault="00EC6051" w:rsidP="00EC6051">
      <w:pPr>
        <w:shd w:val="clear" w:color="auto" w:fill="FFFFFF"/>
        <w:jc w:val="both"/>
        <w:rPr>
          <w:rFonts w:ascii="Times New Roman" w:hAnsi="Times New Roman"/>
          <w:sz w:val="28"/>
          <w:szCs w:val="28"/>
        </w:rPr>
      </w:pPr>
      <w:r w:rsidRPr="00EC6051">
        <w:rPr>
          <w:rFonts w:ascii="Times New Roman" w:hAnsi="Times New Roman"/>
          <w:sz w:val="28"/>
          <w:szCs w:val="28"/>
        </w:rPr>
        <w:t>- прозрачности прохождения средств федерального бюджета;</w:t>
      </w:r>
    </w:p>
    <w:p w:rsidR="00EC6051" w:rsidRPr="00EC6051" w:rsidRDefault="00EC6051" w:rsidP="00EC6051">
      <w:pPr>
        <w:shd w:val="clear" w:color="auto" w:fill="FFFFFF"/>
        <w:jc w:val="both"/>
        <w:rPr>
          <w:rFonts w:ascii="Times New Roman" w:hAnsi="Times New Roman"/>
          <w:sz w:val="28"/>
          <w:szCs w:val="28"/>
        </w:rPr>
      </w:pPr>
      <w:r w:rsidRPr="00EC6051">
        <w:rPr>
          <w:rFonts w:ascii="Times New Roman" w:hAnsi="Times New Roman"/>
          <w:sz w:val="28"/>
          <w:szCs w:val="28"/>
        </w:rPr>
        <w:t>- привлечения средств бюджетов всех уровней;</w:t>
      </w:r>
    </w:p>
    <w:p w:rsidR="00EC6051" w:rsidRPr="00EC6051" w:rsidRDefault="00EC6051" w:rsidP="00EC6051">
      <w:pPr>
        <w:shd w:val="clear" w:color="auto" w:fill="FFFFFF"/>
        <w:jc w:val="both"/>
        <w:rPr>
          <w:rFonts w:ascii="Times New Roman" w:hAnsi="Times New Roman"/>
          <w:sz w:val="28"/>
          <w:szCs w:val="28"/>
        </w:rPr>
      </w:pPr>
      <w:r w:rsidRPr="00EC6051">
        <w:rPr>
          <w:rFonts w:ascii="Times New Roman" w:hAnsi="Times New Roman"/>
          <w:sz w:val="28"/>
          <w:szCs w:val="28"/>
        </w:rPr>
        <w:t>- привлечения средств внебюджетных источников.</w:t>
      </w:r>
    </w:p>
    <w:p w:rsidR="00EC6051" w:rsidRPr="00EC6051" w:rsidRDefault="00EC6051" w:rsidP="00EC6051">
      <w:pPr>
        <w:shd w:val="clear" w:color="auto" w:fill="FFFFFF"/>
        <w:ind w:firstLine="708"/>
        <w:jc w:val="both"/>
        <w:rPr>
          <w:rFonts w:ascii="Times New Roman" w:hAnsi="Times New Roman"/>
          <w:sz w:val="28"/>
          <w:szCs w:val="28"/>
        </w:rPr>
      </w:pPr>
      <w:r w:rsidRPr="00EC6051">
        <w:rPr>
          <w:rFonts w:ascii="Times New Roman" w:hAnsi="Times New Roman"/>
          <w:sz w:val="28"/>
          <w:szCs w:val="28"/>
        </w:rPr>
        <w:t>Оценка эффективности реализации Программы будет осуществляться на основе следующих индикаторов:</w:t>
      </w:r>
    </w:p>
    <w:p w:rsidR="00EC6051" w:rsidRPr="00EC6051" w:rsidRDefault="00EC6051" w:rsidP="00EC6051">
      <w:pPr>
        <w:shd w:val="clear" w:color="auto" w:fill="FFFFFF"/>
        <w:jc w:val="both"/>
        <w:rPr>
          <w:rFonts w:ascii="Times New Roman" w:hAnsi="Times New Roman"/>
          <w:sz w:val="28"/>
          <w:szCs w:val="28"/>
        </w:rPr>
      </w:pPr>
      <w:r w:rsidRPr="00EC6051">
        <w:rPr>
          <w:rFonts w:ascii="Times New Roman" w:hAnsi="Times New Roman"/>
          <w:sz w:val="28"/>
          <w:szCs w:val="28"/>
        </w:rPr>
        <w:t>- снижение уровня износа коммунальной инфраструктуры;</w:t>
      </w:r>
    </w:p>
    <w:p w:rsidR="00EC6051" w:rsidRPr="00EC6051" w:rsidRDefault="00EC6051" w:rsidP="00EC6051">
      <w:pPr>
        <w:shd w:val="clear" w:color="auto" w:fill="FFFFFF"/>
        <w:jc w:val="both"/>
        <w:rPr>
          <w:rFonts w:ascii="Times New Roman" w:hAnsi="Times New Roman"/>
          <w:sz w:val="28"/>
          <w:szCs w:val="28"/>
        </w:rPr>
      </w:pPr>
      <w:r w:rsidRPr="00EC6051">
        <w:rPr>
          <w:rFonts w:ascii="Times New Roman" w:hAnsi="Times New Roman"/>
          <w:sz w:val="28"/>
          <w:szCs w:val="28"/>
        </w:rPr>
        <w:t>- доля средств внебюджетных источников в общем объеме инвестиций в модернизацию коммунальной инфраструктуры;</w:t>
      </w:r>
    </w:p>
    <w:p w:rsidR="00EC6051" w:rsidRPr="00EC6051" w:rsidRDefault="00EC6051" w:rsidP="00EC6051">
      <w:pPr>
        <w:ind w:firstLine="708"/>
        <w:jc w:val="both"/>
        <w:rPr>
          <w:rFonts w:ascii="Times New Roman" w:hAnsi="Times New Roman"/>
          <w:sz w:val="28"/>
          <w:szCs w:val="28"/>
        </w:rPr>
      </w:pPr>
      <w:r w:rsidRPr="00EC6051">
        <w:rPr>
          <w:rFonts w:ascii="Times New Roman" w:hAnsi="Times New Roman"/>
          <w:sz w:val="28"/>
          <w:szCs w:val="28"/>
        </w:rPr>
        <w:t>Успешное выполнение мероприятий Программы позволит обеспечить снижение уровня износа объектов коммунальной инфраструктуры, рост доли внебюджетных источников в модернизацию коммунальной инфраструктуры, повышение качества и надежности коммунальных услуг, рост доли средств внебюджетных источников в модернизацию коммунальной инфраструктуры, улучшение экологической ситуации в Большекитякском  сельском поселении Малмыжского муниципального района Кировской области, создание устойчивой основы для частного сектора в финансировании проектов модернизации объектов коммунальной инфраструктуры и управлении объектами коммунальной инфраструктуры.</w:t>
      </w:r>
    </w:p>
    <w:p w:rsidR="00EC6051" w:rsidRPr="00EC6051" w:rsidRDefault="00EC6051" w:rsidP="00EC6051">
      <w:pPr>
        <w:ind w:firstLine="708"/>
        <w:jc w:val="both"/>
        <w:rPr>
          <w:rFonts w:ascii="Times New Roman" w:hAnsi="Times New Roman"/>
          <w:sz w:val="28"/>
          <w:szCs w:val="28"/>
        </w:rPr>
      </w:pPr>
    </w:p>
    <w:p w:rsidR="00EC6051" w:rsidRPr="00EC6051" w:rsidRDefault="00EC6051" w:rsidP="00EC6051">
      <w:pPr>
        <w:pStyle w:val="a6"/>
        <w:jc w:val="both"/>
        <w:rPr>
          <w:b/>
          <w:szCs w:val="28"/>
        </w:rPr>
      </w:pPr>
      <w:r w:rsidRPr="00EC6051">
        <w:rPr>
          <w:b/>
          <w:szCs w:val="28"/>
        </w:rPr>
        <w:t>8. Контроль за ходом реализации Программы.</w:t>
      </w:r>
    </w:p>
    <w:p w:rsidR="00EC6051" w:rsidRPr="00EC6051" w:rsidRDefault="00EC6051" w:rsidP="00EC6051">
      <w:pPr>
        <w:pStyle w:val="a6"/>
        <w:ind w:firstLine="709"/>
        <w:jc w:val="both"/>
        <w:rPr>
          <w:b/>
          <w:szCs w:val="28"/>
          <w:u w:val="single"/>
        </w:rPr>
      </w:pPr>
    </w:p>
    <w:p w:rsidR="00EC6051" w:rsidRPr="00EC6051" w:rsidRDefault="00EC6051" w:rsidP="00EC6051">
      <w:pPr>
        <w:pStyle w:val="a6"/>
        <w:ind w:firstLine="709"/>
        <w:jc w:val="both"/>
      </w:pPr>
      <w:r w:rsidRPr="00EC6051">
        <w:rPr>
          <w:szCs w:val="28"/>
        </w:rPr>
        <w:t>Сельская администрация муниципального образования «Большекитякское  сельское поселение» ежегодно представляет в Большекитякскую сельскую Думу одновременно с отчетом об исполнении местного бюджета за соответствующий финансовый год отчет о ходе реализации Программы.</w:t>
      </w:r>
    </w:p>
    <w:p w:rsidR="00EC6051" w:rsidRPr="00EC6051" w:rsidRDefault="00EC6051" w:rsidP="00EC6051">
      <w:pPr>
        <w:ind w:left="3876"/>
        <w:jc w:val="center"/>
        <w:rPr>
          <w:rFonts w:ascii="Times New Roman" w:hAnsi="Times New Roman"/>
          <w:sz w:val="28"/>
          <w:szCs w:val="28"/>
        </w:rPr>
      </w:pPr>
    </w:p>
    <w:p w:rsidR="00EC6051" w:rsidRPr="00EC6051" w:rsidRDefault="00EC6051" w:rsidP="00EC6051">
      <w:pPr>
        <w:ind w:firstLine="708"/>
        <w:jc w:val="center"/>
        <w:rPr>
          <w:rFonts w:ascii="Times New Roman" w:hAnsi="Times New Roman"/>
          <w:sz w:val="24"/>
          <w:szCs w:val="24"/>
        </w:rPr>
      </w:pPr>
      <w:r w:rsidRPr="00EC6051">
        <w:rPr>
          <w:rFonts w:ascii="Times New Roman" w:hAnsi="Times New Roman"/>
        </w:rPr>
        <w:t>______________</w:t>
      </w:r>
    </w:p>
    <w:p w:rsidR="00CE6527" w:rsidRPr="00EC6051" w:rsidRDefault="00CE6527" w:rsidP="0012428F">
      <w:pPr>
        <w:spacing w:after="0" w:line="240" w:lineRule="auto"/>
        <w:ind w:left="360"/>
        <w:jc w:val="both"/>
        <w:rPr>
          <w:rFonts w:ascii="Times New Roman" w:hAnsi="Times New Roman"/>
          <w:sz w:val="28"/>
          <w:szCs w:val="28"/>
        </w:rPr>
      </w:pPr>
    </w:p>
    <w:p w:rsidR="0012428F" w:rsidRPr="00EC6051" w:rsidRDefault="0012428F" w:rsidP="0012428F">
      <w:pPr>
        <w:pStyle w:val="a3"/>
        <w:spacing w:after="0" w:line="240" w:lineRule="auto"/>
        <w:ind w:left="0"/>
        <w:jc w:val="both"/>
        <w:rPr>
          <w:rFonts w:ascii="Times New Roman" w:hAnsi="Times New Roman"/>
          <w:sz w:val="28"/>
          <w:szCs w:val="28"/>
        </w:rPr>
      </w:pPr>
    </w:p>
    <w:p w:rsidR="0012428F" w:rsidRPr="00EC6051" w:rsidRDefault="0012428F" w:rsidP="0012428F">
      <w:pPr>
        <w:spacing w:after="0" w:line="240" w:lineRule="auto"/>
        <w:jc w:val="both"/>
        <w:rPr>
          <w:rFonts w:ascii="Times New Roman" w:hAnsi="Times New Roman"/>
          <w:sz w:val="28"/>
          <w:szCs w:val="28"/>
        </w:rPr>
      </w:pPr>
    </w:p>
    <w:p w:rsidR="0012428F" w:rsidRPr="00EC6051" w:rsidRDefault="0012428F" w:rsidP="0012428F">
      <w:pPr>
        <w:spacing w:after="0" w:line="240" w:lineRule="auto"/>
        <w:jc w:val="both"/>
        <w:rPr>
          <w:rFonts w:ascii="Times New Roman" w:hAnsi="Times New Roman"/>
          <w:sz w:val="28"/>
          <w:szCs w:val="28"/>
        </w:rPr>
      </w:pPr>
    </w:p>
    <w:p w:rsidR="0012428F" w:rsidRPr="00EC6051" w:rsidRDefault="0012428F" w:rsidP="0012428F">
      <w:pPr>
        <w:spacing w:after="0" w:line="240" w:lineRule="auto"/>
        <w:jc w:val="both"/>
        <w:rPr>
          <w:rFonts w:ascii="Times New Roman" w:hAnsi="Times New Roman"/>
          <w:sz w:val="28"/>
          <w:szCs w:val="28"/>
        </w:rPr>
      </w:pPr>
    </w:p>
    <w:p w:rsidR="0012428F" w:rsidRPr="00EC6051" w:rsidRDefault="0012428F" w:rsidP="0012428F">
      <w:pPr>
        <w:spacing w:after="0" w:line="240" w:lineRule="auto"/>
        <w:jc w:val="both"/>
        <w:rPr>
          <w:rFonts w:ascii="Times New Roman" w:hAnsi="Times New Roman"/>
          <w:sz w:val="28"/>
          <w:szCs w:val="28"/>
        </w:rPr>
      </w:pPr>
    </w:p>
    <w:p w:rsidR="0012428F" w:rsidRPr="00EC6051" w:rsidRDefault="0012428F" w:rsidP="0012428F">
      <w:pPr>
        <w:spacing w:after="0" w:line="240" w:lineRule="auto"/>
        <w:jc w:val="both"/>
        <w:rPr>
          <w:rFonts w:ascii="Times New Roman" w:hAnsi="Times New Roman"/>
          <w:sz w:val="28"/>
          <w:szCs w:val="28"/>
        </w:rPr>
      </w:pPr>
    </w:p>
    <w:p w:rsidR="0026361C" w:rsidRPr="00EC6051" w:rsidRDefault="0026361C">
      <w:pPr>
        <w:rPr>
          <w:rFonts w:ascii="Times New Roman" w:hAnsi="Times New Roman"/>
        </w:rPr>
      </w:pPr>
    </w:p>
    <w:p w:rsidR="00EC6051" w:rsidRPr="00EC6051" w:rsidRDefault="00EC6051">
      <w:pPr>
        <w:rPr>
          <w:rFonts w:ascii="Times New Roman" w:hAnsi="Times New Roman"/>
        </w:rPr>
      </w:pPr>
    </w:p>
    <w:sectPr w:rsidR="00EC6051" w:rsidRPr="00EC6051" w:rsidSect="002636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ndale Sans UI">
    <w:altName w:val="Arial Unicode MS"/>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08"/>
  <w:characterSpacingControl w:val="doNotCompress"/>
  <w:compat/>
  <w:rsids>
    <w:rsidRoot w:val="0012428F"/>
    <w:rsid w:val="0012428F"/>
    <w:rsid w:val="001C35C4"/>
    <w:rsid w:val="0026361C"/>
    <w:rsid w:val="003570BC"/>
    <w:rsid w:val="007E5698"/>
    <w:rsid w:val="00BD235A"/>
    <w:rsid w:val="00CE6527"/>
    <w:rsid w:val="00EC6051"/>
    <w:rsid w:val="00F12DE7"/>
    <w:rsid w:val="00F23B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28F"/>
    <w:pPr>
      <w:suppressAutoHyphens/>
    </w:pPr>
    <w:rPr>
      <w:rFonts w:ascii="Calibri" w:eastAsia="Calibri" w:hAnsi="Calibri" w:cs="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12428F"/>
    <w:pPr>
      <w:ind w:left="720"/>
    </w:pPr>
  </w:style>
  <w:style w:type="character" w:styleId="a4">
    <w:name w:val="Strong"/>
    <w:basedOn w:val="a0"/>
    <w:qFormat/>
    <w:rsid w:val="0012428F"/>
    <w:rPr>
      <w:b/>
      <w:bCs/>
    </w:rPr>
  </w:style>
  <w:style w:type="paragraph" w:styleId="a5">
    <w:name w:val="Normal (Web)"/>
    <w:basedOn w:val="a"/>
    <w:semiHidden/>
    <w:unhideWhenUsed/>
    <w:rsid w:val="00EC6051"/>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paragraph" w:styleId="a6">
    <w:name w:val="Body Text"/>
    <w:basedOn w:val="a"/>
    <w:link w:val="a7"/>
    <w:semiHidden/>
    <w:unhideWhenUsed/>
    <w:rsid w:val="00EC6051"/>
    <w:pPr>
      <w:suppressAutoHyphens w:val="0"/>
      <w:spacing w:after="0" w:line="240" w:lineRule="auto"/>
    </w:pPr>
    <w:rPr>
      <w:rFonts w:ascii="Times New Roman" w:eastAsia="Times New Roman" w:hAnsi="Times New Roman"/>
      <w:sz w:val="28"/>
      <w:szCs w:val="32"/>
      <w:lang w:eastAsia="ru-RU"/>
    </w:rPr>
  </w:style>
  <w:style w:type="character" w:customStyle="1" w:styleId="a7">
    <w:name w:val="Основной текст Знак"/>
    <w:basedOn w:val="a0"/>
    <w:link w:val="a6"/>
    <w:semiHidden/>
    <w:rsid w:val="00EC6051"/>
    <w:rPr>
      <w:rFonts w:ascii="Times New Roman" w:eastAsia="Times New Roman" w:hAnsi="Times New Roman" w:cs="Times New Roman"/>
      <w:sz w:val="28"/>
      <w:szCs w:val="32"/>
      <w:lang w:eastAsia="ru-RU"/>
    </w:rPr>
  </w:style>
  <w:style w:type="paragraph" w:styleId="a8">
    <w:name w:val="No Spacing"/>
    <w:uiPriority w:val="1"/>
    <w:qFormat/>
    <w:rsid w:val="00EC6051"/>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38987309">
      <w:bodyDiv w:val="1"/>
      <w:marLeft w:val="0"/>
      <w:marRight w:val="0"/>
      <w:marTop w:val="0"/>
      <w:marBottom w:val="0"/>
      <w:divBdr>
        <w:top w:val="none" w:sz="0" w:space="0" w:color="auto"/>
        <w:left w:val="none" w:sz="0" w:space="0" w:color="auto"/>
        <w:bottom w:val="none" w:sz="0" w:space="0" w:color="auto"/>
        <w:right w:val="none" w:sz="0" w:space="0" w:color="auto"/>
      </w:divBdr>
    </w:div>
    <w:div w:id="80859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14</Pages>
  <Words>2765</Words>
  <Characters>15765</Characters>
  <Application>Microsoft Office Word</Application>
  <DocSecurity>0</DocSecurity>
  <Lines>131</Lines>
  <Paragraphs>36</Paragraphs>
  <ScaleCrop>false</ScaleCrop>
  <Company/>
  <LinksUpToDate>false</LinksUpToDate>
  <CharactersWithSpaces>18494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10</cp:revision>
  <dcterms:created xsi:type="dcterms:W3CDTF">2017-05-17T11:41:00Z</dcterms:created>
  <dcterms:modified xsi:type="dcterms:W3CDTF">2017-05-17T12:23:00Z</dcterms:modified>
</cp:coreProperties>
</file>