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B2A" w:rsidRDefault="00CE1B2A" w:rsidP="00CE1B2A">
      <w:pPr>
        <w:pStyle w:val="1"/>
        <w:rPr>
          <w:b/>
        </w:rPr>
      </w:pPr>
      <w:r>
        <w:rPr>
          <w:b/>
        </w:rPr>
        <w:t>БОЛЬШЕКИТЯКСКАЯ СЕЛЬСКАЯ ДУМА</w:t>
      </w:r>
    </w:p>
    <w:p w:rsidR="00CE1B2A" w:rsidRDefault="00CE1B2A" w:rsidP="00CE1B2A">
      <w:pPr>
        <w:pStyle w:val="1"/>
        <w:rPr>
          <w:b/>
          <w:bCs/>
        </w:rPr>
      </w:pPr>
      <w:r>
        <w:rPr>
          <w:b/>
        </w:rPr>
        <w:t xml:space="preserve">МАЛМЫЖСКОГО РАЙОНА </w:t>
      </w:r>
      <w:r>
        <w:rPr>
          <w:b/>
          <w:bCs/>
        </w:rPr>
        <w:t>КИРОВСКОЙ ОБЛАСТИ</w:t>
      </w:r>
    </w:p>
    <w:p w:rsidR="00CE1B2A" w:rsidRDefault="00CE1B2A" w:rsidP="00CE1B2A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 созыва</w:t>
      </w:r>
    </w:p>
    <w:p w:rsidR="00CE1B2A" w:rsidRDefault="00CE1B2A" w:rsidP="00CE1B2A">
      <w:pPr>
        <w:jc w:val="center"/>
        <w:rPr>
          <w:b/>
          <w:bCs/>
          <w:sz w:val="28"/>
        </w:rPr>
      </w:pPr>
    </w:p>
    <w:p w:rsidR="00CE1B2A" w:rsidRDefault="00CE1B2A" w:rsidP="00CE1B2A">
      <w:pPr>
        <w:jc w:val="center"/>
        <w:rPr>
          <w:b/>
          <w:bCs/>
          <w:sz w:val="28"/>
        </w:rPr>
      </w:pPr>
    </w:p>
    <w:p w:rsidR="00CE1B2A" w:rsidRDefault="00CE1B2A" w:rsidP="00CE1B2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CE1B2A" w:rsidRDefault="00CE1B2A" w:rsidP="00CE1B2A">
      <w:pPr>
        <w:jc w:val="center"/>
        <w:rPr>
          <w:b/>
          <w:bCs/>
          <w:sz w:val="28"/>
        </w:rPr>
      </w:pPr>
    </w:p>
    <w:p w:rsidR="00CE1B2A" w:rsidRDefault="00CE1B2A" w:rsidP="00CE1B2A">
      <w:pPr>
        <w:jc w:val="center"/>
        <w:rPr>
          <w:b/>
          <w:bCs/>
          <w:sz w:val="28"/>
        </w:rPr>
      </w:pPr>
    </w:p>
    <w:p w:rsidR="00CE1B2A" w:rsidRDefault="00F220B8" w:rsidP="00CE1B2A">
      <w:pPr>
        <w:jc w:val="center"/>
        <w:rPr>
          <w:bCs/>
          <w:sz w:val="28"/>
        </w:rPr>
      </w:pPr>
      <w:r>
        <w:rPr>
          <w:bCs/>
          <w:sz w:val="28"/>
        </w:rPr>
        <w:t>25.12.2017</w:t>
      </w:r>
      <w:r w:rsidR="00CE1B2A">
        <w:rPr>
          <w:bCs/>
          <w:sz w:val="28"/>
        </w:rPr>
        <w:t xml:space="preserve">                                                                 </w:t>
      </w:r>
      <w:r>
        <w:rPr>
          <w:bCs/>
          <w:sz w:val="28"/>
        </w:rPr>
        <w:t xml:space="preserve">                          № 18</w:t>
      </w:r>
    </w:p>
    <w:p w:rsidR="00CE1B2A" w:rsidRDefault="00CE1B2A" w:rsidP="00CE1B2A">
      <w:pPr>
        <w:jc w:val="center"/>
        <w:rPr>
          <w:bCs/>
          <w:sz w:val="28"/>
        </w:rPr>
      </w:pPr>
      <w:r>
        <w:rPr>
          <w:bCs/>
          <w:sz w:val="28"/>
        </w:rPr>
        <w:t>с</w:t>
      </w:r>
      <w:proofErr w:type="gramStart"/>
      <w:r>
        <w:rPr>
          <w:bCs/>
          <w:sz w:val="28"/>
        </w:rPr>
        <w:t>.Б</w:t>
      </w:r>
      <w:proofErr w:type="gramEnd"/>
      <w:r>
        <w:rPr>
          <w:bCs/>
          <w:sz w:val="28"/>
        </w:rPr>
        <w:t xml:space="preserve">ольшой </w:t>
      </w:r>
      <w:proofErr w:type="spellStart"/>
      <w:r>
        <w:rPr>
          <w:bCs/>
          <w:sz w:val="28"/>
        </w:rPr>
        <w:t>Китяк</w:t>
      </w:r>
      <w:proofErr w:type="spellEnd"/>
    </w:p>
    <w:p w:rsidR="00CE1B2A" w:rsidRDefault="00CE1B2A" w:rsidP="00CE1B2A">
      <w:pPr>
        <w:jc w:val="center"/>
        <w:rPr>
          <w:sz w:val="24"/>
          <w:szCs w:val="24"/>
        </w:rPr>
      </w:pPr>
    </w:p>
    <w:p w:rsidR="00CE1B2A" w:rsidRDefault="00CE1B2A" w:rsidP="00CE1B2A">
      <w:pPr>
        <w:jc w:val="center"/>
        <w:rPr>
          <w:sz w:val="24"/>
          <w:szCs w:val="24"/>
        </w:rPr>
      </w:pPr>
    </w:p>
    <w:p w:rsidR="00CE1B2A" w:rsidRDefault="00CE1B2A" w:rsidP="00CE1B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Устав муниципального образования </w:t>
      </w:r>
      <w:proofErr w:type="spellStart"/>
      <w:r>
        <w:rPr>
          <w:b/>
          <w:sz w:val="28"/>
          <w:szCs w:val="28"/>
        </w:rPr>
        <w:t>Большекитякское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CE1B2A" w:rsidRDefault="00CE1B2A" w:rsidP="00CE1B2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CE1B2A" w:rsidRDefault="00CE1B2A" w:rsidP="00CE1B2A">
      <w:pPr>
        <w:jc w:val="center"/>
        <w:rPr>
          <w:b/>
          <w:sz w:val="24"/>
          <w:szCs w:val="24"/>
        </w:rPr>
      </w:pPr>
    </w:p>
    <w:p w:rsidR="00CE1B2A" w:rsidRDefault="00CE1B2A" w:rsidP="00CE1B2A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44 Федерального закона от 6.10.2003 № 131-ФЗ «Об общих принципах организации местного самоуправления в Российской Федерации» Федеральным законом от 30.03.2015 № 64-ФЗ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14.1 и 16.1 Федерального закона «Об общих принципах организации местного самоуправления в</w:t>
      </w:r>
      <w:proofErr w:type="gramEnd"/>
      <w:r>
        <w:rPr>
          <w:sz w:val="28"/>
          <w:szCs w:val="28"/>
        </w:rPr>
        <w:t xml:space="preserve"> Российской Федерации», статьи 24 Устава муниципального образования </w:t>
      </w:r>
      <w:proofErr w:type="spellStart"/>
      <w:r>
        <w:rPr>
          <w:sz w:val="28"/>
          <w:szCs w:val="28"/>
        </w:rPr>
        <w:t>Большекитякское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</w:t>
      </w:r>
      <w:proofErr w:type="spellStart"/>
      <w:r>
        <w:rPr>
          <w:sz w:val="28"/>
          <w:szCs w:val="28"/>
        </w:rPr>
        <w:t>Большекитякская</w:t>
      </w:r>
      <w:proofErr w:type="spellEnd"/>
      <w:r>
        <w:rPr>
          <w:sz w:val="28"/>
          <w:szCs w:val="28"/>
        </w:rPr>
        <w:t xml:space="preserve">  сельская Дума РЕШИЛА:</w:t>
      </w:r>
    </w:p>
    <w:p w:rsidR="00CE1B2A" w:rsidRDefault="00CE1B2A" w:rsidP="00CE1B2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Устав муниципального образования </w:t>
      </w:r>
      <w:proofErr w:type="spellStart"/>
      <w:r>
        <w:rPr>
          <w:sz w:val="28"/>
          <w:szCs w:val="28"/>
        </w:rPr>
        <w:t>Большекитякское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(далее – Устав), утвержденный решением </w:t>
      </w:r>
      <w:proofErr w:type="spellStart"/>
      <w:r>
        <w:rPr>
          <w:sz w:val="28"/>
          <w:szCs w:val="28"/>
        </w:rPr>
        <w:t>Большекитякской</w:t>
      </w:r>
      <w:proofErr w:type="spellEnd"/>
      <w:r>
        <w:rPr>
          <w:sz w:val="28"/>
          <w:szCs w:val="28"/>
        </w:rPr>
        <w:t xml:space="preserve">  сельской Думы от 08.10.2015 № 19 следующие изменения:</w:t>
      </w:r>
      <w:r>
        <w:t xml:space="preserve"> </w:t>
      </w:r>
    </w:p>
    <w:p w:rsidR="00CE1B2A" w:rsidRDefault="00CE1B2A" w:rsidP="00CE1B2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1.1. Часть 3 статьи 7 Устава изложить в новой редакции следующего</w:t>
      </w:r>
    </w:p>
    <w:p w:rsidR="00CE1B2A" w:rsidRDefault="00CE1B2A" w:rsidP="00CE1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содержания:</w:t>
      </w:r>
    </w:p>
    <w:p w:rsidR="00CE1B2A" w:rsidRDefault="00CE1B2A" w:rsidP="00CE1B2A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поселение, а </w:t>
      </w:r>
      <w:r>
        <w:rPr>
          <w:sz w:val="28"/>
          <w:szCs w:val="28"/>
        </w:rPr>
        <w:lastRenderedPageBreak/>
        <w:t>также соглашения, заключаемые между органами местного самоуправления, вступают в силу после их официального опубликования (обнародования). Официальным опубликованием муниципального правового акта считается первая публикация его полного текста в официальном издании поселения, утвержденном сельской Думой. Официальным обнародованием муниципального правового акта считается первое вывешивание его полного текста для всеобщего ознакомления на информационных стендах, досках, в общественных местах по адресам, определяемым решением сельской Думы. Муниципальный правовой акт направляется для официального опубликования либо обнародования главой поселения в течение 5 дней со дня подписания акта. Устав поселения, решение о внесении в Устав изменений и дополнений подлежат опубликованию либо обнародованию в соответствии с настоящим Уставом</w:t>
      </w:r>
      <w:proofErr w:type="gramStart"/>
      <w:r>
        <w:rPr>
          <w:sz w:val="28"/>
          <w:szCs w:val="28"/>
        </w:rPr>
        <w:t>.».</w:t>
      </w:r>
      <w:proofErr w:type="gramEnd"/>
    </w:p>
    <w:p w:rsidR="00CE1B2A" w:rsidRDefault="00CE1B2A" w:rsidP="00CE1B2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Часть 1 статьи 9 Устава дополнить пунктом  14 следующего содержания:</w:t>
      </w:r>
    </w:p>
    <w:p w:rsidR="00CE1B2A" w:rsidRDefault="00CE1B2A" w:rsidP="00CE1B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 .».</w:t>
      </w:r>
    </w:p>
    <w:p w:rsidR="00CE1B2A" w:rsidRDefault="00CE1B2A" w:rsidP="00CE1B2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Пункт 1  части 2 статьи 17 Устава изложить в новой редакции следующего содержания:</w:t>
      </w:r>
    </w:p>
    <w:p w:rsidR="00CE1B2A" w:rsidRDefault="00CE1B2A" w:rsidP="00CE1B2A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«1) проект Устава поселения, а также проект муниципального нормативного правового акта о внесении изменений и дополнений в данный Устав, кроме случаев, когда в Устав поселения вносятся изменения в форме точного воспроизведения положений Конституции Российской Федерации, федеральных законов, Устава области или законов Кировской области в целях приведения данного Устава в соответствие с этими нормативными правовыми актами;»;</w:t>
      </w:r>
      <w:proofErr w:type="gramEnd"/>
    </w:p>
    <w:p w:rsidR="00CE1B2A" w:rsidRDefault="00CE1B2A" w:rsidP="00CE1B2A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 В статье 32 Устава:</w:t>
      </w:r>
    </w:p>
    <w:p w:rsidR="00CE1B2A" w:rsidRDefault="00CE1B2A" w:rsidP="00CE1B2A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1.4.1. Дополнить частью 1</w:t>
      </w:r>
      <w:r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CE1B2A" w:rsidRDefault="00CE1B2A" w:rsidP="00CE1B2A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«1</w:t>
      </w:r>
      <w:r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. Полномочия главы поселения прекращаются досрочно в случае несоблюдения ограничений, установленных Федеральным законом «Об общих принципах органов местного самоуправления в Российской Федерации».».</w:t>
      </w:r>
    </w:p>
    <w:p w:rsidR="00CE1B2A" w:rsidRDefault="00CE1B2A" w:rsidP="00CE1B2A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1.4.2.  Часть 2 дополнить словами «, за исключением случаев, установленных федеральным законодательством</w:t>
      </w:r>
      <w:proofErr w:type="gramStart"/>
      <w:r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CE1B2A" w:rsidRDefault="00CE1B2A" w:rsidP="00CE1B2A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Статью 33 Устава изложить в новой редакции следующего содержания:</w:t>
      </w:r>
    </w:p>
    <w:p w:rsidR="00CE1B2A" w:rsidRDefault="00CE1B2A" w:rsidP="00CE1B2A">
      <w:pPr>
        <w:widowControl w:val="0"/>
        <w:suppressAutoHyphens/>
        <w:spacing w:line="360" w:lineRule="exact"/>
        <w:ind w:firstLine="720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«Статья 33. Исполнение обязанностей главы поселения</w:t>
      </w:r>
    </w:p>
    <w:p w:rsidR="00CE1B2A" w:rsidRDefault="00CE1B2A" w:rsidP="00CE1B2A">
      <w:pPr>
        <w:widowControl w:val="0"/>
        <w:suppressAutoHyphens/>
        <w:spacing w:line="360" w:lineRule="exact"/>
        <w:ind w:firstLine="720"/>
        <w:jc w:val="both"/>
        <w:rPr>
          <w:sz w:val="28"/>
          <w:szCs w:val="28"/>
        </w:rPr>
      </w:pPr>
    </w:p>
    <w:p w:rsidR="00CE1B2A" w:rsidRDefault="00CE1B2A" w:rsidP="00CE1B2A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временного отсутствия главы поселения, невозможности выполнения им своих обязанностей, а также досрочного прекращения им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сельской Думы</w:t>
      </w:r>
      <w:proofErr w:type="gramStart"/>
      <w:r>
        <w:rPr>
          <w:sz w:val="28"/>
          <w:szCs w:val="28"/>
        </w:rPr>
        <w:t>.».</w:t>
      </w:r>
      <w:proofErr w:type="gramEnd"/>
    </w:p>
    <w:p w:rsidR="00CE1B2A" w:rsidRDefault="00CE1B2A" w:rsidP="00CE1B2A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Часть 5 статьи 36 Устава изложить в новой редакции следующего содержания:</w:t>
      </w:r>
    </w:p>
    <w:p w:rsidR="00CE1B2A" w:rsidRDefault="00CE1B2A" w:rsidP="00CE1B2A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В период временного отсутствия главы администрации поселения, а также досрочного прекращения им своих полномочий </w:t>
      </w:r>
      <w:r>
        <w:rPr>
          <w:iCs/>
          <w:sz w:val="28"/>
          <w:szCs w:val="28"/>
        </w:rPr>
        <w:t xml:space="preserve">либо применения к нему по решению суда мер процессуального принуждения в виде заключения под стражу или временного отстранения от должности </w:t>
      </w:r>
      <w:r>
        <w:rPr>
          <w:sz w:val="28"/>
          <w:szCs w:val="28"/>
        </w:rPr>
        <w:t xml:space="preserve">его полномочия </w:t>
      </w:r>
      <w:r>
        <w:rPr>
          <w:iCs/>
          <w:sz w:val="28"/>
          <w:szCs w:val="28"/>
        </w:rPr>
        <w:t xml:space="preserve">временно </w:t>
      </w:r>
      <w:r>
        <w:rPr>
          <w:sz w:val="28"/>
          <w:szCs w:val="28"/>
        </w:rPr>
        <w:t>заместитель председателя сельской Думы</w:t>
      </w:r>
      <w:proofErr w:type="gramStart"/>
      <w:r>
        <w:rPr>
          <w:sz w:val="28"/>
          <w:szCs w:val="28"/>
        </w:rPr>
        <w:t>.».</w:t>
      </w:r>
      <w:r>
        <w:rPr>
          <w:iCs/>
          <w:color w:val="FF0000"/>
          <w:sz w:val="28"/>
          <w:szCs w:val="28"/>
        </w:rPr>
        <w:t xml:space="preserve"> </w:t>
      </w:r>
      <w:proofErr w:type="gramEnd"/>
    </w:p>
    <w:p w:rsidR="00CE1B2A" w:rsidRDefault="00CE1B2A" w:rsidP="00CE1B2A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>
        <w:rPr>
          <w:rFonts w:ascii="Times New Roman" w:hAnsi="Times New Roman" w:cs="Times New Roman"/>
          <w:bCs/>
          <w:spacing w:val="7"/>
          <w:sz w:val="28"/>
          <w:szCs w:val="28"/>
        </w:rPr>
        <w:t xml:space="preserve">2. Направить в регистрирующий орган в течение 15 дней со дня их принятия изменения в Устав муниципального образования </w:t>
      </w:r>
      <w:proofErr w:type="spellStart"/>
      <w:r>
        <w:rPr>
          <w:rFonts w:ascii="Times New Roman" w:hAnsi="Times New Roman" w:cs="Times New Roman"/>
          <w:bCs/>
          <w:spacing w:val="7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 w:cs="Times New Roman"/>
          <w:bCs/>
          <w:spacing w:val="7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Cs/>
          <w:spacing w:val="7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spacing w:val="7"/>
          <w:sz w:val="28"/>
          <w:szCs w:val="28"/>
        </w:rPr>
        <w:t xml:space="preserve"> района Кировской области для государственной регистрации в соответствии с действующим законодательством.</w:t>
      </w:r>
    </w:p>
    <w:p w:rsidR="00CE1B2A" w:rsidRDefault="00CE1B2A" w:rsidP="00CE1B2A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>
        <w:rPr>
          <w:rFonts w:ascii="Times New Roman" w:hAnsi="Times New Roman" w:cs="Times New Roman"/>
          <w:bCs/>
          <w:spacing w:val="7"/>
          <w:sz w:val="28"/>
          <w:szCs w:val="28"/>
        </w:rPr>
        <w:t xml:space="preserve">3. Опубликовать изменения в Устав муниципального образования  </w:t>
      </w:r>
      <w:proofErr w:type="spellStart"/>
      <w:r>
        <w:rPr>
          <w:rFonts w:ascii="Times New Roman" w:hAnsi="Times New Roman" w:cs="Times New Roman"/>
          <w:bCs/>
          <w:spacing w:val="7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 w:cs="Times New Roman"/>
          <w:bCs/>
          <w:spacing w:val="7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Cs/>
          <w:spacing w:val="7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spacing w:val="7"/>
          <w:sz w:val="28"/>
          <w:szCs w:val="28"/>
        </w:rPr>
        <w:t xml:space="preserve"> района Кировской области после их государственной регистрации в Информационном </w:t>
      </w:r>
      <w:r>
        <w:rPr>
          <w:rFonts w:ascii="Times New Roman" w:hAnsi="Times New Roman" w:cs="Times New Roman"/>
          <w:bCs/>
          <w:spacing w:val="7"/>
          <w:sz w:val="28"/>
          <w:szCs w:val="28"/>
        </w:rPr>
        <w:lastRenderedPageBreak/>
        <w:t xml:space="preserve">бюллетене органов местного самоуправления </w:t>
      </w:r>
      <w:proofErr w:type="spellStart"/>
      <w:r>
        <w:rPr>
          <w:rFonts w:ascii="Times New Roman" w:hAnsi="Times New Roman" w:cs="Times New Roman"/>
          <w:bCs/>
          <w:spacing w:val="7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 w:cs="Times New Roman"/>
          <w:bCs/>
          <w:spacing w:val="7"/>
          <w:sz w:val="28"/>
          <w:szCs w:val="28"/>
        </w:rPr>
        <w:t xml:space="preserve"> сельского поселения. </w:t>
      </w:r>
    </w:p>
    <w:p w:rsidR="00CE1B2A" w:rsidRDefault="00CE1B2A" w:rsidP="00CE1B2A">
      <w:pPr>
        <w:pStyle w:val="a3"/>
        <w:spacing w:line="360" w:lineRule="auto"/>
        <w:ind w:firstLine="708"/>
        <w:rPr>
          <w:szCs w:val="28"/>
        </w:rPr>
      </w:pPr>
      <w:r>
        <w:rPr>
          <w:szCs w:val="28"/>
        </w:rPr>
        <w:t>4. Настоящее решение вступает в силу в соответствии с действующим законодательством.</w:t>
      </w:r>
    </w:p>
    <w:p w:rsidR="00CE1B2A" w:rsidRDefault="00CE1B2A" w:rsidP="00CE1B2A">
      <w:pPr>
        <w:pStyle w:val="u"/>
        <w:ind w:firstLine="0"/>
      </w:pPr>
    </w:p>
    <w:p w:rsidR="00CE1B2A" w:rsidRDefault="00CE1B2A" w:rsidP="00CE1B2A">
      <w:pPr>
        <w:pStyle w:val="u"/>
        <w:ind w:firstLine="0"/>
      </w:pPr>
    </w:p>
    <w:p w:rsidR="00CE1B2A" w:rsidRDefault="00CE1B2A" w:rsidP="00CE1B2A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</w:t>
      </w:r>
    </w:p>
    <w:p w:rsidR="00CE1B2A" w:rsidRDefault="00CE1B2A" w:rsidP="00CE1B2A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DA38BE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>В.С. Майоров</w:t>
      </w:r>
    </w:p>
    <w:p w:rsidR="00CE1B2A" w:rsidRDefault="00CE1B2A" w:rsidP="00CE1B2A">
      <w:pPr>
        <w:pStyle w:val="u"/>
        <w:ind w:firstLine="0"/>
        <w:rPr>
          <w:sz w:val="28"/>
          <w:szCs w:val="28"/>
        </w:rPr>
      </w:pPr>
    </w:p>
    <w:p w:rsidR="00CE1B2A" w:rsidRDefault="00CE1B2A" w:rsidP="00CE1B2A">
      <w:pPr>
        <w:pStyle w:val="u"/>
        <w:ind w:firstLine="0"/>
        <w:rPr>
          <w:sz w:val="28"/>
          <w:szCs w:val="28"/>
        </w:rPr>
      </w:pPr>
    </w:p>
    <w:p w:rsidR="00CE1B2A" w:rsidRDefault="00CE1B2A" w:rsidP="00CE1B2A">
      <w:pPr>
        <w:pStyle w:val="u"/>
        <w:ind w:firstLine="0"/>
        <w:rPr>
          <w:sz w:val="28"/>
          <w:szCs w:val="28"/>
        </w:rPr>
      </w:pPr>
    </w:p>
    <w:p w:rsidR="00CE1B2A" w:rsidRDefault="00CE1B2A" w:rsidP="00CE1B2A">
      <w:pPr>
        <w:pStyle w:val="u"/>
        <w:ind w:firstLine="0"/>
        <w:rPr>
          <w:sz w:val="28"/>
          <w:szCs w:val="28"/>
        </w:rPr>
      </w:pPr>
    </w:p>
    <w:p w:rsidR="008E3797" w:rsidRDefault="008E3797"/>
    <w:sectPr w:rsidR="008E3797" w:rsidSect="008E3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E1B2A"/>
    <w:rsid w:val="007E28D2"/>
    <w:rsid w:val="008E3797"/>
    <w:rsid w:val="00C842F8"/>
    <w:rsid w:val="00CB65F0"/>
    <w:rsid w:val="00CE1B2A"/>
    <w:rsid w:val="00DA38BE"/>
    <w:rsid w:val="00E43B80"/>
    <w:rsid w:val="00F22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B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1B2A"/>
    <w:pPr>
      <w:keepNext/>
      <w:overflowPunct/>
      <w:autoSpaceDE/>
      <w:autoSpaceDN/>
      <w:adjustRightInd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B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CE1B2A"/>
    <w:pPr>
      <w:tabs>
        <w:tab w:val="left" w:pos="1493"/>
      </w:tabs>
      <w:overflowPunct/>
      <w:autoSpaceDE/>
      <w:autoSpaceDN/>
      <w:adjustRightInd/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CE1B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">
    <w:name w:val="u"/>
    <w:basedOn w:val="a"/>
    <w:rsid w:val="00CE1B2A"/>
    <w:pPr>
      <w:overflowPunct/>
      <w:autoSpaceDE/>
      <w:autoSpaceDN/>
      <w:adjustRightInd/>
      <w:ind w:firstLine="390"/>
      <w:jc w:val="both"/>
    </w:pPr>
    <w:rPr>
      <w:color w:val="000000"/>
      <w:sz w:val="24"/>
      <w:szCs w:val="24"/>
    </w:rPr>
  </w:style>
  <w:style w:type="paragraph" w:customStyle="1" w:styleId="ConsPlusNormal">
    <w:name w:val="ConsPlusNormal"/>
    <w:rsid w:val="00CE1B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770</Words>
  <Characters>4392</Characters>
  <Application>Microsoft Office Word</Application>
  <DocSecurity>0</DocSecurity>
  <Lines>36</Lines>
  <Paragraphs>10</Paragraphs>
  <ScaleCrop>false</ScaleCrop>
  <Company/>
  <LinksUpToDate>false</LinksUpToDate>
  <CharactersWithSpaces>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cp:lastPrinted>2017-12-28T06:53:00Z</cp:lastPrinted>
  <dcterms:created xsi:type="dcterms:W3CDTF">2017-12-21T11:55:00Z</dcterms:created>
  <dcterms:modified xsi:type="dcterms:W3CDTF">2017-12-28T06:54:00Z</dcterms:modified>
</cp:coreProperties>
</file>