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663" w:rsidRDefault="00A76663">
      <w:pPr>
        <w:rPr>
          <w:b/>
          <w:sz w:val="28"/>
          <w:szCs w:val="28"/>
        </w:rPr>
      </w:pPr>
    </w:p>
    <w:p w:rsidR="00A76663" w:rsidRDefault="00A76663" w:rsidP="00AB737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>АДМИНИСТРАЦИЯ КАКСИНВАЙСКОГО СЕЛЬСКОГО</w:t>
      </w:r>
    </w:p>
    <w:p w:rsidR="00A76663" w:rsidRDefault="00A76663" w:rsidP="00AB7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A76663" w:rsidRDefault="00A76663" w:rsidP="00AB737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A76663" w:rsidRDefault="00A76663" w:rsidP="00AB7377">
      <w:pPr>
        <w:jc w:val="center"/>
        <w:rPr>
          <w:b/>
          <w:sz w:val="28"/>
          <w:szCs w:val="28"/>
        </w:rPr>
      </w:pPr>
    </w:p>
    <w:p w:rsidR="00A76663" w:rsidRDefault="00A76663" w:rsidP="00AB7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A76663" w:rsidRDefault="00A76663" w:rsidP="00AB7377">
      <w:pPr>
        <w:rPr>
          <w:sz w:val="28"/>
          <w:szCs w:val="28"/>
        </w:rPr>
      </w:pPr>
      <w:r>
        <w:rPr>
          <w:sz w:val="28"/>
          <w:szCs w:val="28"/>
        </w:rPr>
        <w:t xml:space="preserve">24.09.2014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№ 51</w:t>
      </w:r>
    </w:p>
    <w:p w:rsidR="00A76663" w:rsidRDefault="00A76663" w:rsidP="00AB7377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Каксинвай</w:t>
      </w:r>
    </w:p>
    <w:p w:rsidR="00A76663" w:rsidRDefault="00A76663" w:rsidP="00AB7377">
      <w:pPr>
        <w:jc w:val="center"/>
        <w:rPr>
          <w:sz w:val="28"/>
          <w:szCs w:val="28"/>
        </w:rPr>
      </w:pPr>
    </w:p>
    <w:p w:rsidR="00A76663" w:rsidRDefault="00A76663" w:rsidP="00AB737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№39</w:t>
      </w:r>
    </w:p>
    <w:p w:rsidR="00A76663" w:rsidRDefault="00A76663" w:rsidP="00AB7377">
      <w:pPr>
        <w:jc w:val="center"/>
        <w:rPr>
          <w:sz w:val="28"/>
          <w:szCs w:val="28"/>
        </w:rPr>
      </w:pPr>
    </w:p>
    <w:p w:rsidR="00A76663" w:rsidRDefault="00A76663" w:rsidP="00DE727F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A76663" w:rsidRDefault="00A76663" w:rsidP="00DE727F">
      <w:pPr>
        <w:suppressAutoHyphens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в постановление администрации Каксинвайского сельского поселения от 22.06.2012 №39 «</w:t>
      </w:r>
      <w:r>
        <w:rPr>
          <w:sz w:val="28"/>
          <w:szCs w:val="28"/>
        </w:rPr>
        <w:t>Об Административном регламенте предоставления муниципальной услуги «Признание граждан, проживающих на территории муниципального образования, малоимущими и постановка на учет в качестве нуждающихся в улучшении жилищных условий» следующие изменения:</w:t>
      </w:r>
    </w:p>
    <w:p w:rsidR="00A76663" w:rsidRDefault="00A76663" w:rsidP="00DE727F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Пункт 2.8. «Сроки предоставления муниципальной услуги» изложить в новой редакции следующего содержания»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общий срок предоставления муниципальной услуги составляет не более </w:t>
      </w:r>
      <w:r>
        <w:rPr>
          <w:rStyle w:val="-"/>
          <w:sz w:val="28"/>
          <w:szCs w:val="28"/>
        </w:rPr>
        <w:t xml:space="preserve">15 рабочих дней </w:t>
      </w:r>
      <w:r>
        <w:rPr>
          <w:sz w:val="28"/>
          <w:szCs w:val="28"/>
        </w:rPr>
        <w:t>со дня поступления заявления и полного пакета документов о признании гражданина малоимущим в целях предоставления по договору социального найма жилого помещения муниципального жилищного фонда ;</w:t>
      </w:r>
    </w:p>
    <w:p w:rsidR="00A76663" w:rsidRDefault="00A76663" w:rsidP="00DE727F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ожидание в очереди при подаче заявления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не более 15 минут. Прием заявителей  ведется без предварительной записи;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одного заявителя для подачи документов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30 минут;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личной явке заявителя ожидание в очереди при получении решения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15 минут;</w:t>
      </w:r>
    </w:p>
    <w:p w:rsidR="00A76663" w:rsidRDefault="00A76663" w:rsidP="00DE727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рассмотрение представленных заявителем заявления и документов специалистом, рассмотрение их на заседании комиссии по признанию граждан малоимущими с целью признания их нуждающимися в жилых помещениях, предоставляемых по договорам социального найма (далее – комиссия), принятие решения о признании гражданина малоимущим или об отказе в признании гражданина малоимущим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</w:t>
      </w:r>
      <w:r>
        <w:rPr>
          <w:rStyle w:val="-"/>
          <w:sz w:val="28"/>
          <w:szCs w:val="28"/>
        </w:rPr>
        <w:t xml:space="preserve">15 рабочих дней </w:t>
      </w:r>
      <w:r>
        <w:rPr>
          <w:sz w:val="28"/>
          <w:szCs w:val="28"/>
        </w:rPr>
        <w:t>со дня поступления заявления о признании малоимущим и иных документов в администрацию сельского поселения;</w:t>
      </w:r>
    </w:p>
    <w:p w:rsidR="00A76663" w:rsidRDefault="00A76663" w:rsidP="00DE727F">
      <w:pPr>
        <w:suppressAutoHyphens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решения о признании гражданина малоимущим или об отказе в признании гражданина малоимущим производится в срок до 15 </w:t>
      </w:r>
      <w:r>
        <w:rPr>
          <w:rStyle w:val="-"/>
          <w:sz w:val="28"/>
          <w:szCs w:val="28"/>
        </w:rPr>
        <w:t>рабочих дней;</w:t>
      </w:r>
    </w:p>
    <w:p w:rsidR="00A76663" w:rsidRDefault="00A76663" w:rsidP="00DE727F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специалист администрации сельского поселения не позднее чем через 3 рабочих дня со дня принятия решения выдает или направляет гражданину, подавшему соответствующее заявление о признании малоимущим (по адресу, указанному в заявлении) документ, подтверждающий принятие такого решения».  </w:t>
      </w:r>
      <w:r>
        <w:rPr>
          <w:bCs/>
          <w:color w:val="000000"/>
          <w:sz w:val="28"/>
          <w:szCs w:val="28"/>
        </w:rPr>
        <w:t xml:space="preserve"> </w:t>
      </w:r>
    </w:p>
    <w:p w:rsidR="00A76663" w:rsidRDefault="00A76663" w:rsidP="00DE727F">
      <w:pPr>
        <w:ind w:firstLine="720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1.2. Пункт 5.2 раздела  5 «Досудебный порядок обжалования»  изложить в новой редакции следующего содержания: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«</w:t>
      </w:r>
      <w:r>
        <w:rPr>
          <w:sz w:val="28"/>
          <w:szCs w:val="28"/>
        </w:rPr>
        <w:t>5.2. Заявители имеют право обратиться с устным или письменным обращением в адрес: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сельского поселения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Мухлисова Ягафара Анисулловича;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телефон: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(8332) 6-51-16; </w:t>
      </w:r>
    </w:p>
    <w:p w:rsidR="00A76663" w:rsidRDefault="00A76663" w:rsidP="00DE727F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Почтовый адрес: 612933, с. Каксинвай, ул. Школьная , д.33 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 а</w:t>
      </w:r>
      <w:r>
        <w:rPr>
          <w:sz w:val="28"/>
          <w:szCs w:val="28"/>
          <w:lang w:val="en-US"/>
        </w:rPr>
        <w:t>dm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kaksinvay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 заявителя должно содержать: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гражданина (наименование юридического лица), которым подается обращение, почтовый адрес;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суть обжалуемого действия (бездействия), решения.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могут быть указаны: 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сведения, которые заявитель считает необходимым сообщить.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подписывает обращение и указывает дату его написания.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обращения). 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A76663" w:rsidRDefault="00A76663" w:rsidP="00DE727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 местного самоуправления или 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A76663" w:rsidRDefault="00A76663" w:rsidP="00DE727F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A76663" w:rsidRDefault="00A76663" w:rsidP="00DE727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сельского поселения. О данном решении уведомляется гражданин, направивший обращение».</w:t>
      </w:r>
    </w:p>
    <w:p w:rsidR="00A76663" w:rsidRPr="00DE727F" w:rsidRDefault="00A76663" w:rsidP="00DE727F">
      <w:pPr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  <w:lang w:eastAsia="ar-SA"/>
        </w:rPr>
        <w:t>2.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A76663" w:rsidRDefault="00A76663" w:rsidP="00DE727F">
      <w:pPr>
        <w:suppressAutoHyphens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3. Постановление вступает в силу после его официального опубликования.</w:t>
      </w:r>
    </w:p>
    <w:p w:rsidR="00A76663" w:rsidRDefault="00A76663" w:rsidP="00DE727F">
      <w:pPr>
        <w:suppressAutoHyphens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4. Контроль за выполнением постановления возложить на специалиста по общим и  правовым вопросам администрации Каксинвайского сельского поселения.</w:t>
      </w:r>
    </w:p>
    <w:p w:rsidR="00A76663" w:rsidRDefault="00A76663" w:rsidP="00DE727F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A76663" w:rsidRDefault="00A76663" w:rsidP="00DE727F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A76663" w:rsidRDefault="00A76663" w:rsidP="00DE727F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A76663" w:rsidRDefault="00A76663" w:rsidP="00AB7377">
      <w:pPr>
        <w:suppressAutoHyphens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Глава администрации Каксинвайского</w:t>
      </w:r>
    </w:p>
    <w:p w:rsidR="00A76663" w:rsidRDefault="00A76663" w:rsidP="00AB7377">
      <w:pPr>
        <w:suppressAutoHyphens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 xml:space="preserve">сельского  поселения          Я.А. Мухлисов      </w:t>
      </w:r>
    </w:p>
    <w:p w:rsidR="00A76663" w:rsidRDefault="00A76663" w:rsidP="00AB7377">
      <w:pPr>
        <w:rPr>
          <w:sz w:val="28"/>
          <w:szCs w:val="28"/>
        </w:rPr>
      </w:pPr>
    </w:p>
    <w:p w:rsidR="00A76663" w:rsidRPr="0076448D" w:rsidRDefault="00A76663">
      <w:pPr>
        <w:rPr>
          <w:sz w:val="28"/>
          <w:szCs w:val="28"/>
        </w:rPr>
      </w:pPr>
    </w:p>
    <w:sectPr w:rsidR="00A76663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3B1075"/>
    <w:rsid w:val="003C2729"/>
    <w:rsid w:val="0066557F"/>
    <w:rsid w:val="006B58DB"/>
    <w:rsid w:val="0076448D"/>
    <w:rsid w:val="00A76663"/>
    <w:rsid w:val="00AB7377"/>
    <w:rsid w:val="00B11507"/>
    <w:rsid w:val="00DE727F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200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3</Pages>
  <Words>1058</Words>
  <Characters>6031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7</cp:revision>
  <dcterms:created xsi:type="dcterms:W3CDTF">2014-09-23T11:28:00Z</dcterms:created>
  <dcterms:modified xsi:type="dcterms:W3CDTF">2014-09-30T12:22:00Z</dcterms:modified>
</cp:coreProperties>
</file>