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/>
          <w:bCs/>
          <w:sz w:val="28"/>
          <w:szCs w:val="28"/>
        </w:rPr>
        <w:t>ДМИНИСТРАЦИЯ</w:t>
      </w:r>
    </w:p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КАКСИНВАЙСКОГО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7E98" w:rsidRDefault="00E17E98" w:rsidP="00602ED2">
      <w:pPr>
        <w:pStyle w:val="Standard"/>
        <w:tabs>
          <w:tab w:val="left" w:pos="3393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E17E98" w:rsidRDefault="00E17E98" w:rsidP="00602ED2">
      <w:pPr>
        <w:pStyle w:val="Standard"/>
        <w:rPr>
          <w:rFonts w:ascii="Times New Roman" w:hAnsi="Times New Roman" w:cs="Times New Roman"/>
          <w:b/>
          <w:bCs/>
          <w:sz w:val="28"/>
          <w:szCs w:val="28"/>
        </w:rPr>
      </w:pPr>
    </w:p>
    <w:p w:rsidR="00E17E98" w:rsidRDefault="00E17E98" w:rsidP="00602ED2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24.09.2014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AD6DAE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№ 55</w:t>
      </w:r>
    </w:p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Каксинвай</w:t>
      </w:r>
      <w:proofErr w:type="spellEnd"/>
    </w:p>
    <w:p w:rsidR="00E17E98" w:rsidRDefault="00E17E98" w:rsidP="00602ED2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E17E98" w:rsidRDefault="00E17E98" w:rsidP="00602ED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 xml:space="preserve">О внесении изменений и дополнений в постановление администрации </w:t>
      </w:r>
      <w:proofErr w:type="spellStart"/>
      <w:r>
        <w:rPr>
          <w:b/>
          <w:sz w:val="28"/>
          <w:szCs w:val="28"/>
        </w:rPr>
        <w:t>Каксинвайского</w:t>
      </w:r>
      <w:proofErr w:type="spellEnd"/>
      <w:r>
        <w:rPr>
          <w:b/>
          <w:sz w:val="28"/>
          <w:szCs w:val="28"/>
        </w:rPr>
        <w:t xml:space="preserve"> сельского поселения от 22.06.2012 №45</w:t>
      </w:r>
    </w:p>
    <w:bookmarkEnd w:id="0"/>
    <w:p w:rsidR="00E17E98" w:rsidRDefault="00E17E98" w:rsidP="00602ED2">
      <w:pPr>
        <w:jc w:val="center"/>
        <w:rPr>
          <w:sz w:val="28"/>
          <w:szCs w:val="28"/>
        </w:rPr>
      </w:pPr>
    </w:p>
    <w:p w:rsidR="00E17E98" w:rsidRDefault="00E17E98" w:rsidP="00387E3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02.05.2006 №59-ФЗ «О порядке рассмотрения обращений граждан Российской Федерации», Постановлением Правительства РФ от 16.08.2012 №840 «О порядке подачи рассмотрения </w:t>
      </w:r>
      <w:proofErr w:type="gramStart"/>
      <w:r>
        <w:rPr>
          <w:sz w:val="28"/>
          <w:szCs w:val="28"/>
        </w:rPr>
        <w:t xml:space="preserve">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Федерации», постановлением администрации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 от 09.04.2012 № 26 «Об утверждении Реестра муниципальных услуг, предоставляемых органами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области» администрация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ПОСТАНОВЛЯЕТ:</w:t>
      </w:r>
      <w:proofErr w:type="gramEnd"/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Внести в постановление администрации </w:t>
      </w:r>
      <w:proofErr w:type="spellStart"/>
      <w:r>
        <w:rPr>
          <w:color w:val="000000"/>
          <w:sz w:val="28"/>
          <w:szCs w:val="28"/>
        </w:rPr>
        <w:t>Каксинвайского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от 22.06.2012 №45 «</w:t>
      </w:r>
      <w:r>
        <w:rPr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>
        <w:rPr>
          <w:sz w:val="28"/>
          <w:szCs w:val="28"/>
        </w:rPr>
        <w:t xml:space="preserve">Присвоение (уточнение) адресов и нумерации объектов недвижимости, расположенных на территории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следующие изменения: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Пункт 2.9 Раздела 2 «Стандарт предоставления муниципальной услуги» изложить в новой редакции следующего содержания: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«2.9. </w:t>
      </w:r>
      <w:bookmarkStart w:id="1" w:name="_Toc154154891"/>
      <w:bookmarkStart w:id="2" w:name="_Toc158537600"/>
      <w:r>
        <w:rPr>
          <w:sz w:val="28"/>
          <w:szCs w:val="28"/>
        </w:rPr>
        <w:t>Общий срок предоставления муниципальной услуги</w:t>
      </w:r>
      <w:bookmarkEnd w:id="1"/>
      <w:bookmarkEnd w:id="2"/>
      <w:r>
        <w:rPr>
          <w:sz w:val="28"/>
          <w:szCs w:val="28"/>
        </w:rPr>
        <w:t xml:space="preserve"> составляет не более 15 дней со дня приема заявления.</w:t>
      </w:r>
    </w:p>
    <w:p w:rsidR="00E17E98" w:rsidRDefault="00E17E98" w:rsidP="00387E35">
      <w:pPr>
        <w:pStyle w:val="a3"/>
        <w:tabs>
          <w:tab w:val="left" w:pos="2079"/>
        </w:tabs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ожидания в очереди при личном обращении составляет - не более 15 минут».</w:t>
      </w:r>
    </w:p>
    <w:p w:rsidR="00E17E98" w:rsidRDefault="00E17E98" w:rsidP="00387E35">
      <w:pPr>
        <w:pStyle w:val="a8"/>
        <w:widowControl w:val="0"/>
        <w:ind w:firstLine="708"/>
        <w:rPr>
          <w:bCs/>
          <w:szCs w:val="28"/>
        </w:rPr>
      </w:pPr>
      <w:r>
        <w:rPr>
          <w:szCs w:val="28"/>
        </w:rPr>
        <w:t>1.2. Раздел 5 « Досудебный порядок обжалования» изложить в новой редакции следующего содержания: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«5.1. Заявители имеют право на обжалование действий (бездействия), решений, осуществляемых (принятых) в ходе предоставления услуги, во внесудебном и судебном порядке.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5.2.При обжаловании действий (бездействия) во внесудебном порядке заявитель подает жалобу в письменной форме на имя главы сельского поселения. </w:t>
      </w:r>
    </w:p>
    <w:p w:rsidR="00E17E98" w:rsidRDefault="00E17E98" w:rsidP="00387E35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5.3.При обращении заявителей в письменной форме срок рассмотрения  обращения не должен превышать пятнадцати рабочих дней со дня регистрации обращения.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или ошибок или в случае обжалования нарушения установленного срока таких исправлени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Письменная жалоба должна содержать: 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фамилию, имя, отчество гражданина (наименование юридического лица), которым подается жалоба, его место жительства или пребывания;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2) наименование органа, должность, фамилию, имя и отчество специалиста (при наличии информации), решение, действие (бездействие) которого обжалуется; </w:t>
      </w:r>
      <w:proofErr w:type="gramEnd"/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суть обжалуемого действия (бездействия), решения.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Дополнительно могут быть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: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причины несогласия с обжалуемым действием (бездействием), решением;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обстоятельства, на основании которых заявитель считает, что нарушены его права, свободы и законные интересы, созданы препятствия к их реализации либо незаконно возложена какая-либо обязанность;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иные сведения, которые заявитель считает необходимым сообщить.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К жалобе могут быть приложены копии документов, подтверждающие изложенные в жалобе доводы. Жалоба подписывается подавшим ее заявителем.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5.6. По результатам рассмотрения жалобы главой сельского поселения принимается решение об удовлетворении требований заявителя либо об отказе в удовлетворении жалобы.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5.7. Письменный ответ подписывается главой сельского поселения  и направляется заявителю по почтовому адресу, указанному в обращении.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Если в результате рассмотрения обращения доводы заявителя признаны обоснованными, принимается решение о привлечении к ответственности лиц, допустивших нарушения. </w:t>
      </w:r>
    </w:p>
    <w:p w:rsidR="00E17E98" w:rsidRDefault="00E17E98" w:rsidP="00387E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Заявители вправе обжаловать решения, принятые в ходе предоставления муниципальной услуги, действия (бездействие) должностных лиц Администрации  в судебном порядке. </w:t>
      </w:r>
    </w:p>
    <w:p w:rsidR="00E17E98" w:rsidRDefault="00E17E98" w:rsidP="00387E35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6.0. </w:t>
      </w:r>
      <w:r>
        <w:rPr>
          <w:color w:val="000000"/>
          <w:sz w:val="28"/>
          <w:szCs w:val="28"/>
        </w:rPr>
        <w:t xml:space="preserve">Орган местного самоуправления или должностное лицо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его без ответа по существу поставленных в нем вопросов и сообщить гражданину, направившему обращение, о недопустимости злоупотребления правом. </w:t>
      </w:r>
    </w:p>
    <w:p w:rsidR="00E17E98" w:rsidRDefault="00E17E98" w:rsidP="00387E35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В случае если текст письменного обращения не поддается прочтению, ответ на обращение не </w:t>
      </w:r>
      <w:proofErr w:type="gramStart"/>
      <w:r>
        <w:rPr>
          <w:color w:val="000000"/>
          <w:sz w:val="28"/>
          <w:szCs w:val="28"/>
        </w:rPr>
        <w:t>дается</w:t>
      </w:r>
      <w:proofErr w:type="gramEnd"/>
      <w:r>
        <w:rPr>
          <w:color w:val="000000"/>
          <w:sz w:val="28"/>
          <w:szCs w:val="28"/>
        </w:rPr>
        <w:t xml:space="preserve">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гражданину, направившему обращение, если его фамилия и почтовый адрес поддаются прочтению».</w:t>
      </w:r>
    </w:p>
    <w:p w:rsidR="00E17E98" w:rsidRDefault="00E17E98" w:rsidP="00387E3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  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официального опубликования.</w:t>
      </w:r>
    </w:p>
    <w:p w:rsidR="00E17E98" w:rsidRDefault="00E17E98" w:rsidP="00387E3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постановления оставляю за собой.</w:t>
      </w:r>
    </w:p>
    <w:p w:rsidR="00E17E98" w:rsidRDefault="00E17E98" w:rsidP="00387E35">
      <w:pPr>
        <w:jc w:val="both"/>
        <w:rPr>
          <w:b/>
          <w:bCs/>
          <w:sz w:val="28"/>
          <w:szCs w:val="28"/>
        </w:rPr>
      </w:pPr>
    </w:p>
    <w:p w:rsidR="00E17E98" w:rsidRDefault="00E17E98" w:rsidP="00387E35">
      <w:pPr>
        <w:jc w:val="both"/>
        <w:rPr>
          <w:b/>
          <w:bCs/>
          <w:sz w:val="28"/>
          <w:szCs w:val="28"/>
        </w:rPr>
      </w:pPr>
    </w:p>
    <w:p w:rsidR="00E17E98" w:rsidRDefault="00E17E98" w:rsidP="00387E35">
      <w:pPr>
        <w:jc w:val="both"/>
        <w:rPr>
          <w:b/>
          <w:bCs/>
          <w:sz w:val="28"/>
          <w:szCs w:val="28"/>
        </w:rPr>
      </w:pPr>
    </w:p>
    <w:p w:rsidR="00E17E98" w:rsidRDefault="00E17E98" w:rsidP="00387E3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E17E98" w:rsidRDefault="00E17E98" w:rsidP="00387E3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Каксинвайского</w:t>
      </w:r>
      <w:proofErr w:type="spellEnd"/>
      <w:r>
        <w:rPr>
          <w:sz w:val="28"/>
          <w:szCs w:val="28"/>
        </w:rPr>
        <w:t xml:space="preserve"> сельского поселения         Я.А. </w:t>
      </w:r>
      <w:proofErr w:type="spellStart"/>
      <w:r>
        <w:rPr>
          <w:sz w:val="28"/>
          <w:szCs w:val="28"/>
        </w:rPr>
        <w:t>Мухлисов</w:t>
      </w:r>
      <w:proofErr w:type="spellEnd"/>
    </w:p>
    <w:p w:rsidR="00E17E98" w:rsidRDefault="00E17E98" w:rsidP="00387E35">
      <w:pPr>
        <w:jc w:val="both"/>
        <w:rPr>
          <w:b/>
          <w:bCs/>
          <w:sz w:val="28"/>
          <w:szCs w:val="28"/>
        </w:rPr>
      </w:pPr>
    </w:p>
    <w:p w:rsidR="00E17E98" w:rsidRPr="0076448D" w:rsidRDefault="00E17E98" w:rsidP="00D256C1">
      <w:pPr>
        <w:jc w:val="center"/>
        <w:rPr>
          <w:sz w:val="28"/>
          <w:szCs w:val="28"/>
        </w:rPr>
      </w:pPr>
    </w:p>
    <w:sectPr w:rsidR="00E17E98" w:rsidRPr="0076448D" w:rsidSect="00B11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48D"/>
    <w:rsid w:val="00022AA4"/>
    <w:rsid w:val="0006321B"/>
    <w:rsid w:val="000B29EE"/>
    <w:rsid w:val="001D1C23"/>
    <w:rsid w:val="002A7BA3"/>
    <w:rsid w:val="00387E35"/>
    <w:rsid w:val="005B7307"/>
    <w:rsid w:val="005D6B56"/>
    <w:rsid w:val="00601312"/>
    <w:rsid w:val="00602ED2"/>
    <w:rsid w:val="0066557F"/>
    <w:rsid w:val="006B58DB"/>
    <w:rsid w:val="0076448D"/>
    <w:rsid w:val="009D54A6"/>
    <w:rsid w:val="00AB7377"/>
    <w:rsid w:val="00AD6DAE"/>
    <w:rsid w:val="00B11507"/>
    <w:rsid w:val="00D256C1"/>
    <w:rsid w:val="00E17E98"/>
    <w:rsid w:val="00E23EFF"/>
    <w:rsid w:val="00F60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8D"/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76448D"/>
    <w:pPr>
      <w:spacing w:before="100" w:beforeAutospacing="1" w:after="100" w:afterAutospacing="1"/>
    </w:pPr>
    <w:rPr>
      <w:rFonts w:ascii="Arial" w:eastAsia="Arial Unicode MS" w:hAnsi="Arial" w:cs="Arial"/>
      <w:color w:val="000000"/>
    </w:rPr>
  </w:style>
  <w:style w:type="paragraph" w:customStyle="1" w:styleId="ConsPlusTitle">
    <w:name w:val="ConsPlusTitle"/>
    <w:uiPriority w:val="99"/>
    <w:semiHidden/>
    <w:rsid w:val="0076448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Ж-курсив"/>
    <w:uiPriority w:val="99"/>
    <w:rsid w:val="0076448D"/>
    <w:rPr>
      <w:b/>
      <w:i/>
    </w:rPr>
  </w:style>
  <w:style w:type="character" w:styleId="a4">
    <w:name w:val="Strong"/>
    <w:uiPriority w:val="99"/>
    <w:qFormat/>
    <w:rsid w:val="0076448D"/>
    <w:rPr>
      <w:rFonts w:cs="Times New Roman"/>
      <w:b/>
      <w:bCs/>
    </w:rPr>
  </w:style>
  <w:style w:type="paragraph" w:styleId="a5">
    <w:name w:val="Plain Text"/>
    <w:basedOn w:val="a"/>
    <w:link w:val="1"/>
    <w:uiPriority w:val="99"/>
    <w:semiHidden/>
    <w:rsid w:val="002A7BA3"/>
    <w:rPr>
      <w:rFonts w:ascii="Courier New" w:hAnsi="Courier New" w:cs="Courier New"/>
      <w:sz w:val="20"/>
      <w:szCs w:val="20"/>
    </w:rPr>
  </w:style>
  <w:style w:type="character" w:customStyle="1" w:styleId="1">
    <w:name w:val="Текст Знак1"/>
    <w:link w:val="a5"/>
    <w:uiPriority w:val="99"/>
    <w:semiHidden/>
    <w:locked/>
    <w:rsid w:val="002A7BA3"/>
    <w:rPr>
      <w:rFonts w:ascii="Courier New" w:hAnsi="Courier New" w:cs="Courier New"/>
      <w:sz w:val="20"/>
      <w:szCs w:val="20"/>
      <w:lang w:eastAsia="ru-RU"/>
    </w:rPr>
  </w:style>
  <w:style w:type="character" w:customStyle="1" w:styleId="a6">
    <w:name w:val="Текст Знак"/>
    <w:uiPriority w:val="99"/>
    <w:semiHidden/>
    <w:locked/>
    <w:rsid w:val="002A7BA3"/>
    <w:rPr>
      <w:rFonts w:ascii="Consolas" w:hAnsi="Consolas" w:cs="Times New Roman"/>
      <w:sz w:val="21"/>
      <w:szCs w:val="21"/>
      <w:lang w:eastAsia="ru-RU"/>
    </w:rPr>
  </w:style>
  <w:style w:type="character" w:styleId="a7">
    <w:name w:val="Hyperlink"/>
    <w:uiPriority w:val="99"/>
    <w:semiHidden/>
    <w:rsid w:val="00022AA4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semiHidden/>
    <w:rsid w:val="00022AA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022AA4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No Spacing"/>
    <w:uiPriority w:val="99"/>
    <w:qFormat/>
    <w:rsid w:val="00602ED2"/>
    <w:pPr>
      <w:spacing w:line="276" w:lineRule="auto"/>
      <w:ind w:firstLine="567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paragraph" w:customStyle="1" w:styleId="Standard">
    <w:name w:val="Standard"/>
    <w:uiPriority w:val="99"/>
    <w:semiHidden/>
    <w:rsid w:val="00602ED2"/>
    <w:pPr>
      <w:widowControl w:val="0"/>
      <w:suppressAutoHyphens/>
      <w:autoSpaceDN w:val="0"/>
    </w:pPr>
    <w:rPr>
      <w:rFonts w:eastAsia="Times New Roman" w:cs="Calibri"/>
      <w:kern w:val="3"/>
      <w:sz w:val="24"/>
      <w:szCs w:val="24"/>
      <w:lang w:val="de-DE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050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50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813</Words>
  <Characters>4635</Characters>
  <Application>Microsoft Office Word</Application>
  <DocSecurity>0</DocSecurity>
  <Lines>38</Lines>
  <Paragraphs>10</Paragraphs>
  <ScaleCrop>false</ScaleCrop>
  <Company>Microsoft</Company>
  <LinksUpToDate>false</LinksUpToDate>
  <CharactersWithSpaces>5438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Natasha</cp:lastModifiedBy>
  <cp:revision>19</cp:revision>
  <dcterms:created xsi:type="dcterms:W3CDTF">2014-09-23T11:28:00Z</dcterms:created>
  <dcterms:modified xsi:type="dcterms:W3CDTF">2014-10-06T11:08:00Z</dcterms:modified>
</cp:coreProperties>
</file>