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23A" w:rsidRDefault="006F523A" w:rsidP="006F523A">
      <w:pPr>
        <w:pStyle w:val="a5"/>
      </w:pPr>
      <w:r>
        <w:t>АДМИНИСТРАЦИЯ</w:t>
      </w:r>
    </w:p>
    <w:p w:rsidR="006F523A" w:rsidRDefault="006F523A" w:rsidP="006F523A">
      <w:pPr>
        <w:pStyle w:val="a5"/>
      </w:pPr>
      <w:r>
        <w:t>КАКСИНВАЙСКОГО СЕЛЬСКАОГО ПОСЕЛЕНИЯ</w:t>
      </w:r>
    </w:p>
    <w:p w:rsidR="006F523A" w:rsidRDefault="006F523A" w:rsidP="006F523A">
      <w:pPr>
        <w:pStyle w:val="a5"/>
      </w:pPr>
      <w:r>
        <w:t xml:space="preserve"> МАЛМЫЖСКОГО РАЙОНАКИРОВСКОЙ ОБЛАСТИ</w:t>
      </w:r>
    </w:p>
    <w:p w:rsidR="006F523A" w:rsidRDefault="006F523A" w:rsidP="006F523A">
      <w:pPr>
        <w:pStyle w:val="a4"/>
        <w:jc w:val="center"/>
      </w:pPr>
    </w:p>
    <w:p w:rsidR="006F523A" w:rsidRDefault="006F523A" w:rsidP="006F523A">
      <w:pPr>
        <w:pStyle w:val="a4"/>
        <w:jc w:val="center"/>
      </w:pPr>
      <w:r>
        <w:rPr>
          <w:b/>
          <w:bCs/>
          <w:sz w:val="32"/>
          <w:szCs w:val="32"/>
        </w:rPr>
        <w:t>ПОСТАНОВЛЕНИЕ</w:t>
      </w:r>
    </w:p>
    <w:p w:rsidR="006F523A" w:rsidRDefault="006F523A" w:rsidP="006F523A">
      <w:pPr>
        <w:pStyle w:val="a4"/>
      </w:pPr>
      <w:r>
        <w:rPr>
          <w:sz w:val="28"/>
          <w:szCs w:val="28"/>
        </w:rPr>
        <w:t xml:space="preserve">  24.03.2016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№21</w:t>
      </w:r>
    </w:p>
    <w:p w:rsidR="006F523A" w:rsidRDefault="006F523A" w:rsidP="006F523A">
      <w:pPr>
        <w:pStyle w:val="a4"/>
        <w:jc w:val="center"/>
      </w:pPr>
      <w:r>
        <w:rPr>
          <w:sz w:val="28"/>
        </w:rPr>
        <w:t>с. Каксинвай</w:t>
      </w:r>
    </w:p>
    <w:p w:rsidR="006F523A" w:rsidRDefault="006F523A" w:rsidP="006F523A">
      <w:pPr>
        <w:pStyle w:val="a4"/>
        <w:jc w:val="center"/>
      </w:pPr>
    </w:p>
    <w:p w:rsidR="006F523A" w:rsidRDefault="006F523A" w:rsidP="006F523A">
      <w:pPr>
        <w:pStyle w:val="a3"/>
        <w:jc w:val="center"/>
      </w:pPr>
    </w:p>
    <w:p w:rsidR="006F523A" w:rsidRDefault="006F523A" w:rsidP="006F523A">
      <w:pPr>
        <w:pStyle w:val="a3"/>
        <w:ind w:left="-284" w:right="-1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         О  комиссии по соблюдению  требований к служебному поведению муниципальных служащих  органов местного самоуправления муниципального  образования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сельское поселение Малмыжского района Кировской области и урегулированию конфликта интересов</w:t>
      </w:r>
    </w:p>
    <w:p w:rsidR="006F523A" w:rsidRDefault="006F523A" w:rsidP="006F523A">
      <w:pPr>
        <w:pStyle w:val="a3"/>
        <w:ind w:left="-284" w:firstLine="284"/>
      </w:pPr>
    </w:p>
    <w:p w:rsidR="006F523A" w:rsidRDefault="006F523A" w:rsidP="006F523A">
      <w:pPr>
        <w:pStyle w:val="a3"/>
        <w:ind w:left="-284" w:firstLine="284"/>
      </w:pPr>
    </w:p>
    <w:p w:rsidR="006F523A" w:rsidRDefault="006F523A" w:rsidP="006F523A">
      <w:pPr>
        <w:pStyle w:val="a4"/>
        <w:spacing w:line="360" w:lineRule="auto"/>
        <w:ind w:firstLine="540"/>
        <w:jc w:val="both"/>
      </w:pPr>
      <w:r>
        <w:rPr>
          <w:bCs/>
          <w:sz w:val="28"/>
          <w:szCs w:val="28"/>
        </w:rPr>
        <w:t xml:space="preserve">  В соответствии с Федеральными законами  от 25.12.2008 № 273-ФЗ «О противодействии коррупции», от 02.03.2007 № 25-ФЗ «О муниципальной службе в Российской Федерации», Указом Президента Российской Федерации от   01.07.2010 № 821 «О комиссиях по соблюдению требований к служебному поведению федеральных государственных служащих и урегулированию конфликта интересов»  администрация Каксинвайского сельского поселения  ПОСТАНОВЛЯЕТ:</w:t>
      </w:r>
    </w:p>
    <w:p w:rsidR="006F523A" w:rsidRDefault="006F523A" w:rsidP="006F523A">
      <w:pPr>
        <w:pStyle w:val="a4"/>
        <w:spacing w:line="360" w:lineRule="auto"/>
        <w:ind w:firstLine="540"/>
        <w:jc w:val="both"/>
      </w:pPr>
      <w:r>
        <w:rPr>
          <w:sz w:val="28"/>
          <w:szCs w:val="28"/>
        </w:rPr>
        <w:t xml:space="preserve"> 1. Создать комиссию по соблюдению требований к служебному поведению муниципальных служащих</w:t>
      </w:r>
      <w:r>
        <w:rPr>
          <w:bCs/>
          <w:sz w:val="28"/>
          <w:szCs w:val="28"/>
        </w:rPr>
        <w:t xml:space="preserve"> органов местного самоуправления муниципального образования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и урегулированию конфликта интересов и утвердить ее состав согласно приложению № 1.</w:t>
      </w:r>
    </w:p>
    <w:p w:rsidR="006F523A" w:rsidRDefault="006F523A" w:rsidP="006F523A">
      <w:pPr>
        <w:pStyle w:val="a3"/>
        <w:tabs>
          <w:tab w:val="left" w:pos="851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  Утвердить Положение о комиссии по соблюдению требований к служебному поведению муниципальных служащих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 и урегулированию конфликта интересов  согласно  приложению № 2.</w:t>
      </w:r>
    </w:p>
    <w:p w:rsidR="006F523A" w:rsidRDefault="006F523A" w:rsidP="006F523A">
      <w:pPr>
        <w:pStyle w:val="a3"/>
        <w:tabs>
          <w:tab w:val="left" w:pos="851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3. Признать утратившим силу постановления  администрации Каксинвайского сельского поселения от 17.12.2015 №56 «Об утверждении Положения о комиссии по соблюдению требований  к служебному </w:t>
      </w:r>
      <w:r>
        <w:rPr>
          <w:rFonts w:ascii="Times New Roman" w:hAnsi="Times New Roman"/>
          <w:bCs/>
          <w:sz w:val="28"/>
          <w:szCs w:val="28"/>
        </w:rPr>
        <w:lastRenderedPageBreak/>
        <w:t>поведению муниципальных служащих  и урегулированию конфликта интересов».</w:t>
      </w:r>
    </w:p>
    <w:p w:rsidR="006F523A" w:rsidRDefault="006F523A" w:rsidP="006F523A">
      <w:pPr>
        <w:pStyle w:val="a3"/>
        <w:tabs>
          <w:tab w:val="left" w:pos="851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4. Опубликовать постановление  в Информационном бюллетене органов местного самоуправления  муниципального образования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 Малмыжского района Кировской области.</w:t>
      </w:r>
    </w:p>
    <w:p w:rsidR="006F523A" w:rsidRDefault="006F523A" w:rsidP="006F523A">
      <w:pPr>
        <w:pStyle w:val="a3"/>
        <w:tabs>
          <w:tab w:val="left" w:pos="851"/>
        </w:tabs>
        <w:spacing w:line="360" w:lineRule="auto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            5. Постановление вступает в силу с момента его официального опубликования.</w:t>
      </w:r>
    </w:p>
    <w:p w:rsidR="006F523A" w:rsidRDefault="006F523A" w:rsidP="006F523A">
      <w:pPr>
        <w:pStyle w:val="a3"/>
        <w:tabs>
          <w:tab w:val="left" w:pos="0"/>
        </w:tabs>
        <w:spacing w:line="360" w:lineRule="auto"/>
        <w:jc w:val="both"/>
      </w:pPr>
    </w:p>
    <w:p w:rsidR="006F523A" w:rsidRDefault="006F523A" w:rsidP="006F523A">
      <w:pPr>
        <w:pStyle w:val="a3"/>
        <w:tabs>
          <w:tab w:val="left" w:pos="0"/>
        </w:tabs>
        <w:spacing w:line="360" w:lineRule="auto"/>
        <w:jc w:val="both"/>
      </w:pPr>
    </w:p>
    <w:p w:rsidR="006F523A" w:rsidRDefault="006F523A" w:rsidP="006F523A">
      <w:pPr>
        <w:pStyle w:val="a3"/>
        <w:tabs>
          <w:tab w:val="left" w:pos="0"/>
        </w:tabs>
        <w:jc w:val="both"/>
      </w:pPr>
      <w:r>
        <w:rPr>
          <w:rFonts w:ascii="Times New Roman" w:hAnsi="Times New Roman"/>
          <w:sz w:val="28"/>
          <w:szCs w:val="28"/>
        </w:rPr>
        <w:t>Глава  администрации  Каксинвайского</w:t>
      </w:r>
    </w:p>
    <w:p w:rsidR="006F523A" w:rsidRDefault="006F523A" w:rsidP="006F523A">
      <w:pPr>
        <w:pStyle w:val="a3"/>
        <w:tabs>
          <w:tab w:val="left" w:pos="0"/>
        </w:tabs>
        <w:jc w:val="both"/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ab/>
        <w:t xml:space="preserve">  Я.А. Мухлисов </w:t>
      </w:r>
    </w:p>
    <w:p w:rsidR="006F523A" w:rsidRDefault="006F523A" w:rsidP="006F523A">
      <w:pPr>
        <w:pStyle w:val="a4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  <w:rPr>
          <w:sz w:val="28"/>
          <w:szCs w:val="28"/>
        </w:rPr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  <w:r>
        <w:rPr>
          <w:sz w:val="28"/>
        </w:rPr>
        <w:lastRenderedPageBreak/>
        <w:t xml:space="preserve">                                                                            Приложение №1</w:t>
      </w: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ind w:left="4956"/>
        <w:jc w:val="both"/>
      </w:pPr>
      <w:r>
        <w:rPr>
          <w:sz w:val="28"/>
        </w:rPr>
        <w:t xml:space="preserve">          УТВЕРЖДЕН</w:t>
      </w:r>
    </w:p>
    <w:p w:rsidR="006F523A" w:rsidRDefault="006F523A" w:rsidP="006F523A">
      <w:pPr>
        <w:pStyle w:val="a4"/>
        <w:ind w:left="4956"/>
        <w:jc w:val="both"/>
      </w:pPr>
    </w:p>
    <w:p w:rsidR="006F523A" w:rsidRDefault="006F523A" w:rsidP="006F523A">
      <w:pPr>
        <w:pStyle w:val="a4"/>
        <w:ind w:right="-545"/>
        <w:jc w:val="both"/>
      </w:pPr>
      <w:r>
        <w:rPr>
          <w:sz w:val="28"/>
        </w:rPr>
        <w:t xml:space="preserve">                                                                            постановлением  администрации </w:t>
      </w:r>
    </w:p>
    <w:p w:rsidR="006F523A" w:rsidRDefault="006F523A" w:rsidP="006F523A">
      <w:pPr>
        <w:pStyle w:val="a4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сельского поселения</w:t>
      </w:r>
    </w:p>
    <w:p w:rsidR="006F523A" w:rsidRDefault="006F523A" w:rsidP="006F523A">
      <w:pPr>
        <w:pStyle w:val="a4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от 24.03.2016   №21</w:t>
      </w:r>
    </w:p>
    <w:p w:rsidR="006F523A" w:rsidRDefault="006F523A" w:rsidP="006F523A">
      <w:pPr>
        <w:pStyle w:val="a4"/>
        <w:tabs>
          <w:tab w:val="left" w:pos="6280"/>
        </w:tabs>
      </w:pPr>
    </w:p>
    <w:p w:rsidR="006F523A" w:rsidRDefault="006F523A" w:rsidP="006F523A">
      <w:pPr>
        <w:pStyle w:val="a4"/>
        <w:tabs>
          <w:tab w:val="left" w:pos="6280"/>
        </w:tabs>
      </w:pPr>
    </w:p>
    <w:p w:rsidR="006F523A" w:rsidRDefault="006F523A" w:rsidP="006F523A">
      <w:pPr>
        <w:pStyle w:val="a4"/>
        <w:tabs>
          <w:tab w:val="left" w:pos="6280"/>
        </w:tabs>
        <w:jc w:val="center"/>
      </w:pPr>
      <w:r>
        <w:rPr>
          <w:b/>
          <w:sz w:val="28"/>
          <w:szCs w:val="28"/>
        </w:rPr>
        <w:t>СОСТАВ</w:t>
      </w:r>
    </w:p>
    <w:p w:rsidR="006F523A" w:rsidRDefault="006F523A" w:rsidP="006F523A">
      <w:pPr>
        <w:pStyle w:val="a3"/>
        <w:ind w:left="-284" w:right="-1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комиссии </w:t>
      </w:r>
      <w:r>
        <w:rPr>
          <w:rFonts w:ascii="Times New Roman" w:hAnsi="Times New Roman"/>
          <w:b/>
          <w:bCs/>
          <w:sz w:val="28"/>
          <w:szCs w:val="28"/>
        </w:rPr>
        <w:t xml:space="preserve">по соблюдению требований к служебному поведению муниципальных служащих 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сельское поселение </w:t>
      </w:r>
    </w:p>
    <w:p w:rsidR="006F523A" w:rsidRDefault="006F523A" w:rsidP="006F523A">
      <w:pPr>
        <w:pStyle w:val="a3"/>
        <w:ind w:left="-284" w:right="-1"/>
        <w:jc w:val="center"/>
      </w:pPr>
      <w:r>
        <w:rPr>
          <w:rFonts w:ascii="Times New Roman" w:hAnsi="Times New Roman"/>
          <w:b/>
          <w:bCs/>
          <w:sz w:val="28"/>
          <w:szCs w:val="28"/>
        </w:rPr>
        <w:t>и урегулированию конфликта интересов</w:t>
      </w:r>
    </w:p>
    <w:p w:rsidR="006F523A" w:rsidRDefault="006F523A" w:rsidP="006F523A">
      <w:pPr>
        <w:pStyle w:val="a3"/>
        <w:ind w:left="-284" w:right="-1"/>
        <w:jc w:val="center"/>
      </w:pPr>
    </w:p>
    <w:p w:rsidR="006F523A" w:rsidRDefault="006F523A" w:rsidP="006F523A">
      <w:pPr>
        <w:pStyle w:val="a4"/>
        <w:tabs>
          <w:tab w:val="left" w:pos="6280"/>
        </w:tabs>
        <w:jc w:val="center"/>
      </w:pPr>
    </w:p>
    <w:tbl>
      <w:tblPr>
        <w:tblW w:w="0" w:type="auto"/>
        <w:tblCellMar>
          <w:left w:w="113" w:type="dxa"/>
        </w:tblCellMar>
        <w:tblLook w:val="04A0"/>
      </w:tblPr>
      <w:tblGrid>
        <w:gridCol w:w="4785"/>
        <w:gridCol w:w="4784"/>
      </w:tblGrid>
      <w:tr w:rsidR="006F523A" w:rsidTr="006F523A">
        <w:trPr>
          <w:cantSplit/>
        </w:trPr>
        <w:tc>
          <w:tcPr>
            <w:tcW w:w="4785" w:type="dxa"/>
            <w:shd w:val="clear" w:color="auto" w:fill="FFFFFF"/>
            <w:hideMark/>
          </w:tcPr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color w:val="000000"/>
                <w:sz w:val="28"/>
                <w:szCs w:val="28"/>
              </w:rPr>
              <w:t>МУХЛИСОВ                                   -</w:t>
            </w:r>
          </w:p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color w:val="000000"/>
                <w:sz w:val="28"/>
                <w:szCs w:val="28"/>
              </w:rPr>
              <w:t>Ягафар Анисуллович</w:t>
            </w:r>
          </w:p>
        </w:tc>
        <w:tc>
          <w:tcPr>
            <w:tcW w:w="4784" w:type="dxa"/>
            <w:shd w:val="clear" w:color="auto" w:fill="FFFFFF"/>
          </w:tcPr>
          <w:p w:rsidR="006F523A" w:rsidRDefault="006F523A">
            <w:pPr>
              <w:pStyle w:val="a4"/>
              <w:tabs>
                <w:tab w:val="left" w:pos="6280"/>
              </w:tabs>
              <w:ind w:firstLine="35"/>
            </w:pPr>
            <w:r>
              <w:rPr>
                <w:sz w:val="28"/>
              </w:rPr>
              <w:t>глава   администрации   Каксинвайского сельского поселения</w:t>
            </w:r>
            <w:r>
              <w:rPr>
                <w:color w:val="000000"/>
                <w:sz w:val="28"/>
                <w:szCs w:val="28"/>
              </w:rPr>
              <w:t>, председатель комиссии</w:t>
            </w:r>
          </w:p>
          <w:p w:rsidR="006F523A" w:rsidRDefault="006F523A">
            <w:pPr>
              <w:pStyle w:val="a4"/>
              <w:tabs>
                <w:tab w:val="left" w:pos="6280"/>
              </w:tabs>
              <w:ind w:firstLine="35"/>
            </w:pPr>
          </w:p>
        </w:tc>
      </w:tr>
      <w:tr w:rsidR="006F523A" w:rsidTr="006F523A">
        <w:trPr>
          <w:cantSplit/>
        </w:trPr>
        <w:tc>
          <w:tcPr>
            <w:tcW w:w="4785" w:type="dxa"/>
            <w:shd w:val="clear" w:color="auto" w:fill="FFFFFF"/>
            <w:hideMark/>
          </w:tcPr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sz w:val="28"/>
                <w:szCs w:val="28"/>
              </w:rPr>
              <w:t xml:space="preserve">УСОВА                                  -                                     </w:t>
            </w:r>
          </w:p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sz w:val="28"/>
                <w:szCs w:val="28"/>
              </w:rPr>
              <w:t>Мария Леонидовна</w:t>
            </w:r>
          </w:p>
        </w:tc>
        <w:tc>
          <w:tcPr>
            <w:tcW w:w="4784" w:type="dxa"/>
            <w:shd w:val="clear" w:color="auto" w:fill="FFFFFF"/>
          </w:tcPr>
          <w:p w:rsidR="006F523A" w:rsidRDefault="006F523A">
            <w:pPr>
              <w:pStyle w:val="a4"/>
              <w:tabs>
                <w:tab w:val="left" w:pos="6280"/>
              </w:tabs>
              <w:ind w:firstLine="35"/>
              <w:jc w:val="both"/>
            </w:pPr>
            <w:r>
              <w:rPr>
                <w:sz w:val="28"/>
                <w:szCs w:val="28"/>
              </w:rPr>
              <w:t>Специалист 2 категории администрации сельского поселения,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 заместитель председателя комиссии</w:t>
            </w:r>
          </w:p>
          <w:p w:rsidR="006F523A" w:rsidRDefault="006F523A">
            <w:pPr>
              <w:pStyle w:val="a4"/>
              <w:tabs>
                <w:tab w:val="left" w:pos="6280"/>
              </w:tabs>
              <w:ind w:firstLine="35"/>
            </w:pPr>
          </w:p>
        </w:tc>
      </w:tr>
      <w:tr w:rsidR="006F523A" w:rsidTr="006F523A">
        <w:trPr>
          <w:cantSplit/>
        </w:trPr>
        <w:tc>
          <w:tcPr>
            <w:tcW w:w="4785" w:type="dxa"/>
            <w:shd w:val="clear" w:color="auto" w:fill="FFFFFF"/>
            <w:hideMark/>
          </w:tcPr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sz w:val="28"/>
                <w:szCs w:val="28"/>
              </w:rPr>
              <w:t>НАУМОВА                                     -</w:t>
            </w:r>
          </w:p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sz w:val="28"/>
                <w:szCs w:val="28"/>
              </w:rPr>
              <w:t>Екатерина Ивановна</w:t>
            </w:r>
          </w:p>
        </w:tc>
        <w:tc>
          <w:tcPr>
            <w:tcW w:w="4784" w:type="dxa"/>
            <w:shd w:val="clear" w:color="auto" w:fill="FFFFFF"/>
          </w:tcPr>
          <w:p w:rsidR="006F523A" w:rsidRDefault="006F523A">
            <w:pPr>
              <w:pStyle w:val="a4"/>
              <w:tabs>
                <w:tab w:val="left" w:pos="6280"/>
              </w:tabs>
              <w:ind w:firstLine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администрации сельского поселения, секретарь комиссии</w:t>
            </w:r>
          </w:p>
          <w:p w:rsidR="006F523A" w:rsidRDefault="006F523A">
            <w:pPr>
              <w:pStyle w:val="a4"/>
              <w:tabs>
                <w:tab w:val="left" w:pos="6280"/>
              </w:tabs>
              <w:ind w:firstLine="35"/>
              <w:jc w:val="both"/>
            </w:pPr>
          </w:p>
        </w:tc>
      </w:tr>
      <w:tr w:rsidR="006F523A" w:rsidTr="006F523A">
        <w:trPr>
          <w:cantSplit/>
        </w:trPr>
        <w:tc>
          <w:tcPr>
            <w:tcW w:w="4785" w:type="dxa"/>
            <w:shd w:val="clear" w:color="auto" w:fill="FFFFFF"/>
          </w:tcPr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sz w:val="28"/>
                <w:szCs w:val="28"/>
              </w:rPr>
              <w:t>Члены комиссии:</w:t>
            </w:r>
          </w:p>
          <w:p w:rsidR="006F523A" w:rsidRDefault="006F523A">
            <w:pPr>
              <w:pStyle w:val="a4"/>
              <w:tabs>
                <w:tab w:val="left" w:pos="6280"/>
              </w:tabs>
            </w:pPr>
          </w:p>
        </w:tc>
        <w:tc>
          <w:tcPr>
            <w:tcW w:w="4784" w:type="dxa"/>
            <w:shd w:val="clear" w:color="auto" w:fill="FFFFFF"/>
          </w:tcPr>
          <w:p w:rsidR="006F523A" w:rsidRDefault="006F523A">
            <w:pPr>
              <w:pStyle w:val="a4"/>
              <w:tabs>
                <w:tab w:val="left" w:pos="6280"/>
              </w:tabs>
              <w:ind w:firstLine="35"/>
            </w:pPr>
          </w:p>
        </w:tc>
      </w:tr>
      <w:tr w:rsidR="006F523A" w:rsidTr="006F523A">
        <w:trPr>
          <w:cantSplit/>
        </w:trPr>
        <w:tc>
          <w:tcPr>
            <w:tcW w:w="4785" w:type="dxa"/>
            <w:shd w:val="clear" w:color="auto" w:fill="FFFFFF"/>
            <w:hideMark/>
          </w:tcPr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sz w:val="28"/>
                <w:szCs w:val="28"/>
              </w:rPr>
              <w:t>КАРИМОВ                                           -</w:t>
            </w:r>
          </w:p>
          <w:p w:rsidR="006F523A" w:rsidRDefault="006F523A">
            <w:pPr>
              <w:pStyle w:val="a4"/>
              <w:tabs>
                <w:tab w:val="left" w:pos="6280"/>
              </w:tabs>
            </w:pPr>
            <w:proofErr w:type="spellStart"/>
            <w:r>
              <w:rPr>
                <w:sz w:val="28"/>
                <w:szCs w:val="28"/>
              </w:rPr>
              <w:t>Рамис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Мударисович</w:t>
            </w:r>
            <w:proofErr w:type="spellEnd"/>
          </w:p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4" w:type="dxa"/>
            <w:shd w:val="clear" w:color="auto" w:fill="FFFFFF"/>
          </w:tcPr>
          <w:p w:rsidR="006F523A" w:rsidRDefault="006F523A">
            <w:pPr>
              <w:pStyle w:val="a4"/>
              <w:tabs>
                <w:tab w:val="left" w:pos="6280"/>
              </w:tabs>
              <w:ind w:firstLine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Каксинвайской сельской Думы (по согласованию)</w:t>
            </w:r>
          </w:p>
          <w:p w:rsidR="006F523A" w:rsidRDefault="006F523A">
            <w:pPr>
              <w:pStyle w:val="a4"/>
              <w:tabs>
                <w:tab w:val="left" w:pos="6280"/>
              </w:tabs>
              <w:ind w:firstLine="35"/>
              <w:jc w:val="both"/>
            </w:pPr>
          </w:p>
        </w:tc>
      </w:tr>
      <w:tr w:rsidR="006F523A" w:rsidTr="006F523A">
        <w:trPr>
          <w:cantSplit/>
        </w:trPr>
        <w:tc>
          <w:tcPr>
            <w:tcW w:w="4785" w:type="dxa"/>
            <w:shd w:val="clear" w:color="auto" w:fill="FFFFFF"/>
          </w:tcPr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sz w:val="28"/>
                <w:szCs w:val="28"/>
              </w:rPr>
              <w:t>СЕМИБРАТОВА                                  -</w:t>
            </w:r>
          </w:p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sz w:val="28"/>
                <w:szCs w:val="28"/>
              </w:rPr>
              <w:t>Наталья Михайловна</w:t>
            </w:r>
          </w:p>
          <w:p w:rsidR="006F523A" w:rsidRDefault="006F523A">
            <w:pPr>
              <w:pStyle w:val="a4"/>
              <w:tabs>
                <w:tab w:val="left" w:pos="6280"/>
              </w:tabs>
            </w:pPr>
          </w:p>
          <w:p w:rsidR="006F523A" w:rsidRDefault="006F523A">
            <w:pPr>
              <w:pStyle w:val="a4"/>
              <w:tabs>
                <w:tab w:val="left" w:pos="6280"/>
              </w:tabs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4" w:type="dxa"/>
            <w:shd w:val="clear" w:color="auto" w:fill="FFFFFF"/>
            <w:hideMark/>
          </w:tcPr>
          <w:p w:rsidR="006F523A" w:rsidRDefault="006F523A">
            <w:pPr>
              <w:pStyle w:val="a4"/>
              <w:tabs>
                <w:tab w:val="left" w:pos="6280"/>
              </w:tabs>
              <w:ind w:firstLine="35"/>
              <w:jc w:val="both"/>
            </w:pPr>
            <w:r>
              <w:rPr>
                <w:sz w:val="28"/>
                <w:szCs w:val="28"/>
              </w:rPr>
              <w:t xml:space="preserve">Депутат Каксинвайской сельской Думы (по согласованию)  </w:t>
            </w:r>
          </w:p>
        </w:tc>
      </w:tr>
    </w:tbl>
    <w:p w:rsidR="006F523A" w:rsidRDefault="006F523A" w:rsidP="006F523A">
      <w:pPr>
        <w:pStyle w:val="a4"/>
        <w:jc w:val="both"/>
        <w:rPr>
          <w:sz w:val="28"/>
        </w:rPr>
      </w:pPr>
    </w:p>
    <w:p w:rsidR="006F523A" w:rsidRDefault="006F523A" w:rsidP="006F523A">
      <w:pPr>
        <w:pStyle w:val="a4"/>
        <w:jc w:val="both"/>
        <w:rPr>
          <w:sz w:val="28"/>
        </w:rPr>
      </w:pPr>
    </w:p>
    <w:p w:rsidR="006F523A" w:rsidRDefault="006F523A" w:rsidP="006F523A">
      <w:pPr>
        <w:pStyle w:val="a4"/>
        <w:jc w:val="both"/>
      </w:pPr>
      <w:r>
        <w:rPr>
          <w:sz w:val="28"/>
        </w:rPr>
        <w:t xml:space="preserve">                                                 ____________</w:t>
      </w:r>
    </w:p>
    <w:p w:rsidR="006F523A" w:rsidRDefault="006F523A" w:rsidP="006F523A">
      <w:pPr>
        <w:pStyle w:val="a4"/>
        <w:jc w:val="both"/>
      </w:pPr>
      <w:r>
        <w:rPr>
          <w:sz w:val="28"/>
        </w:rPr>
        <w:t xml:space="preserve">    </w:t>
      </w: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</w:p>
    <w:p w:rsidR="006F523A" w:rsidRDefault="006F523A" w:rsidP="006F523A">
      <w:pPr>
        <w:pStyle w:val="a4"/>
        <w:jc w:val="both"/>
      </w:pPr>
      <w:r>
        <w:rPr>
          <w:sz w:val="28"/>
        </w:rPr>
        <w:lastRenderedPageBreak/>
        <w:t xml:space="preserve">                                                                             Приложение № 2</w:t>
      </w:r>
    </w:p>
    <w:p w:rsidR="006F523A" w:rsidRDefault="006F523A" w:rsidP="006F523A">
      <w:pPr>
        <w:pStyle w:val="a4"/>
      </w:pPr>
      <w:r>
        <w:rPr>
          <w:sz w:val="28"/>
        </w:rPr>
        <w:t xml:space="preserve">                                                                           </w:t>
      </w:r>
    </w:p>
    <w:p w:rsidR="006F523A" w:rsidRDefault="006F523A" w:rsidP="006F523A">
      <w:pPr>
        <w:pStyle w:val="a4"/>
      </w:pPr>
      <w:r>
        <w:rPr>
          <w:sz w:val="28"/>
        </w:rPr>
        <w:t xml:space="preserve">                                                                              УТВЕРЖДЕНО</w:t>
      </w:r>
      <w:r>
        <w:t xml:space="preserve"> </w:t>
      </w:r>
    </w:p>
    <w:p w:rsidR="006F523A" w:rsidRDefault="006F523A" w:rsidP="006F523A">
      <w:pPr>
        <w:pStyle w:val="a4"/>
        <w:ind w:left="-284"/>
      </w:pPr>
    </w:p>
    <w:p w:rsidR="006F523A" w:rsidRDefault="006F523A" w:rsidP="006F523A">
      <w:pPr>
        <w:pStyle w:val="a4"/>
        <w:ind w:left="-284"/>
      </w:pPr>
      <w:r>
        <w:rPr>
          <w:sz w:val="28"/>
          <w:szCs w:val="28"/>
        </w:rPr>
        <w:t xml:space="preserve">                                                                                  постановлением администрации</w:t>
      </w:r>
    </w:p>
    <w:p w:rsidR="006F523A" w:rsidRDefault="006F523A" w:rsidP="006F523A">
      <w:pPr>
        <w:pStyle w:val="a4"/>
        <w:ind w:left="-284"/>
      </w:pPr>
      <w:r>
        <w:rPr>
          <w:sz w:val="28"/>
          <w:szCs w:val="28"/>
        </w:rPr>
        <w:t xml:space="preserve">                                                                                  сельского поселения</w:t>
      </w:r>
    </w:p>
    <w:p w:rsidR="006F523A" w:rsidRDefault="006F523A" w:rsidP="006F523A">
      <w:pPr>
        <w:pStyle w:val="a4"/>
        <w:ind w:left="-284"/>
      </w:pPr>
      <w:r>
        <w:rPr>
          <w:sz w:val="28"/>
          <w:szCs w:val="28"/>
        </w:rPr>
        <w:t xml:space="preserve">                                                                                  от 24.03.2016  №21</w:t>
      </w:r>
    </w:p>
    <w:p w:rsidR="006F523A" w:rsidRDefault="006F523A" w:rsidP="006F523A">
      <w:pPr>
        <w:pStyle w:val="a4"/>
        <w:widowControl w:val="0"/>
        <w:jc w:val="both"/>
      </w:pPr>
      <w:r>
        <w:rPr>
          <w:rFonts w:eastAsia="Calibri"/>
          <w:lang w:eastAsia="en-US"/>
        </w:rPr>
        <w:t xml:space="preserve"> </w:t>
      </w:r>
    </w:p>
    <w:p w:rsidR="006F523A" w:rsidRDefault="006F523A" w:rsidP="006F523A">
      <w:pPr>
        <w:pStyle w:val="a4"/>
        <w:widowControl w:val="0"/>
        <w:jc w:val="both"/>
      </w:pPr>
    </w:p>
    <w:p w:rsidR="006F523A" w:rsidRDefault="006F523A" w:rsidP="006F523A">
      <w:pPr>
        <w:pStyle w:val="a4"/>
        <w:widowControl w:val="0"/>
        <w:jc w:val="center"/>
      </w:pPr>
    </w:p>
    <w:p w:rsidR="006F523A" w:rsidRDefault="006F523A" w:rsidP="006F523A">
      <w:pPr>
        <w:pStyle w:val="a3"/>
        <w:ind w:left="-284" w:right="-1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6F523A" w:rsidRDefault="006F523A" w:rsidP="006F523A">
      <w:pPr>
        <w:pStyle w:val="a3"/>
        <w:ind w:left="-284" w:right="-1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о комиссии по соблюдению требований к служебному поведению муниципальных служащих 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сельское поселение </w:t>
      </w:r>
    </w:p>
    <w:p w:rsidR="006F523A" w:rsidRDefault="006F523A" w:rsidP="006F523A">
      <w:pPr>
        <w:pStyle w:val="a3"/>
        <w:ind w:left="-284" w:right="-1"/>
        <w:jc w:val="center"/>
      </w:pPr>
      <w:r>
        <w:rPr>
          <w:rFonts w:ascii="Times New Roman" w:hAnsi="Times New Roman"/>
          <w:b/>
          <w:bCs/>
          <w:sz w:val="28"/>
          <w:szCs w:val="28"/>
        </w:rPr>
        <w:t>и урегулированию конфликта интересов</w:t>
      </w:r>
    </w:p>
    <w:p w:rsidR="006F523A" w:rsidRDefault="006F523A" w:rsidP="006F523A">
      <w:pPr>
        <w:pStyle w:val="a4"/>
        <w:widowControl w:val="0"/>
        <w:jc w:val="center"/>
      </w:pPr>
    </w:p>
    <w:p w:rsidR="006F523A" w:rsidRDefault="006F523A" w:rsidP="006F523A">
      <w:pPr>
        <w:pStyle w:val="a4"/>
        <w:widowControl w:val="0"/>
        <w:jc w:val="center"/>
      </w:pPr>
    </w:p>
    <w:p w:rsidR="006F523A" w:rsidRDefault="006F523A" w:rsidP="006F523A">
      <w:pPr>
        <w:pStyle w:val="a4"/>
        <w:widowControl w:val="0"/>
      </w:pPr>
      <w:bookmarkStart w:id="0" w:name="Par51"/>
      <w:bookmarkEnd w:id="0"/>
      <w:r>
        <w:rPr>
          <w:rFonts w:eastAsia="Calibri"/>
          <w:b/>
          <w:sz w:val="28"/>
          <w:szCs w:val="28"/>
          <w:lang w:eastAsia="en-US"/>
        </w:rPr>
        <w:t xml:space="preserve">         1. Общие положения</w:t>
      </w:r>
    </w:p>
    <w:p w:rsidR="006F523A" w:rsidRDefault="006F523A" w:rsidP="006F523A">
      <w:pPr>
        <w:pStyle w:val="a4"/>
        <w:widowControl w:val="0"/>
        <w:jc w:val="both"/>
      </w:pP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1.1.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Положением о комиссии по соблюдению требований к служебному поведению муниципальных служащих органов местного самоуправления 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Каксинвайское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сельское поселение и урегулированию конфликта интересов (далее - Положение) определяется порядок формирования и деятельности комиссии по соблюдению требований к служебному поведению муниципальных служащих, замещающих должности  муниципальной службы  в</w:t>
      </w:r>
      <w:r>
        <w:rPr>
          <w:bCs/>
          <w:sz w:val="28"/>
          <w:szCs w:val="28"/>
        </w:rPr>
        <w:t xml:space="preserve"> органах местного самоуправления муниципального образования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сельское поселение</w:t>
      </w:r>
      <w:r>
        <w:rPr>
          <w:rFonts w:eastAsia="Calibri"/>
          <w:sz w:val="28"/>
          <w:szCs w:val="28"/>
          <w:lang w:eastAsia="en-US"/>
        </w:rPr>
        <w:t xml:space="preserve">  и урегулированию конфликта интересов (далее - комиссия), образуемой при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администрации  Каксинвайского сельского поселения.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 1.2. Комиссия в своей деятельности руководствуется </w:t>
      </w:r>
      <w:hyperlink r:id="rId4" w:history="1">
        <w:r>
          <w:rPr>
            <w:rStyle w:val="-"/>
            <w:rFonts w:eastAsia="Calibri"/>
            <w:sz w:val="28"/>
            <w:szCs w:val="28"/>
            <w:lang w:eastAsia="en-US"/>
          </w:rPr>
          <w:t>Конституцией</w:t>
        </w:r>
      </w:hyperlink>
      <w:r>
        <w:rPr>
          <w:rFonts w:eastAsia="Calibri"/>
          <w:sz w:val="28"/>
          <w:szCs w:val="28"/>
          <w:lang w:eastAsia="en-US"/>
        </w:rPr>
        <w:t xml:space="preserve"> Российской Федерации, федеральным и областным законодательством, муниципальными правовыми актами, а также настоящим Положением.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1.3. Основной задачей комиссии является содействие органам местного самоуправления муниципального образования  </w:t>
      </w:r>
      <w:proofErr w:type="spellStart"/>
      <w:r>
        <w:rPr>
          <w:rFonts w:eastAsia="Calibri"/>
          <w:sz w:val="28"/>
          <w:szCs w:val="28"/>
          <w:lang w:eastAsia="en-US"/>
        </w:rPr>
        <w:t>Каксинвайское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сельское поселение  (далее - ОМС):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1.3.1. В обеспечении   соблюдения  муниципальными  служащими   ОМС                                               </w:t>
      </w:r>
    </w:p>
    <w:p w:rsidR="006F523A" w:rsidRDefault="006F523A" w:rsidP="006F523A">
      <w:pPr>
        <w:pStyle w:val="a4"/>
        <w:widowControl w:val="0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 xml:space="preserve">(далее - муниципальные служащие) ограничений и запретов, требований о </w:t>
      </w:r>
      <w:r>
        <w:rPr>
          <w:rFonts w:eastAsia="Calibri"/>
          <w:sz w:val="28"/>
          <w:szCs w:val="28"/>
          <w:lang w:eastAsia="en-US"/>
        </w:rPr>
        <w:lastRenderedPageBreak/>
        <w:t xml:space="preserve">предотвращении или урегулировании конфликта интересов, а также исполнения ими обязанностей, установленных Федеральным </w:t>
      </w:r>
      <w:hyperlink r:id="rId5" w:history="1">
        <w:r>
          <w:rPr>
            <w:rStyle w:val="-"/>
            <w:rFonts w:eastAsia="Calibri"/>
            <w:sz w:val="28"/>
            <w:szCs w:val="28"/>
            <w:lang w:eastAsia="en-US"/>
          </w:rPr>
          <w:t>законом</w:t>
        </w:r>
      </w:hyperlink>
      <w:r>
        <w:rPr>
          <w:rFonts w:eastAsia="Calibri"/>
          <w:sz w:val="28"/>
          <w:szCs w:val="28"/>
          <w:lang w:eastAsia="en-US"/>
        </w:rPr>
        <w:t xml:space="preserve"> от 25.12.2008 № 273-ФЗ «О противодействии коррупции» и другими федеральными законами  (далее - требования к служебному поведению и (или) требования об урегулировании конфликта интересов).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1.3.2. В осуществлении в ОМС мер по предупреждению коррупции.</w:t>
      </w:r>
    </w:p>
    <w:p w:rsidR="006F523A" w:rsidRDefault="006F523A" w:rsidP="006F523A">
      <w:pPr>
        <w:pStyle w:val="a4"/>
        <w:widowControl w:val="0"/>
        <w:ind w:firstLine="540"/>
        <w:jc w:val="both"/>
      </w:pPr>
    </w:p>
    <w:p w:rsidR="006F523A" w:rsidRDefault="006F523A" w:rsidP="006F523A">
      <w:pPr>
        <w:pStyle w:val="a4"/>
        <w:widowControl w:val="0"/>
      </w:pPr>
      <w:bookmarkStart w:id="1" w:name="Par66"/>
      <w:bookmarkEnd w:id="1"/>
      <w:r>
        <w:rPr>
          <w:rFonts w:eastAsia="Calibri"/>
          <w:b/>
          <w:sz w:val="28"/>
          <w:szCs w:val="28"/>
          <w:lang w:eastAsia="en-US"/>
        </w:rPr>
        <w:t xml:space="preserve">         2. Состав комиссии</w:t>
      </w:r>
    </w:p>
    <w:p w:rsidR="006F523A" w:rsidRDefault="006F523A" w:rsidP="006F523A">
      <w:pPr>
        <w:pStyle w:val="a4"/>
        <w:widowControl w:val="0"/>
        <w:jc w:val="both"/>
      </w:pP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 2.1. Численный и персональный состав комиссии утверждается постановлением администрации  Каксинвайского сельского поселения.</w:t>
      </w:r>
    </w:p>
    <w:p w:rsidR="006F523A" w:rsidRDefault="006F523A" w:rsidP="006F523A">
      <w:pPr>
        <w:pStyle w:val="a4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 xml:space="preserve">         2.2.    </w:t>
      </w:r>
      <w:r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В состав комиссии входят: глава администрации </w:t>
      </w:r>
      <w:r>
        <w:rPr>
          <w:rFonts w:eastAsia="Calibri"/>
          <w:sz w:val="28"/>
          <w:szCs w:val="28"/>
          <w:lang w:eastAsia="en-US"/>
        </w:rPr>
        <w:t>Каксинвайского сельского поселения</w:t>
      </w:r>
      <w:r>
        <w:rPr>
          <w:sz w:val="28"/>
          <w:szCs w:val="28"/>
        </w:rPr>
        <w:t xml:space="preserve">, </w:t>
      </w:r>
      <w:bookmarkStart w:id="2" w:name="sub_10081"/>
      <w:r>
        <w:rPr>
          <w:sz w:val="28"/>
          <w:szCs w:val="28"/>
        </w:rPr>
        <w:t xml:space="preserve"> специалисты администрации</w:t>
      </w:r>
      <w:r>
        <w:rPr>
          <w:rFonts w:eastAsia="Calibri"/>
          <w:sz w:val="28"/>
          <w:szCs w:val="28"/>
          <w:lang w:eastAsia="en-US"/>
        </w:rPr>
        <w:t xml:space="preserve"> Каксинвайского сельского поселения</w:t>
      </w:r>
      <w:r>
        <w:rPr>
          <w:sz w:val="28"/>
          <w:szCs w:val="28"/>
        </w:rPr>
        <w:t xml:space="preserve">,  </w:t>
      </w:r>
      <w:bookmarkEnd w:id="2"/>
      <w:r>
        <w:rPr>
          <w:sz w:val="28"/>
          <w:szCs w:val="28"/>
        </w:rPr>
        <w:t xml:space="preserve"> других подразделений органов местного самоуправления. 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2.3. Число членов комиссии, не замещающих должности муниципальной службы в ОМС, должно составлять не менее одной четверти от общего числа членов комиссии.                                                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2.4. В заседаниях комиссии с правом совещательного голоса принимают участие: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2.4.1.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на основании ходатайства, направленного председателю комиссии.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3" w:name="Par77"/>
      <w:bookmarkEnd w:id="3"/>
      <w:r>
        <w:rPr>
          <w:rFonts w:eastAsia="Calibri"/>
          <w:sz w:val="28"/>
          <w:szCs w:val="28"/>
          <w:lang w:eastAsia="en-US"/>
        </w:rPr>
        <w:t xml:space="preserve">2.4.2. По решению председателя комиссии, принимаемому в каждом конкретном случае отдельно не менее чем за три дня до дня заседания </w:t>
      </w:r>
      <w:r>
        <w:rPr>
          <w:rFonts w:eastAsia="Calibri"/>
          <w:sz w:val="28"/>
          <w:szCs w:val="28"/>
          <w:lang w:eastAsia="en-US"/>
        </w:rPr>
        <w:lastRenderedPageBreak/>
        <w:t>комиссии на основании ходатайства муниципального служащего, в отношении которого комиссией рассматривается этот вопрос, или любого члена комиссии: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другие муниципальные служащие;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специалисты, которые могут дать пояснения по вопросам муниципальной службы и вопросам, рассматриваемым комиссией;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должностные лица других органов местного самоуправления;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представители заинтересованных организаций;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2.5. Заседание комиссии считается правомочным, если на нем присутствует не менее двух третей общего числа членов комиссии. Проведение заседаний с участием только членов комиссии, замещающих должности муниципальной службы, недопустимо.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2.6.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 член  комиссии  не  принимает   участия   в  рассмотрении                                               </w:t>
      </w:r>
    </w:p>
    <w:p w:rsidR="006F523A" w:rsidRDefault="006F523A" w:rsidP="006F523A">
      <w:pPr>
        <w:pStyle w:val="a4"/>
        <w:widowControl w:val="0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>указанного вопроса.</w:t>
      </w:r>
    </w:p>
    <w:p w:rsidR="006F523A" w:rsidRDefault="006F523A" w:rsidP="006F523A">
      <w:pPr>
        <w:pStyle w:val="a4"/>
        <w:widowControl w:val="0"/>
        <w:jc w:val="both"/>
      </w:pPr>
    </w:p>
    <w:p w:rsidR="006F523A" w:rsidRDefault="006F523A" w:rsidP="006F523A">
      <w:pPr>
        <w:pStyle w:val="a4"/>
        <w:widowControl w:val="0"/>
      </w:pPr>
      <w:bookmarkStart w:id="4" w:name="Par86"/>
      <w:bookmarkEnd w:id="4"/>
      <w:r>
        <w:rPr>
          <w:rFonts w:eastAsia="Calibri"/>
          <w:b/>
          <w:sz w:val="28"/>
          <w:szCs w:val="28"/>
          <w:lang w:eastAsia="en-US"/>
        </w:rPr>
        <w:t xml:space="preserve">        3. Порядок работы комиссии</w:t>
      </w:r>
    </w:p>
    <w:p w:rsidR="006F523A" w:rsidRDefault="006F523A" w:rsidP="006F523A">
      <w:pPr>
        <w:pStyle w:val="a4"/>
        <w:widowControl w:val="0"/>
        <w:jc w:val="both"/>
      </w:pP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5" w:name="Par88"/>
      <w:bookmarkEnd w:id="5"/>
      <w:r>
        <w:rPr>
          <w:rFonts w:eastAsia="Calibri"/>
          <w:sz w:val="28"/>
          <w:szCs w:val="28"/>
          <w:lang w:eastAsia="en-US"/>
        </w:rPr>
        <w:t>3.1. Основаниями для проведения заседания комиссии являются: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6" w:name="Par89"/>
      <w:bookmarkEnd w:id="6"/>
      <w:r>
        <w:rPr>
          <w:rFonts w:eastAsia="Calibri"/>
          <w:sz w:val="28"/>
          <w:szCs w:val="28"/>
          <w:lang w:eastAsia="en-US"/>
        </w:rPr>
        <w:t>3.1.1. Представление главой администрации Каксинвайского сельского поселения или специалистом администрации по общим и социальным вопросам  ОМС  материалов проверки, свидетельствующих: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7" w:name="Par91"/>
      <w:bookmarkEnd w:id="7"/>
      <w:r>
        <w:rPr>
          <w:rFonts w:eastAsia="Calibri"/>
          <w:sz w:val="28"/>
          <w:szCs w:val="28"/>
          <w:lang w:eastAsia="en-US"/>
        </w:rPr>
        <w:t xml:space="preserve">о представлении муниципальным служащим недостоверных или неполных сведений о доходах, расходах, об имуществе и обязательствах имущественного характера своих, супруги (супруга) и несовершеннолетних </w:t>
      </w:r>
      <w:r>
        <w:rPr>
          <w:rFonts w:eastAsia="Calibri"/>
          <w:sz w:val="28"/>
          <w:szCs w:val="28"/>
          <w:lang w:eastAsia="en-US"/>
        </w:rPr>
        <w:lastRenderedPageBreak/>
        <w:t>детей;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8" w:name="Par93"/>
      <w:bookmarkEnd w:id="8"/>
      <w:r>
        <w:rPr>
          <w:rFonts w:eastAsia="Calibri"/>
          <w:sz w:val="28"/>
          <w:szCs w:val="28"/>
          <w:lang w:eastAsia="en-US"/>
        </w:rPr>
        <w:t>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9" w:name="Par94"/>
      <w:bookmarkEnd w:id="9"/>
      <w:r>
        <w:rPr>
          <w:rFonts w:eastAsia="Calibri"/>
          <w:sz w:val="28"/>
          <w:szCs w:val="28"/>
          <w:lang w:eastAsia="en-US"/>
        </w:rPr>
        <w:t xml:space="preserve">3.1.2. </w:t>
      </w:r>
      <w:proofErr w:type="gramStart"/>
      <w:r>
        <w:rPr>
          <w:rFonts w:eastAsia="Calibri"/>
          <w:sz w:val="28"/>
          <w:szCs w:val="28"/>
          <w:lang w:eastAsia="en-US"/>
        </w:rPr>
        <w:t>Поступившее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установленном порядке: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10" w:name="Par95"/>
      <w:bookmarkEnd w:id="10"/>
      <w:r>
        <w:rPr>
          <w:rFonts w:eastAsia="Calibri"/>
          <w:sz w:val="28"/>
          <w:szCs w:val="28"/>
          <w:lang w:eastAsia="en-US"/>
        </w:rPr>
        <w:t xml:space="preserve"> обращение гражданина, замещавшего должность муниципальной службы, включенную  в  перечень должностей, утвержденный  нормативным правовым актом  ОМС, о даче согласия комиссии на замещение  должности  в коммерческой или некоммерческой организации  либо  на выполнение  работы на условиях 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гражданско</w:t>
      </w:r>
      <w:proofErr w:type="spellEnd"/>
      <w:r>
        <w:rPr>
          <w:rFonts w:eastAsia="Calibri"/>
          <w:sz w:val="28"/>
          <w:szCs w:val="28"/>
          <w:lang w:eastAsia="en-US"/>
        </w:rPr>
        <w:t>- правового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договора в организации,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11" w:name="Par97"/>
      <w:bookmarkEnd w:id="11"/>
      <w:r>
        <w:rPr>
          <w:rFonts w:eastAsia="Calibri"/>
          <w:sz w:val="28"/>
          <w:szCs w:val="28"/>
          <w:lang w:eastAsia="en-US"/>
        </w:rPr>
        <w:t>заявление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; </w:t>
      </w:r>
      <w:bookmarkStart w:id="12" w:name="sub_101625"/>
      <w:bookmarkEnd w:id="12"/>
      <w:r>
        <w:rPr>
          <w:sz w:val="28"/>
          <w:szCs w:val="28"/>
        </w:rPr>
        <w:t xml:space="preserve">                                          </w:t>
      </w:r>
    </w:p>
    <w:p w:rsidR="006F523A" w:rsidRDefault="006F523A" w:rsidP="006F523A">
      <w:pPr>
        <w:pStyle w:val="a4"/>
        <w:spacing w:line="360" w:lineRule="auto"/>
        <w:ind w:firstLine="720"/>
        <w:jc w:val="both"/>
      </w:pPr>
      <w:r>
        <w:rPr>
          <w:sz w:val="28"/>
          <w:szCs w:val="28"/>
        </w:rPr>
        <w:t xml:space="preserve">уведомление </w:t>
      </w:r>
      <w:r>
        <w:rPr>
          <w:rFonts w:eastAsia="Calibri"/>
          <w:sz w:val="28"/>
          <w:szCs w:val="28"/>
          <w:lang w:eastAsia="en-US"/>
        </w:rPr>
        <w:t>муниципального</w:t>
      </w:r>
      <w:r>
        <w:rPr>
          <w:sz w:val="28"/>
          <w:szCs w:val="28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eastAsia="Calibri"/>
          <w:sz w:val="28"/>
          <w:szCs w:val="28"/>
          <w:lang w:eastAsia="en-US"/>
        </w:rPr>
        <w:t>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13" w:name="Par98"/>
      <w:bookmarkStart w:id="14" w:name="sub_1016251"/>
      <w:bookmarkEnd w:id="13"/>
      <w:bookmarkEnd w:id="14"/>
      <w:r>
        <w:rPr>
          <w:rFonts w:eastAsia="Calibri"/>
          <w:sz w:val="28"/>
          <w:szCs w:val="28"/>
          <w:lang w:eastAsia="en-US"/>
        </w:rPr>
        <w:t xml:space="preserve"> 3.1.3. Представление главы администрации Каксинвайского сельского поселения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ОМС мер по предупреждению коррупции.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15" w:name="Par99"/>
      <w:bookmarkEnd w:id="15"/>
      <w:r>
        <w:rPr>
          <w:rFonts w:eastAsia="Calibri"/>
          <w:sz w:val="28"/>
          <w:szCs w:val="28"/>
          <w:lang w:eastAsia="en-US"/>
        </w:rPr>
        <w:t xml:space="preserve">3.1.4.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Представление главой администрации Каксинвайского сельского поселения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6" w:history="1">
        <w:r>
          <w:rPr>
            <w:rStyle w:val="-"/>
            <w:rFonts w:eastAsia="Calibri"/>
            <w:sz w:val="28"/>
            <w:szCs w:val="28"/>
            <w:lang w:eastAsia="en-US"/>
          </w:rPr>
          <w:t>частью 1 статьи 3</w:t>
        </w:r>
      </w:hyperlink>
      <w:r>
        <w:rPr>
          <w:rFonts w:eastAsia="Calibri"/>
          <w:sz w:val="28"/>
          <w:szCs w:val="28"/>
          <w:lang w:eastAsia="en-US"/>
        </w:rPr>
        <w:t xml:space="preserve"> Федерального закона от 03.12.2012 № 230-ФЗ «О контроле за соответствием расходов лиц, замещающих </w:t>
      </w:r>
      <w:r>
        <w:rPr>
          <w:rFonts w:eastAsia="Calibri"/>
          <w:sz w:val="28"/>
          <w:szCs w:val="28"/>
          <w:lang w:eastAsia="en-US"/>
        </w:rPr>
        <w:lastRenderedPageBreak/>
        <w:t>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 лиц их доходам»).</w:t>
      </w:r>
      <w:proofErr w:type="gramEnd"/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16" w:name="Par101"/>
      <w:bookmarkEnd w:id="16"/>
      <w:r>
        <w:rPr>
          <w:rFonts w:eastAsia="Calibri"/>
          <w:sz w:val="28"/>
          <w:szCs w:val="28"/>
          <w:lang w:eastAsia="en-US"/>
        </w:rPr>
        <w:t xml:space="preserve">3.1.5.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Поступившее в соответствии с </w:t>
      </w:r>
      <w:hyperlink r:id="rId7" w:history="1">
        <w:r>
          <w:rPr>
            <w:rStyle w:val="-"/>
            <w:rFonts w:eastAsia="Calibri"/>
            <w:sz w:val="28"/>
            <w:szCs w:val="28"/>
            <w:lang w:eastAsia="en-US"/>
          </w:rPr>
          <w:t>частью 4 статьи 12</w:t>
        </w:r>
      </w:hyperlink>
      <w:r>
        <w:rPr>
          <w:rFonts w:eastAsia="Calibri"/>
          <w:sz w:val="28"/>
          <w:szCs w:val="28"/>
          <w:lang w:eastAsia="en-US"/>
        </w:rPr>
        <w:t xml:space="preserve"> Федерального закона от 25.12.2008 № 273-ФЗ «О противодействии коррупции» и </w:t>
      </w:r>
      <w:hyperlink r:id="rId8" w:history="1">
        <w:r>
          <w:rPr>
            <w:rStyle w:val="-"/>
            <w:rFonts w:eastAsia="Calibri"/>
            <w:sz w:val="28"/>
            <w:szCs w:val="28"/>
            <w:lang w:eastAsia="en-US"/>
          </w:rPr>
          <w:t>статьей 64.1</w:t>
        </w:r>
      </w:hyperlink>
      <w:r>
        <w:rPr>
          <w:rFonts w:eastAsia="Calibri"/>
          <w:sz w:val="28"/>
          <w:szCs w:val="28"/>
          <w:lang w:eastAsia="en-US"/>
        </w:rPr>
        <w:t xml:space="preserve"> Трудового кодекса Российской Федерации уведомление коммерческой или некоммерческой организации 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если отдельные функции управления данной организацией входили в его должностные (служебные) обязанности, исполняемые во время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замещения должности муниципальной службы,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>
        <w:rPr>
          <w:rFonts w:eastAsia="Calibri"/>
          <w:sz w:val="28"/>
          <w:szCs w:val="28"/>
          <w:lang w:eastAsia="en-US"/>
        </w:rPr>
        <w:t>или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                                             </w:t>
      </w:r>
    </w:p>
    <w:p w:rsidR="006F523A" w:rsidRDefault="006F523A" w:rsidP="006F523A">
      <w:pPr>
        <w:pStyle w:val="a4"/>
        <w:widowControl w:val="0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>в коммерческой или некоммерческой организации комиссией не рассматривался.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3.2. Комиссия не рассматривает сообщения о преступлениях и административных правонарушениях, а также анонимные обращения,  не проводит проверки по фактам нарушения служебной дисциплины.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3.2.1. Обращение, указанное в </w:t>
      </w:r>
      <w:hyperlink r:id="rId9" w:anchor="Par95" w:history="1">
        <w:r>
          <w:rPr>
            <w:rStyle w:val="-"/>
            <w:rFonts w:eastAsia="Calibri"/>
            <w:sz w:val="28"/>
            <w:szCs w:val="28"/>
            <w:lang w:eastAsia="en-US"/>
          </w:rPr>
          <w:t>абзаце втором подпункта 3.1.2 пункта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Положения, подается специалисту администрации по общим и социальным  вопросам сельского поселения.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</w:t>
      </w:r>
      <w:r>
        <w:rPr>
          <w:rFonts w:eastAsia="Calibri"/>
          <w:sz w:val="28"/>
          <w:szCs w:val="28"/>
          <w:lang w:eastAsia="en-US"/>
        </w:rPr>
        <w:lastRenderedPageBreak/>
        <w:t>муниципальному управлению в отношении коммерческой или некоммерческой организации, вид договора (трудовой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 администрации Каксинвайского сельского поселения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0" w:history="1">
        <w:r>
          <w:rPr>
            <w:rStyle w:val="-"/>
            <w:rFonts w:eastAsia="Calibri"/>
            <w:sz w:val="28"/>
            <w:szCs w:val="28"/>
            <w:lang w:eastAsia="en-US"/>
          </w:rPr>
          <w:t>статьи 12</w:t>
        </w:r>
      </w:hyperlink>
      <w:r>
        <w:rPr>
          <w:rFonts w:eastAsia="Calibri"/>
          <w:sz w:val="28"/>
          <w:szCs w:val="28"/>
          <w:lang w:eastAsia="en-US"/>
        </w:rPr>
        <w:t xml:space="preserve"> Федерального закона от 25.12.2008 № 273-ФЗ «О противодействии коррупции». 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3.2.2. Обращение, указанное в </w:t>
      </w:r>
      <w:hyperlink r:id="rId11" w:anchor="Par95" w:history="1">
        <w:r>
          <w:rPr>
            <w:rStyle w:val="-"/>
            <w:rFonts w:eastAsia="Calibri"/>
            <w:sz w:val="28"/>
            <w:szCs w:val="28"/>
            <w:lang w:eastAsia="en-US"/>
          </w:rPr>
          <w:t>абзаце втором подпункта 3.1.2 пункта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 настоящим Положением.                                                             </w:t>
      </w:r>
    </w:p>
    <w:p w:rsidR="006F523A" w:rsidRDefault="006F523A" w:rsidP="006F523A">
      <w:pPr>
        <w:pStyle w:val="a4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 xml:space="preserve">         3.2.3. </w:t>
      </w:r>
      <w:r>
        <w:rPr>
          <w:sz w:val="28"/>
          <w:szCs w:val="28"/>
        </w:rPr>
        <w:t xml:space="preserve">Уведомление, указанное в пункте 3.1.5 настоящего Положения, рассматривается </w:t>
      </w:r>
      <w:r>
        <w:rPr>
          <w:rFonts w:eastAsia="Calibri"/>
          <w:sz w:val="28"/>
          <w:szCs w:val="28"/>
          <w:lang w:eastAsia="en-US"/>
        </w:rPr>
        <w:t xml:space="preserve">специалистом по общим и социальным вопросам 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вопросам</w:t>
      </w:r>
      <w:proofErr w:type="spellEnd"/>
      <w:proofErr w:type="gramEnd"/>
      <w:r>
        <w:rPr>
          <w:rFonts w:eastAsia="Calibri"/>
          <w:sz w:val="28"/>
          <w:szCs w:val="28"/>
          <w:lang w:eastAsia="en-US"/>
        </w:rPr>
        <w:t>,  администрации Каксинвайского сельского поселения</w:t>
      </w:r>
      <w:r>
        <w:rPr>
          <w:sz w:val="28"/>
          <w:szCs w:val="28"/>
        </w:rPr>
        <w:t xml:space="preserve">, который осуществляет подготовку мотивированного заключения о соблюдении гражданином, замещавшим должность муниципальной  службы, требований </w:t>
      </w:r>
      <w:hyperlink r:id="rId12" w:history="1">
        <w:r>
          <w:rPr>
            <w:rStyle w:val="-"/>
            <w:color w:val="106BBE"/>
            <w:sz w:val="28"/>
            <w:szCs w:val="28"/>
          </w:rPr>
          <w:t>статьи 12</w:t>
        </w:r>
      </w:hyperlink>
      <w:r>
        <w:rPr>
          <w:sz w:val="28"/>
          <w:szCs w:val="28"/>
        </w:rPr>
        <w:t xml:space="preserve"> Федерального закона от 25.12.2008 № 273-ФЗ «О противодействии коррупции».</w:t>
      </w:r>
    </w:p>
    <w:p w:rsidR="006F523A" w:rsidRDefault="006F523A" w:rsidP="006F523A">
      <w:pPr>
        <w:pStyle w:val="a4"/>
        <w:spacing w:line="360" w:lineRule="auto"/>
        <w:ind w:firstLine="720"/>
        <w:jc w:val="both"/>
      </w:pPr>
      <w:r>
        <w:rPr>
          <w:sz w:val="28"/>
          <w:szCs w:val="28"/>
        </w:rPr>
        <w:t xml:space="preserve">3.2.4. Уведомление, указанное в </w:t>
      </w:r>
      <w:hyperlink r:id="rId13" w:anchor="sub_101625" w:history="1">
        <w:r>
          <w:rPr>
            <w:rStyle w:val="-"/>
            <w:color w:val="106BBE"/>
            <w:sz w:val="28"/>
            <w:szCs w:val="28"/>
          </w:rPr>
          <w:t>абзаце четвертом подпункта 3.1.2 пункта 3.1</w:t>
        </w:r>
      </w:hyperlink>
      <w:r>
        <w:rPr>
          <w:sz w:val="28"/>
          <w:szCs w:val="28"/>
        </w:rPr>
        <w:t xml:space="preserve"> раздела 3  настоящего Положения, рассматривается </w:t>
      </w:r>
      <w:r>
        <w:rPr>
          <w:rFonts w:eastAsia="Calibri"/>
          <w:sz w:val="28"/>
          <w:szCs w:val="28"/>
          <w:lang w:eastAsia="en-US"/>
        </w:rPr>
        <w:t xml:space="preserve">специалистом по общим и социальным вопросам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вопросам</w:t>
      </w:r>
      <w:proofErr w:type="spellEnd"/>
      <w:proofErr w:type="gramEnd"/>
      <w:r>
        <w:rPr>
          <w:rFonts w:eastAsia="Calibri"/>
          <w:sz w:val="28"/>
          <w:szCs w:val="28"/>
          <w:lang w:eastAsia="en-US"/>
        </w:rPr>
        <w:t>,  администрации Каксинвайского сельского поселения</w:t>
      </w:r>
      <w:r>
        <w:rPr>
          <w:sz w:val="28"/>
          <w:szCs w:val="28"/>
        </w:rPr>
        <w:t>, который осуществляет подготовку мотивированного заключения по результатам рассмотрения уведомления.</w:t>
      </w:r>
    </w:p>
    <w:p w:rsidR="006F523A" w:rsidRDefault="006F523A" w:rsidP="006F523A">
      <w:pPr>
        <w:pStyle w:val="a4"/>
        <w:spacing w:line="360" w:lineRule="auto"/>
        <w:ind w:firstLine="720"/>
        <w:jc w:val="both"/>
      </w:pPr>
      <w:r>
        <w:rPr>
          <w:sz w:val="28"/>
          <w:szCs w:val="28"/>
        </w:rPr>
        <w:t xml:space="preserve">3.2.5. </w:t>
      </w:r>
      <w:proofErr w:type="gramStart"/>
      <w:r>
        <w:rPr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</w:t>
      </w:r>
      <w:hyperlink r:id="rId14" w:anchor="Par95" w:history="1">
        <w:r>
          <w:rPr>
            <w:rStyle w:val="-"/>
            <w:rFonts w:eastAsia="Calibri"/>
            <w:sz w:val="28"/>
            <w:szCs w:val="28"/>
            <w:lang w:eastAsia="en-US"/>
          </w:rPr>
          <w:t>абзаце втором подпункта 3.1.2 пункта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настоящего Положения</w:t>
      </w:r>
      <w:r>
        <w:rPr>
          <w:sz w:val="28"/>
          <w:szCs w:val="28"/>
        </w:rPr>
        <w:t>, или уведомлений, указанных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i/>
          <w:sz w:val="28"/>
          <w:szCs w:val="28"/>
        </w:rPr>
        <w:t xml:space="preserve"> </w:t>
      </w:r>
      <w:hyperlink r:id="rId15" w:history="1">
        <w:r>
          <w:rPr>
            <w:rStyle w:val="-"/>
            <w:color w:val="106BBE"/>
            <w:sz w:val="28"/>
            <w:szCs w:val="28"/>
          </w:rPr>
          <w:t xml:space="preserve">абзаце  третьем подпункта 3.1.2 пункта 3.1 </w:t>
        </w:r>
      </w:hyperlink>
      <w:r>
        <w:rPr>
          <w:sz w:val="28"/>
          <w:szCs w:val="28"/>
        </w:rPr>
        <w:t xml:space="preserve">  и  в пункте 3.1.5</w:t>
      </w:r>
      <w:r>
        <w:rPr>
          <w:rFonts w:eastAsia="Calibri"/>
        </w:rPr>
        <w:t xml:space="preserve"> </w:t>
      </w:r>
      <w:r>
        <w:rPr>
          <w:sz w:val="28"/>
          <w:szCs w:val="28"/>
        </w:rPr>
        <w:t xml:space="preserve">раздела 3 настоящего Положения, должностные лица </w:t>
      </w:r>
      <w:r>
        <w:rPr>
          <w:rFonts w:eastAsia="Calibri"/>
          <w:sz w:val="28"/>
          <w:szCs w:val="28"/>
          <w:lang w:eastAsia="en-US"/>
        </w:rPr>
        <w:t xml:space="preserve"> администрации Каксинвайского сельского поселения</w:t>
      </w:r>
      <w:r>
        <w:rPr>
          <w:sz w:val="28"/>
          <w:szCs w:val="28"/>
        </w:rPr>
        <w:t xml:space="preserve"> имеют право проводить собеседование с муниципальным </w:t>
      </w:r>
      <w:r>
        <w:rPr>
          <w:sz w:val="28"/>
          <w:szCs w:val="28"/>
        </w:rPr>
        <w:lastRenderedPageBreak/>
        <w:t>служащим, представившим обращение или уведомление, получать от него письменные пояснения</w:t>
      </w:r>
      <w:proofErr w:type="gramEnd"/>
      <w:r>
        <w:rPr>
          <w:sz w:val="28"/>
          <w:szCs w:val="28"/>
        </w:rPr>
        <w:t xml:space="preserve">, а </w:t>
      </w:r>
      <w:r>
        <w:rPr>
          <w:rFonts w:eastAsia="Calibri"/>
          <w:sz w:val="28"/>
          <w:szCs w:val="28"/>
          <w:lang w:eastAsia="en-US"/>
        </w:rPr>
        <w:t>глава администрации Каксинвайского сельского поселения</w:t>
      </w:r>
      <w:r>
        <w:rPr>
          <w:sz w:val="28"/>
          <w:szCs w:val="28"/>
        </w:rPr>
        <w:t xml:space="preserve">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   председателю    комиссии    в   течение   45   дней   со   дня                                         </w:t>
      </w:r>
    </w:p>
    <w:p w:rsidR="006F523A" w:rsidRDefault="006F523A" w:rsidP="006F523A">
      <w:pPr>
        <w:pStyle w:val="a4"/>
        <w:spacing w:line="360" w:lineRule="auto"/>
        <w:jc w:val="both"/>
      </w:pPr>
      <w:r>
        <w:rPr>
          <w:sz w:val="28"/>
          <w:szCs w:val="28"/>
        </w:rPr>
        <w:t>поступления обращения или уведомления. Указанный срок может быть продлен, но не более чем на 30 дней</w:t>
      </w:r>
      <w:r>
        <w:rPr>
          <w:rFonts w:ascii="Arial" w:hAnsi="Arial" w:cs="Arial"/>
        </w:rPr>
        <w:t>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3.3. Общее руководство деятельностью комиссии осуществляет ее председатель, который председательствует на заседаниях комиссии; устанавливает дату, время и место проведения заседаний комиссии; осуществляет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работой комиссии и реализацией принятых решений. При поступлении информации, содержащей основания для проведения заседания комиссии, председатель комиссии:</w:t>
      </w:r>
    </w:p>
    <w:p w:rsidR="006F523A" w:rsidRDefault="006F523A" w:rsidP="006F523A">
      <w:pPr>
        <w:pStyle w:val="a4"/>
        <w:widowControl w:val="0"/>
        <w:spacing w:line="360" w:lineRule="auto"/>
        <w:ind w:firstLine="284"/>
        <w:jc w:val="both"/>
      </w:pPr>
      <w:r>
        <w:rPr>
          <w:sz w:val="28"/>
          <w:szCs w:val="28"/>
        </w:rPr>
        <w:t xml:space="preserve">   3.3.1.  В 10-дневный срок назначает дату заседания комиссии. При этом дата заседания  комиссии  не  может  быть  назначена  позднее  20  дней со дня поступления информации, за исключением случаев, предусмотренных пунктами  3.3.4 и 3.3.5 настоящего  Положения.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3.3.2.  Организует ознакомление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администрацию Каксинвайского сельского поселения, и с результатами ее проверки.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3.3.3. Рассматривает ходатайства о приглашении на заседание комиссии лиц, указанных в </w:t>
      </w:r>
      <w:hyperlink r:id="rId16" w:anchor="Par77" w:history="1">
        <w:r>
          <w:rPr>
            <w:rStyle w:val="-"/>
            <w:rFonts w:eastAsia="Calibri"/>
            <w:sz w:val="28"/>
            <w:szCs w:val="28"/>
            <w:lang w:eastAsia="en-US"/>
          </w:rPr>
          <w:t>подпункте 2.4.2 пункта 2.4 раздела 2</w:t>
        </w:r>
      </w:hyperlink>
      <w:r>
        <w:rPr>
          <w:rFonts w:eastAsia="Calibri"/>
          <w:sz w:val="28"/>
          <w:szCs w:val="28"/>
          <w:lang w:eastAsia="en-US"/>
        </w:rPr>
        <w:t xml:space="preserve"> Положения, </w:t>
      </w:r>
      <w:r>
        <w:rPr>
          <w:rFonts w:eastAsia="Calibri"/>
          <w:sz w:val="28"/>
          <w:szCs w:val="28"/>
          <w:lang w:eastAsia="en-US"/>
        </w:rPr>
        <w:lastRenderedPageBreak/>
        <w:t>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F523A" w:rsidRDefault="006F523A" w:rsidP="006F523A">
      <w:pPr>
        <w:pStyle w:val="a4"/>
        <w:widowControl w:val="0"/>
        <w:spacing w:line="360" w:lineRule="auto"/>
        <w:ind w:firstLine="567"/>
        <w:jc w:val="both"/>
      </w:pPr>
      <w:bookmarkStart w:id="17" w:name="Par114"/>
      <w:bookmarkEnd w:id="17"/>
      <w:r>
        <w:rPr>
          <w:sz w:val="28"/>
          <w:szCs w:val="28"/>
        </w:rPr>
        <w:t xml:space="preserve">3.3.4. Заседание  комиссии по рассмотрению заявления, указанного в </w:t>
      </w:r>
      <w:hyperlink r:id="rId17" w:anchor="Par97" w:history="1">
        <w:r>
          <w:rPr>
            <w:rStyle w:val="-"/>
            <w:sz w:val="28"/>
            <w:szCs w:val="28"/>
          </w:rPr>
          <w:t>абзаце</w:t>
        </w:r>
      </w:hyperlink>
      <w:r>
        <w:rPr>
          <w:sz w:val="28"/>
          <w:szCs w:val="28"/>
        </w:rPr>
        <w:t xml:space="preserve"> третьем  подпункта  3.1.2  пункта  3.1  раздела  3 Положения,  как  правило, проводится  не позднее одного месяца со дня истечения срока, установленного для  представления  сведений  о  доходах,  об  имуществе  и  обязательствах имущественного характера. </w:t>
      </w:r>
      <w:bookmarkStart w:id="18" w:name="Par123"/>
      <w:bookmarkEnd w:id="18"/>
      <w:r>
        <w:rPr>
          <w:sz w:val="28"/>
          <w:szCs w:val="28"/>
        </w:rPr>
        <w:t xml:space="preserve">                                                </w:t>
      </w:r>
    </w:p>
    <w:p w:rsidR="006F523A" w:rsidRDefault="006F523A" w:rsidP="006F523A">
      <w:pPr>
        <w:pStyle w:val="a4"/>
        <w:widowControl w:val="0"/>
        <w:spacing w:line="360" w:lineRule="auto"/>
        <w:ind w:firstLine="567"/>
        <w:jc w:val="both"/>
      </w:pPr>
      <w:r>
        <w:rPr>
          <w:sz w:val="28"/>
          <w:szCs w:val="28"/>
        </w:rPr>
        <w:t xml:space="preserve">3.3.5. Уведомление,  указанное  в  </w:t>
      </w:r>
      <w:hyperlink r:id="rId18" w:anchor="Par101" w:history="1">
        <w:r>
          <w:rPr>
            <w:rStyle w:val="-"/>
            <w:sz w:val="28"/>
            <w:szCs w:val="28"/>
          </w:rPr>
          <w:t>подпункте  3.1.5  пункта  3.1  раздела 3</w:t>
        </w:r>
      </w:hyperlink>
      <w:r>
        <w:rPr>
          <w:sz w:val="28"/>
          <w:szCs w:val="28"/>
        </w:rPr>
        <w:t xml:space="preserve"> Положения, как правило, рассматривается  на  очередном (плановом) заседании комиссии.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3.4.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службы. 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3.4.1. О намерении  лично  присутствовать  на заседании  комиссии муниципальный служащий или гражданин  указывает  в  обращении, заявлении  или уведомлении, </w:t>
      </w:r>
      <w:proofErr w:type="gramStart"/>
      <w:r>
        <w:rPr>
          <w:rFonts w:eastAsia="Calibri"/>
          <w:sz w:val="28"/>
          <w:szCs w:val="28"/>
          <w:lang w:eastAsia="en-US"/>
        </w:rPr>
        <w:t>представляемых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 в  соответствии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с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hyperlink r:id="rId19" w:anchor="Par95" w:history="1">
        <w:r>
          <w:rPr>
            <w:rStyle w:val="-"/>
            <w:rFonts w:eastAsia="Calibri"/>
            <w:sz w:val="28"/>
            <w:szCs w:val="28"/>
            <w:lang w:eastAsia="en-US"/>
          </w:rPr>
          <w:t>подпунктом  1.2 пункта 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настоящего Положения.</w:t>
      </w:r>
    </w:p>
    <w:p w:rsidR="006F523A" w:rsidRDefault="006F523A" w:rsidP="006F523A">
      <w:pPr>
        <w:pStyle w:val="a4"/>
        <w:spacing w:line="360" w:lineRule="auto"/>
        <w:ind w:firstLine="720"/>
        <w:jc w:val="both"/>
      </w:pPr>
      <w:r>
        <w:rPr>
          <w:sz w:val="28"/>
          <w:szCs w:val="28"/>
        </w:rPr>
        <w:t xml:space="preserve">3.4.2. Заседания комиссии могут проводиться в отсутствие </w:t>
      </w:r>
      <w:r>
        <w:rPr>
          <w:rFonts w:eastAsia="Calibri"/>
          <w:sz w:val="28"/>
          <w:szCs w:val="28"/>
          <w:lang w:eastAsia="en-US"/>
        </w:rPr>
        <w:t xml:space="preserve">муниципального служащего </w:t>
      </w:r>
      <w:r>
        <w:rPr>
          <w:sz w:val="28"/>
          <w:szCs w:val="28"/>
        </w:rPr>
        <w:t xml:space="preserve">или </w:t>
      </w:r>
      <w:proofErr w:type="gramStart"/>
      <w:r>
        <w:rPr>
          <w:sz w:val="28"/>
          <w:szCs w:val="28"/>
        </w:rPr>
        <w:t>гражданина</w:t>
      </w:r>
      <w:proofErr w:type="gramEnd"/>
      <w:r>
        <w:rPr>
          <w:sz w:val="28"/>
          <w:szCs w:val="28"/>
        </w:rPr>
        <w:t xml:space="preserve"> в случае</w:t>
      </w:r>
      <w:bookmarkStart w:id="19" w:name="sub_101911"/>
      <w:r>
        <w:rPr>
          <w:sz w:val="28"/>
          <w:szCs w:val="28"/>
        </w:rPr>
        <w:t xml:space="preserve">  если в обращении, заявлении или уведомлении, предусмотренных </w:t>
      </w:r>
      <w:hyperlink r:id="rId20" w:anchor="Par95" w:history="1">
        <w:r>
          <w:rPr>
            <w:rStyle w:val="-"/>
            <w:rFonts w:eastAsia="Calibri"/>
            <w:sz w:val="28"/>
            <w:szCs w:val="28"/>
            <w:lang w:eastAsia="en-US"/>
          </w:rPr>
          <w:t>подпунктом  3.1.2 пункта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настоящего Положения</w:t>
      </w:r>
      <w:r>
        <w:rPr>
          <w:sz w:val="28"/>
          <w:szCs w:val="28"/>
        </w:rPr>
        <w:t xml:space="preserve">, не содержится указания о намерении </w:t>
      </w:r>
      <w:r>
        <w:rPr>
          <w:rFonts w:eastAsia="Calibri"/>
          <w:sz w:val="28"/>
          <w:szCs w:val="28"/>
          <w:lang w:eastAsia="en-US"/>
        </w:rPr>
        <w:t>муниципального</w:t>
      </w:r>
      <w:r>
        <w:rPr>
          <w:sz w:val="28"/>
          <w:szCs w:val="28"/>
        </w:rPr>
        <w:t xml:space="preserve"> служащего или гражданина лично присутствовать на заседании комиссии,  либо </w:t>
      </w:r>
      <w:bookmarkStart w:id="20" w:name="sub_101912"/>
      <w:bookmarkEnd w:id="19"/>
      <w:r>
        <w:rPr>
          <w:sz w:val="28"/>
          <w:szCs w:val="28"/>
        </w:rPr>
        <w:t xml:space="preserve">если </w:t>
      </w:r>
      <w:r>
        <w:rPr>
          <w:rFonts w:eastAsia="Calibri"/>
          <w:sz w:val="28"/>
          <w:szCs w:val="28"/>
          <w:lang w:eastAsia="en-US"/>
        </w:rPr>
        <w:t xml:space="preserve">муниципальный </w:t>
      </w:r>
      <w:r>
        <w:rPr>
          <w:sz w:val="28"/>
          <w:szCs w:val="28"/>
        </w:rPr>
        <w:t xml:space="preserve"> служащий или гражданин, намеревающиеся лично присутствовать на заседании комиссии и надлежащим образом извещенные о времени и </w:t>
      </w:r>
      <w:proofErr w:type="gramStart"/>
      <w:r>
        <w:rPr>
          <w:sz w:val="28"/>
          <w:szCs w:val="28"/>
        </w:rPr>
        <w:t>месте</w:t>
      </w:r>
      <w:proofErr w:type="gramEnd"/>
      <w:r>
        <w:rPr>
          <w:sz w:val="28"/>
          <w:szCs w:val="28"/>
        </w:rPr>
        <w:t xml:space="preserve"> его проведения, не явились на заседание комиссии.</w:t>
      </w:r>
    </w:p>
    <w:bookmarkEnd w:id="20"/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3.5. На заседании комиссии заслушиваются пояснения муниципального </w:t>
      </w:r>
      <w:r>
        <w:rPr>
          <w:rFonts w:eastAsia="Calibri"/>
          <w:sz w:val="28"/>
          <w:szCs w:val="28"/>
          <w:lang w:eastAsia="en-US"/>
        </w:rPr>
        <w:lastRenderedPageBreak/>
        <w:t>служащего или гражданина, замещавшего должность муниципальной службы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21" w:name="Par133"/>
      <w:bookmarkEnd w:id="21"/>
      <w:r>
        <w:rPr>
          <w:rFonts w:eastAsia="Calibri"/>
          <w:sz w:val="28"/>
          <w:szCs w:val="28"/>
          <w:lang w:eastAsia="en-US"/>
        </w:rPr>
        <w:t xml:space="preserve">3.7. По итогам рассмотрения вопроса, указанного в </w:t>
      </w:r>
      <w:hyperlink r:id="rId21" w:anchor="Par91" w:history="1">
        <w:r>
          <w:rPr>
            <w:rStyle w:val="-"/>
            <w:rFonts w:eastAsia="Calibri"/>
            <w:sz w:val="28"/>
            <w:szCs w:val="28"/>
            <w:lang w:eastAsia="en-US"/>
          </w:rPr>
          <w:t>абзаце втором   подпункта 3.1.1 пункта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установить, что сведения о доходах, расходах, об имуществе и обязательствах имущественного характера своих, супруги (супруга) и несовершеннолетних детей, представленные муниципальным служащим, являются: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3.7.1. достоверными и полными;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3.7.2. недостоверными и (или) неполными. В этом случае комиссия рекомендует руководителю  ОМС применить к муниципальному служащему конкретную меру ответственности в соответствии с законодательством.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3.8. По итогам рассмотрения вопроса, указанного в </w:t>
      </w:r>
      <w:hyperlink r:id="rId22" w:anchor="Par93" w:history="1">
        <w:r>
          <w:rPr>
            <w:rStyle w:val="-"/>
            <w:rFonts w:eastAsia="Calibri"/>
            <w:sz w:val="28"/>
            <w:szCs w:val="28"/>
            <w:lang w:eastAsia="en-US"/>
          </w:rPr>
          <w:t xml:space="preserve">абзаце третьем подпункта 3.1.1 пункта 3.1 раздела 3 настоящего </w:t>
        </w:r>
      </w:hyperlink>
      <w:r>
        <w:rPr>
          <w:rFonts w:eastAsia="Calibri"/>
          <w:sz w:val="28"/>
          <w:szCs w:val="28"/>
          <w:lang w:eastAsia="en-US"/>
        </w:rPr>
        <w:t xml:space="preserve"> Положения, комиссия принимает одно из следующих решений: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установить, что муниципальный служащий требования к служебному поведению и (или) требования об урегулировании конфликта интересов: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3.8.1. соблюдал;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3.8.2. не соблюдал. В этом случае комиссия рекомендует руководителю  ОМС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 в соответствии с законодательством.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3.9. По итогам рассмотрения вопроса, указанного в </w:t>
      </w:r>
      <w:hyperlink r:id="rId23" w:anchor="Par95" w:history="1">
        <w:r>
          <w:rPr>
            <w:rStyle w:val="-"/>
            <w:rFonts w:eastAsia="Calibri"/>
            <w:sz w:val="28"/>
            <w:szCs w:val="28"/>
            <w:lang w:eastAsia="en-US"/>
          </w:rPr>
          <w:t>абзаце втором подпункта 3.1.2 пункта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настоящего Положения, комиссия </w:t>
      </w:r>
      <w:r>
        <w:rPr>
          <w:rFonts w:eastAsia="Calibri"/>
          <w:sz w:val="28"/>
          <w:szCs w:val="28"/>
          <w:lang w:eastAsia="en-US"/>
        </w:rPr>
        <w:lastRenderedPageBreak/>
        <w:t>принимает одно из следующих решений: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согласие на замещение должности в коммерческой или  некоммерческой  организации  либо    на выполнение работы  на  условиях гражданско-правового договора в коммерческой или  некоммерческой  организации, 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служащего:                                                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3.9.1.  дать;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3.9.2. отказать. При этом комиссией готовится мотивированный отказ гражданину в замещении названной должности.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3.10. По итогам рассмотрения вопроса, указанного в </w:t>
      </w:r>
      <w:hyperlink r:id="rId24" w:anchor="Par97" w:history="1">
        <w:r>
          <w:rPr>
            <w:rStyle w:val="-"/>
            <w:rFonts w:eastAsia="Calibri"/>
            <w:sz w:val="28"/>
            <w:szCs w:val="28"/>
            <w:lang w:eastAsia="en-US"/>
          </w:rPr>
          <w:t>абзаце третьем подпункта 3.1.2 пункта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3.10.1. является объективной и уважительной;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3.10.2. не является уважительной. В этом случае комиссия рекомендует муниципальному служащему представить указанные сведения;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3.10.3. </w:t>
      </w:r>
      <w:proofErr w:type="gramStart"/>
      <w:r>
        <w:rPr>
          <w:rFonts w:eastAsia="Calibri"/>
          <w:sz w:val="28"/>
          <w:szCs w:val="28"/>
          <w:lang w:eastAsia="en-US"/>
        </w:rPr>
        <w:t>необъективна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 является способом уклонения от представления указанных сведений. В этом случае комиссия рекомендует руководителю  ОМС применить к муниципальному служащему конкретную меру ответственности в соответствии с законодательством.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bookmarkStart w:id="22" w:name="Par151"/>
      <w:bookmarkEnd w:id="22"/>
      <w:r>
        <w:rPr>
          <w:rFonts w:eastAsia="Calibri"/>
          <w:sz w:val="28"/>
          <w:szCs w:val="28"/>
          <w:lang w:eastAsia="en-US"/>
        </w:rPr>
        <w:t xml:space="preserve">3.11. По итогам рассмотрения вопроса, указанного в </w:t>
      </w:r>
      <w:hyperlink r:id="rId25" w:anchor="Par99" w:history="1">
        <w:r>
          <w:rPr>
            <w:rStyle w:val="-"/>
            <w:rFonts w:eastAsia="Calibri"/>
            <w:sz w:val="28"/>
            <w:szCs w:val="28"/>
            <w:lang w:eastAsia="en-US"/>
          </w:rPr>
          <w:t>подпункте 3.1.4 пункта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признать, что сведения, представленные муниципальным служащим в соответствии с </w:t>
      </w:r>
      <w:hyperlink r:id="rId26" w:history="1">
        <w:r>
          <w:rPr>
            <w:rStyle w:val="-"/>
            <w:rFonts w:eastAsia="Calibri"/>
            <w:sz w:val="28"/>
            <w:szCs w:val="28"/>
            <w:lang w:eastAsia="en-US"/>
          </w:rPr>
          <w:t>частью 1 статьи 3</w:t>
        </w:r>
      </w:hyperlink>
      <w:r>
        <w:rPr>
          <w:rFonts w:eastAsia="Calibri"/>
          <w:sz w:val="28"/>
          <w:szCs w:val="28"/>
          <w:lang w:eastAsia="en-US"/>
        </w:rPr>
        <w:t xml:space="preserve"> Федерального закона «О </w:t>
      </w:r>
      <w:proofErr w:type="gramStart"/>
      <w:r>
        <w:rPr>
          <w:rFonts w:eastAsia="Calibri"/>
          <w:sz w:val="28"/>
          <w:szCs w:val="28"/>
          <w:lang w:eastAsia="en-US"/>
        </w:rPr>
        <w:t>контроле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соответствием расходов лиц, замещающих государственные должности, и </w:t>
      </w:r>
      <w:r>
        <w:rPr>
          <w:rFonts w:eastAsia="Calibri"/>
          <w:sz w:val="28"/>
          <w:szCs w:val="28"/>
          <w:lang w:eastAsia="en-US"/>
        </w:rPr>
        <w:lastRenderedPageBreak/>
        <w:t>иных лиц их доходам», являются: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3.11.1. достоверными и полными;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3.11.2. недостоверными и (или) неполными. В этом случае комиссия рекомендует руководителю  ОМС 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>
        <w:rPr>
          <w:rFonts w:eastAsia="Calibri"/>
          <w:sz w:val="28"/>
          <w:szCs w:val="28"/>
          <w:lang w:eastAsia="en-US"/>
        </w:rPr>
        <w:t>контроля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расходами, в органы прокуратуры и                                                 </w:t>
      </w:r>
    </w:p>
    <w:p w:rsidR="006F523A" w:rsidRDefault="006F523A" w:rsidP="006F523A">
      <w:pPr>
        <w:pStyle w:val="a4"/>
        <w:widowControl w:val="0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>(или) иные государственные органы в соответствии с их компетенцией.</w:t>
      </w:r>
    </w:p>
    <w:p w:rsidR="006F523A" w:rsidRDefault="006F523A" w:rsidP="006F523A">
      <w:pPr>
        <w:pStyle w:val="a4"/>
        <w:widowControl w:val="0"/>
        <w:spacing w:line="360" w:lineRule="auto"/>
        <w:ind w:firstLine="567"/>
        <w:jc w:val="both"/>
      </w:pPr>
      <w:bookmarkStart w:id="23" w:name="Par165"/>
      <w:bookmarkEnd w:id="23"/>
      <w:r>
        <w:rPr>
          <w:sz w:val="28"/>
          <w:szCs w:val="28"/>
        </w:rPr>
        <w:t xml:space="preserve">3.12.  По  итогам  рассмотрения  вопроса,  указанного  в  </w:t>
      </w:r>
      <w:hyperlink r:id="rId27" w:anchor="Par101" w:history="1">
        <w:r>
          <w:rPr>
            <w:rStyle w:val="-"/>
            <w:sz w:val="28"/>
            <w:szCs w:val="28"/>
          </w:rPr>
          <w:t>подпункте  3.1.5</w:t>
        </w:r>
      </w:hyperlink>
      <w:r>
        <w:rPr>
          <w:sz w:val="28"/>
          <w:szCs w:val="28"/>
        </w:rPr>
        <w:t xml:space="preserve"> пункта  3.1 раздела 3 </w:t>
      </w:r>
      <w:r>
        <w:rPr>
          <w:rFonts w:eastAsia="Calibri"/>
          <w:sz w:val="28"/>
          <w:szCs w:val="28"/>
          <w:lang w:eastAsia="en-US"/>
        </w:rPr>
        <w:t>настоящего</w:t>
      </w:r>
      <w:r>
        <w:rPr>
          <w:sz w:val="28"/>
          <w:szCs w:val="28"/>
        </w:rPr>
        <w:t xml:space="preserve"> Положения, комиссия принимает в отношении гражданина, замещавшего должность муниципальной службы, одно из следующих решений: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 3.12.1.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3.12.2.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8" w:history="1">
        <w:r>
          <w:rPr>
            <w:rStyle w:val="-"/>
            <w:rFonts w:eastAsia="Calibri"/>
            <w:sz w:val="28"/>
            <w:szCs w:val="28"/>
            <w:lang w:eastAsia="en-US"/>
          </w:rPr>
          <w:t>статьи 12</w:t>
        </w:r>
      </w:hyperlink>
      <w:r>
        <w:rPr>
          <w:rFonts w:eastAsia="Calibri"/>
          <w:sz w:val="28"/>
          <w:szCs w:val="28"/>
          <w:lang w:eastAsia="en-US"/>
        </w:rPr>
        <w:t xml:space="preserve"> Федерального закона от 25.12.2008 № 273-ФЗ «О противодействии коррупции». В этом случае комиссия рекомендует руководителю  ОМС проинформировать об указанных обстоятельствах органы прокуратуры и уведомившую организацию.</w:t>
      </w:r>
    </w:p>
    <w:p w:rsidR="006F523A" w:rsidRDefault="006F523A" w:rsidP="006F523A">
      <w:pPr>
        <w:pStyle w:val="a4"/>
        <w:spacing w:line="360" w:lineRule="auto"/>
        <w:jc w:val="both"/>
      </w:pPr>
      <w:r>
        <w:rPr>
          <w:sz w:val="28"/>
          <w:szCs w:val="28"/>
        </w:rPr>
        <w:t xml:space="preserve">       3.13. По итогам рассмотрения вопроса, указанного в </w:t>
      </w:r>
      <w:hyperlink r:id="rId29" w:anchor="sub_101623" w:history="1">
        <w:r>
          <w:rPr>
            <w:rStyle w:val="-"/>
            <w:color w:val="106BBE"/>
            <w:sz w:val="28"/>
            <w:szCs w:val="28"/>
          </w:rPr>
          <w:t>абзаце четвертом подпункта 3.1.2 пункта 3.1</w:t>
        </w:r>
      </w:hyperlink>
      <w:r>
        <w:rPr>
          <w:sz w:val="28"/>
          <w:szCs w:val="28"/>
        </w:rPr>
        <w:t xml:space="preserve"> раздела 3 настоящего Положения, комиссия принимает одно из следующих решений:</w:t>
      </w:r>
    </w:p>
    <w:p w:rsidR="006F523A" w:rsidRDefault="006F523A" w:rsidP="006F523A">
      <w:pPr>
        <w:pStyle w:val="a4"/>
        <w:spacing w:line="360" w:lineRule="auto"/>
        <w:jc w:val="both"/>
      </w:pPr>
      <w:r>
        <w:rPr>
          <w:sz w:val="28"/>
          <w:szCs w:val="28"/>
        </w:rPr>
        <w:t xml:space="preserve">        признать, что при исполнении муниципальным  служащим должностных обязанностей:</w:t>
      </w:r>
    </w:p>
    <w:p w:rsidR="006F523A" w:rsidRDefault="006F523A" w:rsidP="006F523A">
      <w:pPr>
        <w:pStyle w:val="a4"/>
        <w:spacing w:line="360" w:lineRule="auto"/>
        <w:jc w:val="both"/>
      </w:pPr>
      <w:r>
        <w:rPr>
          <w:sz w:val="28"/>
          <w:szCs w:val="28"/>
        </w:rPr>
        <w:t xml:space="preserve">       </w:t>
      </w:r>
      <w:bookmarkStart w:id="24" w:name="sub_12531"/>
      <w:bookmarkStart w:id="25" w:name="sub_12532"/>
      <w:bookmarkEnd w:id="24"/>
      <w:r>
        <w:rPr>
          <w:sz w:val="28"/>
          <w:szCs w:val="28"/>
        </w:rPr>
        <w:t>3.13.1. отсутствует конфликт интересов;</w:t>
      </w:r>
    </w:p>
    <w:p w:rsidR="006F523A" w:rsidRDefault="006F523A" w:rsidP="006F523A">
      <w:pPr>
        <w:pStyle w:val="a4"/>
        <w:spacing w:line="360" w:lineRule="auto"/>
        <w:jc w:val="both"/>
      </w:pPr>
      <w:r>
        <w:rPr>
          <w:sz w:val="28"/>
          <w:szCs w:val="28"/>
        </w:rPr>
        <w:lastRenderedPageBreak/>
        <w:t xml:space="preserve">       3.13.2.  имеется личная заинтересованность, которая  приводит или может привести к конфликту интересов. В этом случае комиссия рекомендует муниципальному  служащему и (или) </w:t>
      </w:r>
      <w:r>
        <w:rPr>
          <w:rFonts w:eastAsia="Calibri"/>
          <w:sz w:val="28"/>
          <w:szCs w:val="28"/>
          <w:lang w:eastAsia="en-US"/>
        </w:rPr>
        <w:t xml:space="preserve">руководителю  ОМС </w:t>
      </w:r>
      <w:r>
        <w:rPr>
          <w:sz w:val="28"/>
          <w:szCs w:val="28"/>
        </w:rPr>
        <w:t xml:space="preserve">принять меры по урегулированию конфликта интересов или по недопущению его возникновения; </w:t>
      </w:r>
      <w:bookmarkStart w:id="26" w:name="sub_12533"/>
      <w:bookmarkEnd w:id="25"/>
      <w:bookmarkEnd w:id="26"/>
      <w:r>
        <w:rPr>
          <w:sz w:val="28"/>
          <w:szCs w:val="28"/>
        </w:rPr>
        <w:t xml:space="preserve">                                             </w:t>
      </w:r>
    </w:p>
    <w:p w:rsidR="006F523A" w:rsidRDefault="006F523A" w:rsidP="006F523A">
      <w:pPr>
        <w:pStyle w:val="a4"/>
        <w:spacing w:line="360" w:lineRule="auto"/>
        <w:ind w:firstLine="567"/>
        <w:jc w:val="both"/>
      </w:pPr>
      <w:r>
        <w:rPr>
          <w:sz w:val="28"/>
          <w:szCs w:val="28"/>
        </w:rPr>
        <w:t xml:space="preserve"> 3.13.3.  не соблюдал требования об урегулировании конфликта интересов.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 xml:space="preserve">руководителю  ОМС </w:t>
      </w:r>
      <w:r>
        <w:rPr>
          <w:sz w:val="28"/>
          <w:szCs w:val="28"/>
        </w:rPr>
        <w:t>применить к муниципальному  служащему конкретную меру ответственности.</w:t>
      </w:r>
    </w:p>
    <w:p w:rsidR="006F523A" w:rsidRDefault="006F523A" w:rsidP="006F523A">
      <w:pPr>
        <w:pStyle w:val="a4"/>
        <w:widowControl w:val="0"/>
        <w:spacing w:line="360" w:lineRule="auto"/>
        <w:ind w:firstLine="567"/>
        <w:jc w:val="both"/>
      </w:pPr>
      <w:r>
        <w:rPr>
          <w:sz w:val="28"/>
          <w:szCs w:val="28"/>
        </w:rPr>
        <w:t xml:space="preserve">3.14.  По итогам рассмотрения вопросов, указанных в  </w:t>
      </w:r>
      <w:hyperlink r:id="rId30" w:anchor="Par89" w:history="1">
        <w:r>
          <w:rPr>
            <w:rStyle w:val="-"/>
            <w:sz w:val="28"/>
            <w:szCs w:val="28"/>
          </w:rPr>
          <w:t>подпунктах 3.1.1</w:t>
        </w:r>
      </w:hyperlink>
      <w:r>
        <w:rPr>
          <w:sz w:val="28"/>
          <w:szCs w:val="28"/>
        </w:rPr>
        <w:t>, 3.</w:t>
      </w:r>
      <w:hyperlink r:id="rId31" w:anchor="Par94" w:history="1">
        <w:r>
          <w:rPr>
            <w:rStyle w:val="-"/>
            <w:sz w:val="28"/>
            <w:szCs w:val="28"/>
          </w:rPr>
          <w:t>1.2</w:t>
        </w:r>
      </w:hyperlink>
      <w:r>
        <w:rPr>
          <w:sz w:val="28"/>
          <w:szCs w:val="28"/>
        </w:rPr>
        <w:t>, 3.</w:t>
      </w:r>
      <w:hyperlink r:id="rId32" w:anchor="Par99" w:history="1">
        <w:r>
          <w:rPr>
            <w:rStyle w:val="-"/>
            <w:sz w:val="28"/>
            <w:szCs w:val="28"/>
          </w:rPr>
          <w:t>1.4</w:t>
        </w:r>
      </w:hyperlink>
      <w:r>
        <w:rPr>
          <w:sz w:val="28"/>
          <w:szCs w:val="28"/>
        </w:rPr>
        <w:t xml:space="preserve">  и  3.</w:t>
      </w:r>
      <w:hyperlink r:id="rId33" w:anchor="Par101" w:history="1">
        <w:r>
          <w:rPr>
            <w:rStyle w:val="-"/>
            <w:sz w:val="28"/>
            <w:szCs w:val="28"/>
          </w:rPr>
          <w:t>1.5  пункта 3.1 раздела 3</w:t>
        </w:r>
      </w:hyperlink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>
        <w:rPr>
          <w:sz w:val="28"/>
          <w:szCs w:val="28"/>
        </w:rPr>
        <w:t xml:space="preserve"> Положения, и при наличии к тому оснований комиссия может принять иное решение, чем это предусмотрено </w:t>
      </w:r>
      <w:hyperlink r:id="rId34" w:anchor="Par133" w:history="1">
        <w:r>
          <w:rPr>
            <w:rStyle w:val="-"/>
            <w:sz w:val="28"/>
            <w:szCs w:val="28"/>
          </w:rPr>
          <w:t>пунктами 7</w:t>
        </w:r>
      </w:hyperlink>
      <w:r>
        <w:rPr>
          <w:sz w:val="28"/>
          <w:szCs w:val="28"/>
        </w:rPr>
        <w:t xml:space="preserve"> - 13  настоящего Положения.  Основания и мотивы принятия такого решения должны быть отражены в протоколе заседания комиссии.</w:t>
      </w:r>
    </w:p>
    <w:p w:rsidR="006F523A" w:rsidRDefault="006F523A" w:rsidP="006F523A">
      <w:pPr>
        <w:pStyle w:val="a4"/>
        <w:spacing w:line="360" w:lineRule="auto"/>
        <w:jc w:val="both"/>
      </w:pPr>
      <w:bookmarkStart w:id="27" w:name="sub_125331"/>
      <w:bookmarkEnd w:id="27"/>
      <w:r>
        <w:rPr>
          <w:rFonts w:eastAsia="Calibri"/>
          <w:sz w:val="28"/>
          <w:szCs w:val="28"/>
          <w:lang w:eastAsia="en-US"/>
        </w:rPr>
        <w:t xml:space="preserve">        3.15.  По итогам рассмотрения вопроса, предусмотренного </w:t>
      </w:r>
      <w:hyperlink r:id="rId35" w:anchor="Par98" w:history="1">
        <w:r>
          <w:rPr>
            <w:rStyle w:val="-"/>
            <w:rFonts w:eastAsia="Calibri"/>
            <w:sz w:val="28"/>
            <w:szCs w:val="28"/>
            <w:lang w:eastAsia="en-US"/>
          </w:rPr>
          <w:t>подпунктом 3.1.3 пункта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настоящего Положения, комиссия принимает решение по существу вопроса.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3.16. Решения комиссии по вопросам, указанным в </w:t>
      </w:r>
      <w:hyperlink r:id="rId36" w:anchor="Par88" w:history="1">
        <w:r>
          <w:rPr>
            <w:rStyle w:val="-"/>
            <w:rFonts w:eastAsia="Calibri"/>
            <w:sz w:val="28"/>
            <w:szCs w:val="28"/>
            <w:lang w:eastAsia="en-US"/>
          </w:rPr>
          <w:t>пункте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F523A" w:rsidRDefault="006F523A" w:rsidP="006F523A">
      <w:pPr>
        <w:pStyle w:val="a4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 xml:space="preserve">       3.17. Решения комиссии оформляются протоколами, которые подписывают председатель и члены комиссии, принимавшие участие в ее заседании. </w:t>
      </w:r>
      <w:r>
        <w:rPr>
          <w:sz w:val="28"/>
          <w:szCs w:val="28"/>
        </w:rPr>
        <w:t>Решения комиссии, за исключением решения, принимаемого по итогам рассмотрения вопроса, указанного в</w:t>
      </w:r>
      <w:r>
        <w:rPr>
          <w:rFonts w:eastAsia="Calibri"/>
          <w:sz w:val="28"/>
          <w:szCs w:val="28"/>
          <w:lang w:eastAsia="en-US"/>
        </w:rPr>
        <w:t xml:space="preserve"> </w:t>
      </w:r>
      <w:hyperlink r:id="rId37" w:anchor="Par97" w:history="1">
        <w:r>
          <w:rPr>
            <w:rStyle w:val="-"/>
            <w:rFonts w:eastAsia="Calibri"/>
            <w:sz w:val="28"/>
            <w:szCs w:val="28"/>
            <w:lang w:eastAsia="en-US"/>
          </w:rPr>
          <w:t>абзаце втором подпункта 3.1.2 пункта 3.1 раздела 3</w:t>
        </w:r>
      </w:hyperlink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настоящего Положения, для </w:t>
      </w:r>
      <w:r>
        <w:rPr>
          <w:rFonts w:eastAsia="Calibri"/>
          <w:sz w:val="28"/>
          <w:szCs w:val="28"/>
          <w:lang w:eastAsia="en-US"/>
        </w:rPr>
        <w:t>руководителя  ОМС</w:t>
      </w:r>
      <w:r>
        <w:rPr>
          <w:sz w:val="28"/>
          <w:szCs w:val="28"/>
        </w:rPr>
        <w:t xml:space="preserve">  носят рекомендательный характер. Решение, принимаемое по итогам рассмотрения вопроса, указанного в абзаце втором подпункта 3.1.2 пункта 3.1 раздела 3  настоящего Положения, носит обязательный характер.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lastRenderedPageBreak/>
        <w:t>3.18. В протоколе заседания комиссии указываются: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3.18.1. Дата заседания комиссии, фамилии, имена, отчества (полностью) членов комиссии и других лиц, присутствующих на заседании.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3.18.2.   Формулировка  каждого   из   </w:t>
      </w:r>
      <w:proofErr w:type="gramStart"/>
      <w:r>
        <w:rPr>
          <w:rFonts w:eastAsia="Calibri"/>
          <w:sz w:val="28"/>
          <w:szCs w:val="28"/>
          <w:lang w:eastAsia="en-US"/>
        </w:rPr>
        <w:t>рассматриваемых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  на   заседании                                                </w:t>
      </w:r>
    </w:p>
    <w:p w:rsidR="006F523A" w:rsidRDefault="006F523A" w:rsidP="006F523A">
      <w:pPr>
        <w:pStyle w:val="a4"/>
        <w:widowControl w:val="0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 xml:space="preserve">комиссии вопросов с указанием фамилии, имени, отчества, должности муниципального служащего, в отношении которого рассматривается вопрос </w:t>
      </w:r>
    </w:p>
    <w:p w:rsidR="006F523A" w:rsidRDefault="006F523A" w:rsidP="006F523A">
      <w:pPr>
        <w:pStyle w:val="a4"/>
        <w:widowControl w:val="0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>о соблюдении требований к служебному поведению и (или) требований об урегулировании конфликта интересов.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3.18.3. Предъявляемые к муниципальному служащему претензии и материалы, на которых они основываются.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3.18.4.   Содержание пояснений муниципального служащего и других лиц по существу предъявляемых претензий.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3.18.5. Фамилии, имена, отчества выступивших на заседании лиц и краткое изложение их выступлений.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3.18</w:t>
      </w:r>
      <w:r>
        <w:rPr>
          <w:sz w:val="28"/>
          <w:szCs w:val="28"/>
        </w:rPr>
        <w:t>.6. Источник информации, содержащей основания для проведения заседания комиссии, дата поступления информации в администрацию  Каксинвайского сельского поселения.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3.18.7. Другие сведения.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3.18.8. Результаты голосования.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3.18.9. Решение и обоснование его принятия.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3.19. Член комиссии, не согласный с ее решением, вправе в письменной форме изложить свое мнение, подлежащее обязательному приобщению к протоколу заседания комиссии, с которым должен быть ознакомлен муниципальный служащий.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3.20. Копии протокола заседания комиссии в 7-дневный срок со дня заседания направляются руководителю  ОМС, полностью или в виде выписок из него - муниципальному служащему, а также по решению комиссии - иным заинтересованным лицам.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3.21. Руководитель  ОМС обязан рассмотреть протокол заседания комиссии и вправе учесть, в пределах своей компетенции, содержащиеся в </w:t>
      </w:r>
      <w:r>
        <w:rPr>
          <w:rFonts w:eastAsia="Calibri"/>
          <w:sz w:val="28"/>
          <w:szCs w:val="28"/>
          <w:lang w:eastAsia="en-US"/>
        </w:rPr>
        <w:lastRenderedPageBreak/>
        <w:t xml:space="preserve">нем рекомендации при принятии решения о применении к муниципальному служащему мер ответственности, предусмотренных действующим законодательством, а также по иным вопросам организации противодействия                                               </w:t>
      </w:r>
    </w:p>
    <w:p w:rsidR="006F523A" w:rsidRDefault="006F523A" w:rsidP="006F523A">
      <w:pPr>
        <w:pStyle w:val="a4"/>
        <w:widowControl w:val="0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 xml:space="preserve">коррупции. О рассмотрении рекомендаций комиссии и принятом решении руководитель  ОМС  в месячный срок со дня поступления к нему протокола </w:t>
      </w:r>
    </w:p>
    <w:p w:rsidR="006F523A" w:rsidRDefault="006F523A" w:rsidP="006F523A">
      <w:pPr>
        <w:pStyle w:val="a4"/>
        <w:widowControl w:val="0"/>
        <w:spacing w:line="360" w:lineRule="auto"/>
        <w:jc w:val="both"/>
      </w:pPr>
      <w:r>
        <w:rPr>
          <w:rFonts w:eastAsia="Calibri"/>
          <w:sz w:val="28"/>
          <w:szCs w:val="28"/>
          <w:lang w:eastAsia="en-US"/>
        </w:rPr>
        <w:t>заседания комиссии информирует комиссию в письменной форме. Решение руководителю  ОМС оглашается на ближайшем после поступления названной информации заседании комиссии и принимается к сведению без обсуждения.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3.22.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 ОМС для решения вопроса о применении к муниципальному служащему мер ответственности, предусмотренных действующим законодательством.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3.23. </w:t>
      </w:r>
      <w:proofErr w:type="gramStart"/>
      <w:r>
        <w:rPr>
          <w:rFonts w:eastAsia="Calibri"/>
          <w:sz w:val="28"/>
          <w:szCs w:val="28"/>
          <w:lang w:eastAsia="en-US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3.24.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6F523A" w:rsidRDefault="006F523A" w:rsidP="006F523A">
      <w:pPr>
        <w:pStyle w:val="a4"/>
        <w:widowControl w:val="0"/>
        <w:spacing w:line="360" w:lineRule="auto"/>
        <w:ind w:firstLine="567"/>
        <w:jc w:val="both"/>
      </w:pPr>
      <w:r>
        <w:rPr>
          <w:sz w:val="28"/>
          <w:szCs w:val="28"/>
        </w:rPr>
        <w:t xml:space="preserve">3.25.  </w:t>
      </w:r>
      <w:proofErr w:type="gramStart"/>
      <w:r>
        <w:rPr>
          <w:sz w:val="28"/>
          <w:szCs w:val="28"/>
        </w:rPr>
        <w:t xml:space="preserve">Выписка   из  решения  комиссии,  заверенная  подписью  секретаря комиссии  и  печатью  администрации </w:t>
      </w:r>
      <w:r>
        <w:rPr>
          <w:rFonts w:eastAsia="Calibri"/>
          <w:sz w:val="28"/>
          <w:szCs w:val="28"/>
          <w:lang w:eastAsia="en-US"/>
        </w:rPr>
        <w:t>Каксинвайского сельского поселения</w:t>
      </w:r>
      <w:r>
        <w:rPr>
          <w:sz w:val="28"/>
          <w:szCs w:val="28"/>
        </w:rPr>
        <w:t xml:space="preserve">, вручается гражданину, замещавшему   должность   муниципальной   службы,   в   отношении  которого рассматривался  вопрос,  указанный  в  </w:t>
      </w:r>
      <w:hyperlink r:id="rId38" w:anchor="Par95" w:history="1">
        <w:r>
          <w:rPr>
            <w:rStyle w:val="-"/>
            <w:sz w:val="28"/>
            <w:szCs w:val="28"/>
          </w:rPr>
          <w:t>абзаце втором подпункта 3.1.2 пункта 3.1</w:t>
        </w:r>
      </w:hyperlink>
      <w:r>
        <w:rPr>
          <w:sz w:val="28"/>
          <w:szCs w:val="28"/>
        </w:rPr>
        <w:t xml:space="preserve"> раздела  3 </w:t>
      </w:r>
      <w:r>
        <w:rPr>
          <w:rFonts w:eastAsia="Calibri"/>
          <w:sz w:val="28"/>
          <w:szCs w:val="28"/>
          <w:lang w:eastAsia="en-US"/>
        </w:rPr>
        <w:lastRenderedPageBreak/>
        <w:t>настоящего</w:t>
      </w:r>
      <w:r>
        <w:rPr>
          <w:sz w:val="28"/>
          <w:szCs w:val="28"/>
        </w:rPr>
        <w:t xml:space="preserve"> Положения,  под  роспись  или направляется заказным письмом с уведомлением по указанному им в обращении адресу не позднее одного рабочего дня, следующего за днем    проведения</w:t>
      </w:r>
      <w:proofErr w:type="gramEnd"/>
      <w:r>
        <w:rPr>
          <w:sz w:val="28"/>
          <w:szCs w:val="28"/>
        </w:rPr>
        <w:t xml:space="preserve"> соответствующего заседания                                      комиссии.</w:t>
      </w:r>
    </w:p>
    <w:p w:rsidR="006F523A" w:rsidRDefault="006F523A" w:rsidP="006F523A">
      <w:pPr>
        <w:pStyle w:val="a4"/>
        <w:widowControl w:val="0"/>
        <w:spacing w:line="360" w:lineRule="auto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3.26.  Организационно-техническое   и    документационное   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 специалистом по общим и социальным  вопросам администрации  Каксинвайского сельского поселения.</w:t>
      </w:r>
    </w:p>
    <w:p w:rsidR="006F523A" w:rsidRDefault="006F523A" w:rsidP="006F523A">
      <w:pPr>
        <w:pStyle w:val="a4"/>
        <w:widowControl w:val="0"/>
        <w:jc w:val="both"/>
      </w:pPr>
    </w:p>
    <w:p w:rsidR="006F523A" w:rsidRDefault="006F523A" w:rsidP="006F523A">
      <w:pPr>
        <w:pStyle w:val="a4"/>
        <w:widowControl w:val="0"/>
        <w:jc w:val="both"/>
      </w:pPr>
    </w:p>
    <w:p w:rsidR="006F523A" w:rsidRDefault="006F523A" w:rsidP="006F523A">
      <w:pPr>
        <w:pStyle w:val="a4"/>
        <w:spacing w:after="200" w:line="276" w:lineRule="auto"/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____________</w:t>
      </w:r>
    </w:p>
    <w:p w:rsidR="006F523A" w:rsidRDefault="006F523A" w:rsidP="006F523A">
      <w:pPr>
        <w:pStyle w:val="a4"/>
        <w:ind w:left="-284"/>
        <w:jc w:val="both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  <w:r>
        <w:rPr>
          <w:bCs/>
          <w:sz w:val="28"/>
          <w:szCs w:val="28"/>
        </w:rPr>
        <w:t xml:space="preserve">       </w:t>
      </w: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6F523A" w:rsidRDefault="006F523A" w:rsidP="006F523A">
      <w:pPr>
        <w:pStyle w:val="a3"/>
        <w:tabs>
          <w:tab w:val="left" w:pos="1500"/>
        </w:tabs>
        <w:spacing w:line="360" w:lineRule="auto"/>
      </w:pPr>
    </w:p>
    <w:p w:rsidR="000371BC" w:rsidRPr="006F523A" w:rsidRDefault="000371BC">
      <w:pPr>
        <w:rPr>
          <w:rFonts w:ascii="Times New Roman" w:hAnsi="Times New Roman" w:cs="Times New Roman"/>
          <w:sz w:val="28"/>
          <w:szCs w:val="28"/>
        </w:rPr>
      </w:pPr>
    </w:p>
    <w:sectPr w:rsidR="000371BC" w:rsidRPr="006F523A" w:rsidSect="00037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23A"/>
    <w:rsid w:val="000371BC"/>
    <w:rsid w:val="006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F523A"/>
    <w:pPr>
      <w:suppressAutoHyphens/>
      <w:spacing w:after="0" w:line="100" w:lineRule="atLeast"/>
    </w:pPr>
    <w:rPr>
      <w:rFonts w:ascii="Calibri" w:eastAsia="Calibri" w:hAnsi="Calibri" w:cs="Times New Roman"/>
      <w:color w:val="00000A"/>
    </w:rPr>
  </w:style>
  <w:style w:type="paragraph" w:customStyle="1" w:styleId="a4">
    <w:name w:val="Базовый"/>
    <w:rsid w:val="006F523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a5">
    <w:name w:val="Заглавие"/>
    <w:basedOn w:val="a4"/>
    <w:rsid w:val="006F523A"/>
    <w:pPr>
      <w:jc w:val="center"/>
    </w:pPr>
    <w:rPr>
      <w:b/>
      <w:bCs/>
    </w:rPr>
  </w:style>
  <w:style w:type="character" w:customStyle="1" w:styleId="-">
    <w:name w:val="Интернет-ссылка"/>
    <w:rsid w:val="006F523A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D6FFB879EAC55704B8D80A38DB187E63E71FF23A56D04C120ABD32593AF920FC0A33EB791GBZ3L" TargetMode="External"/><Relationship Id="rId13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18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26" Type="http://schemas.openxmlformats.org/officeDocument/2006/relationships/hyperlink" Target="consultantplus://offline/ref=D69D6FFB879EAC55704B8D80A38DB187E63E74FC24A96D04C120ABD32593AF920FC0A33EB090B139G3Z9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34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7" Type="http://schemas.openxmlformats.org/officeDocument/2006/relationships/hyperlink" Target="consultantplus://offline/ref=D69D6FFB879EAC55704B8D80A38DB187E63E74FC22AF6D04C120ABD32593AF920FC0A33CGBZ3L" TargetMode="External"/><Relationship Id="rId12" Type="http://schemas.openxmlformats.org/officeDocument/2006/relationships/hyperlink" Target="garantf1://12064203.12/" TargetMode="External"/><Relationship Id="rId17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25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33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38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20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29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69D6FFB879EAC55704B8D80A38DB187E63E74FC24A96D04C120ABD32593AF920FC0A33EB090B139G3Z9L" TargetMode="External"/><Relationship Id="rId11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24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32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37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D69D6FFB879EAC55704B8D80A38DB187E63E74FC22AF6D04C120ABD325G9Z3L" TargetMode="External"/><Relationship Id="rId15" Type="http://schemas.openxmlformats.org/officeDocument/2006/relationships/hyperlink" Target="garantf1://71187568.101625/" TargetMode="External"/><Relationship Id="rId23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28" Type="http://schemas.openxmlformats.org/officeDocument/2006/relationships/hyperlink" Target="consultantplus://offline/ref=D69D6FFB879EAC55704B8D80A38DB187E63E74FC22AF6D04C120ABD32593AF920FC0A33DGBZ8L" TargetMode="External"/><Relationship Id="rId36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10" Type="http://schemas.openxmlformats.org/officeDocument/2006/relationships/hyperlink" Target="consultantplus://offline/ref=D69D6FFB879EAC55704B8D80A38DB187E63E74FC22AF6D04C120ABD32593AF920FC0A33DGBZ8L" TargetMode="External"/><Relationship Id="rId19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31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4" Type="http://schemas.openxmlformats.org/officeDocument/2006/relationships/hyperlink" Target="consultantplus://offline/ref=D69D6FFB879EAC55704B8D80A38DB187E53171FC2CFA3A069075A5GDZ6L" TargetMode="External"/><Relationship Id="rId9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14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22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27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30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Relationship Id="rId35" Type="http://schemas.openxmlformats.org/officeDocument/2006/relationships/hyperlink" Target="file:///C:\Documents%20and%20Settings\1\&#1052;&#1086;&#1080;%20&#1076;&#1086;&#1082;&#1091;&#1084;&#1077;&#1085;&#1090;&#1099;\&#1055;&#1086;&#1089;&#1090;&#1072;&#1085;&#1086;&#1074;&#1083;&#1077;&#1085;&#1080;&#1103;%202016%20&#1075;&#1086;&#1076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5088</Words>
  <Characters>29008</Characters>
  <Application>Microsoft Office Word</Application>
  <DocSecurity>0</DocSecurity>
  <Lines>241</Lines>
  <Paragraphs>68</Paragraphs>
  <ScaleCrop>false</ScaleCrop>
  <Company>Microsoft</Company>
  <LinksUpToDate>false</LinksUpToDate>
  <CharactersWithSpaces>34028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2016-03-24T08:08:00Z</dcterms:created>
  <dcterms:modified xsi:type="dcterms:W3CDTF">2016-03-24T08:09:00Z</dcterms:modified>
</cp:coreProperties>
</file>