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97C" w:rsidRDefault="0075197C" w:rsidP="0075197C">
      <w:pPr>
        <w:pStyle w:val="ConsPlusTitle"/>
        <w:widowControl/>
        <w:jc w:val="center"/>
        <w:outlineLvl w:val="0"/>
        <w:rPr>
          <w:rFonts w:ascii="Times New Roman" w:hAnsi="Times New Roman" w:cs="Times New Roman"/>
          <w:sz w:val="28"/>
          <w:szCs w:val="28"/>
        </w:rPr>
      </w:pPr>
      <w:r>
        <w:rPr>
          <w:rFonts w:ascii="Times New Roman" w:hAnsi="Times New Roman" w:cs="Times New Roman"/>
          <w:sz w:val="28"/>
          <w:szCs w:val="28"/>
        </w:rPr>
        <w:t xml:space="preserve">АДМИНИСТРАЦИЯ  КАКСИНВАЙСКОГО </w:t>
      </w:r>
      <w:proofErr w:type="gramStart"/>
      <w:r>
        <w:rPr>
          <w:rFonts w:ascii="Times New Roman" w:hAnsi="Times New Roman" w:cs="Times New Roman"/>
          <w:sz w:val="28"/>
          <w:szCs w:val="28"/>
        </w:rPr>
        <w:t>СЕЛЬСКОГО</w:t>
      </w:r>
      <w:proofErr w:type="gramEnd"/>
      <w:r>
        <w:rPr>
          <w:rFonts w:ascii="Times New Roman" w:hAnsi="Times New Roman" w:cs="Times New Roman"/>
          <w:sz w:val="28"/>
          <w:szCs w:val="28"/>
        </w:rPr>
        <w:t xml:space="preserve"> </w:t>
      </w:r>
    </w:p>
    <w:p w:rsidR="0075197C" w:rsidRDefault="0075197C" w:rsidP="0075197C">
      <w:pPr>
        <w:pStyle w:val="ConsPlusTitle"/>
        <w:widowControl/>
        <w:jc w:val="center"/>
        <w:outlineLvl w:val="0"/>
        <w:rPr>
          <w:rFonts w:ascii="Times New Roman" w:hAnsi="Times New Roman" w:cs="Times New Roman"/>
          <w:sz w:val="28"/>
          <w:szCs w:val="28"/>
        </w:rPr>
      </w:pPr>
      <w:r>
        <w:rPr>
          <w:rFonts w:ascii="Times New Roman" w:hAnsi="Times New Roman" w:cs="Times New Roman"/>
          <w:sz w:val="28"/>
          <w:szCs w:val="28"/>
        </w:rPr>
        <w:t xml:space="preserve">ПОСЕЛЕНИЯ </w:t>
      </w:r>
    </w:p>
    <w:p w:rsidR="0075197C" w:rsidRDefault="0075197C" w:rsidP="0075197C">
      <w:pPr>
        <w:pStyle w:val="ConsPlusTitle"/>
        <w:widowControl/>
        <w:jc w:val="center"/>
        <w:outlineLvl w:val="0"/>
        <w:rPr>
          <w:rFonts w:ascii="Times New Roman" w:hAnsi="Times New Roman" w:cs="Times New Roman"/>
          <w:sz w:val="28"/>
          <w:szCs w:val="28"/>
        </w:rPr>
      </w:pPr>
      <w:r>
        <w:rPr>
          <w:rFonts w:ascii="Times New Roman" w:hAnsi="Times New Roman" w:cs="Times New Roman"/>
          <w:sz w:val="28"/>
          <w:szCs w:val="28"/>
        </w:rPr>
        <w:t>МАЛМЫЖСКОГО РАЙОНА КИРОВСКОЙ ОБЛАСТИ</w:t>
      </w:r>
    </w:p>
    <w:p w:rsidR="0075197C" w:rsidRDefault="0075197C" w:rsidP="0075197C">
      <w:pPr>
        <w:pStyle w:val="ConsPlusTitle"/>
        <w:widowControl/>
        <w:jc w:val="center"/>
        <w:rPr>
          <w:rFonts w:ascii="Times New Roman" w:hAnsi="Times New Roman" w:cs="Times New Roman"/>
          <w:sz w:val="28"/>
          <w:szCs w:val="28"/>
        </w:rPr>
      </w:pPr>
    </w:p>
    <w:p w:rsidR="0075197C" w:rsidRDefault="0075197C" w:rsidP="0075197C">
      <w:pPr>
        <w:pStyle w:val="ConsPlusTitle"/>
        <w:widowControl/>
        <w:jc w:val="center"/>
        <w:rPr>
          <w:rFonts w:ascii="Times New Roman" w:hAnsi="Times New Roman" w:cs="Times New Roman"/>
          <w:sz w:val="28"/>
          <w:szCs w:val="28"/>
        </w:rPr>
      </w:pPr>
    </w:p>
    <w:p w:rsidR="0075197C" w:rsidRDefault="0075197C" w:rsidP="0075197C">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75197C" w:rsidRDefault="001B3ED4" w:rsidP="0075197C">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Проект</w:t>
      </w:r>
    </w:p>
    <w:p w:rsidR="0075197C" w:rsidRDefault="0075197C" w:rsidP="0075197C">
      <w:pPr>
        <w:pStyle w:val="ConsPlusTitle"/>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00FB0C6D">
        <w:rPr>
          <w:rFonts w:ascii="Times New Roman" w:hAnsi="Times New Roman" w:cs="Times New Roman"/>
          <w:b w:val="0"/>
          <w:bCs w:val="0"/>
          <w:sz w:val="28"/>
          <w:szCs w:val="28"/>
        </w:rPr>
        <w:t xml:space="preserve">     </w:t>
      </w:r>
      <w:r w:rsidR="00E0476A">
        <w:rPr>
          <w:rFonts w:ascii="Times New Roman" w:hAnsi="Times New Roman" w:cs="Times New Roman"/>
          <w:b w:val="0"/>
          <w:bCs w:val="0"/>
          <w:sz w:val="28"/>
          <w:szCs w:val="28"/>
        </w:rPr>
        <w:t>_____________</w:t>
      </w:r>
      <w:r>
        <w:rPr>
          <w:rFonts w:ascii="Times New Roman" w:hAnsi="Times New Roman" w:cs="Times New Roman"/>
          <w:b w:val="0"/>
          <w:bCs w:val="0"/>
          <w:sz w:val="28"/>
          <w:szCs w:val="28"/>
        </w:rPr>
        <w:t xml:space="preserve">                                                           </w:t>
      </w:r>
      <w:r w:rsidR="00E0476A">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 </w:t>
      </w:r>
    </w:p>
    <w:p w:rsidR="0075197C" w:rsidRDefault="0075197C" w:rsidP="0075197C">
      <w:pPr>
        <w:pStyle w:val="ConsPlusTitle"/>
        <w:tabs>
          <w:tab w:val="left" w:pos="1590"/>
        </w:tabs>
        <w:jc w:val="center"/>
        <w:rPr>
          <w:rFonts w:ascii="Times New Roman" w:hAnsi="Times New Roman" w:cs="Times New Roman"/>
          <w:b w:val="0"/>
          <w:bCs w:val="0"/>
          <w:sz w:val="28"/>
          <w:szCs w:val="28"/>
        </w:rPr>
      </w:pPr>
      <w:r>
        <w:rPr>
          <w:rFonts w:ascii="Times New Roman" w:hAnsi="Times New Roman" w:cs="Times New Roman"/>
          <w:b w:val="0"/>
          <w:bCs w:val="0"/>
          <w:sz w:val="28"/>
          <w:szCs w:val="28"/>
        </w:rPr>
        <w:t>с. Каксинвай</w:t>
      </w:r>
    </w:p>
    <w:p w:rsidR="0075197C" w:rsidRDefault="0075197C" w:rsidP="0075197C">
      <w:pPr>
        <w:rPr>
          <w:sz w:val="28"/>
          <w:szCs w:val="28"/>
        </w:rPr>
      </w:pPr>
    </w:p>
    <w:p w:rsidR="00FB0C6D" w:rsidRDefault="00FB0C6D" w:rsidP="0075197C">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в постановление </w:t>
      </w:r>
    </w:p>
    <w:p w:rsidR="0075197C" w:rsidRDefault="0084355D" w:rsidP="0075197C">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о</w:t>
      </w:r>
      <w:r w:rsidR="00E0476A">
        <w:rPr>
          <w:rFonts w:ascii="Times New Roman" w:hAnsi="Times New Roman" w:cs="Times New Roman"/>
          <w:sz w:val="28"/>
          <w:szCs w:val="28"/>
        </w:rPr>
        <w:t>т</w:t>
      </w:r>
      <w:r>
        <w:rPr>
          <w:rFonts w:ascii="Times New Roman" w:hAnsi="Times New Roman" w:cs="Times New Roman"/>
          <w:sz w:val="28"/>
          <w:szCs w:val="28"/>
        </w:rPr>
        <w:t xml:space="preserve"> </w:t>
      </w:r>
      <w:r w:rsidR="00E0476A">
        <w:rPr>
          <w:rFonts w:ascii="Times New Roman" w:hAnsi="Times New Roman" w:cs="Times New Roman"/>
          <w:sz w:val="28"/>
          <w:szCs w:val="28"/>
        </w:rPr>
        <w:t>12.05.2017 №28</w:t>
      </w:r>
    </w:p>
    <w:p w:rsidR="00FB0C6D" w:rsidRDefault="00FB0C6D" w:rsidP="0075197C">
      <w:pPr>
        <w:pStyle w:val="ConsPlusTitle"/>
        <w:widowControl/>
        <w:jc w:val="center"/>
        <w:rPr>
          <w:rFonts w:ascii="Times New Roman" w:hAnsi="Times New Roman" w:cs="Times New Roman"/>
          <w:sz w:val="28"/>
          <w:szCs w:val="28"/>
        </w:rPr>
      </w:pPr>
    </w:p>
    <w:p w:rsidR="0075197C" w:rsidRDefault="0075197C" w:rsidP="0075197C">
      <w:pPr>
        <w:pStyle w:val="ConsTitle"/>
        <w:widowControl/>
        <w:ind w:firstLine="708"/>
        <w:jc w:val="both"/>
        <w:rPr>
          <w:rFonts w:ascii="Times New Roman" w:hAnsi="Times New Roman" w:cs="Times New Roman"/>
          <w:b w:val="0"/>
          <w:sz w:val="28"/>
          <w:szCs w:val="28"/>
        </w:rPr>
      </w:pPr>
      <w:r>
        <w:rPr>
          <w:rFonts w:ascii="Times New Roman" w:hAnsi="Times New Roman" w:cs="Times New Roman"/>
          <w:sz w:val="28"/>
          <w:szCs w:val="28"/>
        </w:rPr>
        <w:tab/>
      </w:r>
      <w:r>
        <w:rPr>
          <w:rFonts w:ascii="Times New Roman" w:hAnsi="Times New Roman"/>
          <w:sz w:val="28"/>
          <w:szCs w:val="28"/>
        </w:rPr>
        <w:t xml:space="preserve"> </w:t>
      </w:r>
      <w:proofErr w:type="gramStart"/>
      <w:r>
        <w:rPr>
          <w:rFonts w:ascii="Times New Roman" w:hAnsi="Times New Roman" w:cs="Times New Roman"/>
          <w:b w:val="0"/>
          <w:sz w:val="28"/>
          <w:szCs w:val="28"/>
        </w:rPr>
        <w:t>В соответствии с Федеральным законом</w:t>
      </w:r>
      <w:r w:rsidR="00E0476A">
        <w:rPr>
          <w:rFonts w:ascii="Times New Roman" w:hAnsi="Times New Roman" w:cs="Times New Roman"/>
          <w:b w:val="0"/>
          <w:sz w:val="28"/>
          <w:szCs w:val="28"/>
        </w:rPr>
        <w:t xml:space="preserve">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w:t>
      </w:r>
      <w:r>
        <w:rPr>
          <w:rFonts w:ascii="Times New Roman" w:hAnsi="Times New Roman" w:cs="Times New Roman"/>
          <w:b w:val="0"/>
          <w:sz w:val="28"/>
          <w:szCs w:val="28"/>
        </w:rPr>
        <w:t xml:space="preserve"> от 06.10.2003 № 131-ФЗ «Об общих принципах организации местного самоуправления в Российской Федерации», </w:t>
      </w:r>
      <w:r w:rsidR="00FB0C6D">
        <w:rPr>
          <w:rFonts w:ascii="Times New Roman" w:hAnsi="Times New Roman" w:cs="Times New Roman"/>
          <w:b w:val="0"/>
          <w:sz w:val="28"/>
          <w:szCs w:val="28"/>
        </w:rPr>
        <w:t xml:space="preserve">руководствуясь </w:t>
      </w:r>
      <w:r>
        <w:rPr>
          <w:rFonts w:ascii="Times New Roman" w:hAnsi="Times New Roman" w:cs="Times New Roman"/>
          <w:b w:val="0"/>
          <w:sz w:val="28"/>
          <w:szCs w:val="28"/>
        </w:rPr>
        <w:t>Уставом муниципального образования  Каксинвайское сельское поселение</w:t>
      </w:r>
      <w:r w:rsidR="00FB0C6D">
        <w:rPr>
          <w:rFonts w:ascii="Times New Roman" w:hAnsi="Times New Roman" w:cs="Times New Roman"/>
          <w:b w:val="0"/>
          <w:sz w:val="28"/>
          <w:szCs w:val="28"/>
        </w:rPr>
        <w:t xml:space="preserve"> и на основании Экспертного заключения о</w:t>
      </w:r>
      <w:r w:rsidR="00E0476A">
        <w:rPr>
          <w:rFonts w:ascii="Times New Roman" w:hAnsi="Times New Roman" w:cs="Times New Roman"/>
          <w:b w:val="0"/>
          <w:sz w:val="28"/>
          <w:szCs w:val="28"/>
        </w:rPr>
        <w:t>тдела по ведению регистра муниципальных правовых актов № 4023</w:t>
      </w:r>
      <w:r w:rsidR="00FB0C6D">
        <w:rPr>
          <w:rFonts w:ascii="Times New Roman" w:hAnsi="Times New Roman" w:cs="Times New Roman"/>
          <w:b w:val="0"/>
          <w:sz w:val="28"/>
          <w:szCs w:val="28"/>
        </w:rPr>
        <w:t>-47-07-03/ от</w:t>
      </w:r>
      <w:r w:rsidR="00E0476A">
        <w:rPr>
          <w:rFonts w:ascii="Times New Roman" w:hAnsi="Times New Roman" w:cs="Times New Roman"/>
          <w:b w:val="0"/>
          <w:sz w:val="28"/>
          <w:szCs w:val="28"/>
        </w:rPr>
        <w:t xml:space="preserve"> 22.09.</w:t>
      </w:r>
      <w:r w:rsidR="00FB0C6D">
        <w:rPr>
          <w:rFonts w:ascii="Times New Roman" w:hAnsi="Times New Roman" w:cs="Times New Roman"/>
          <w:b w:val="0"/>
          <w:sz w:val="28"/>
          <w:szCs w:val="28"/>
        </w:rPr>
        <w:t>2017</w:t>
      </w:r>
      <w:proofErr w:type="gramEnd"/>
      <w:r>
        <w:rPr>
          <w:rFonts w:ascii="Times New Roman" w:hAnsi="Times New Roman" w:cs="Times New Roman"/>
          <w:b w:val="0"/>
          <w:sz w:val="28"/>
          <w:szCs w:val="28"/>
        </w:rPr>
        <w:t>, администрация  Каксинвайского сельского поселения ПОСТАНОВЛЯЕТ:</w:t>
      </w:r>
    </w:p>
    <w:p w:rsidR="0084355D" w:rsidRPr="0084355D" w:rsidRDefault="00FB0C6D" w:rsidP="0075197C">
      <w:pPr>
        <w:numPr>
          <w:ilvl w:val="0"/>
          <w:numId w:val="1"/>
        </w:numPr>
        <w:jc w:val="both"/>
        <w:rPr>
          <w:b/>
          <w:sz w:val="28"/>
          <w:szCs w:val="28"/>
        </w:rPr>
      </w:pPr>
      <w:r>
        <w:rPr>
          <w:sz w:val="28"/>
          <w:szCs w:val="28"/>
        </w:rPr>
        <w:t>Внести в</w:t>
      </w:r>
      <w:r w:rsidR="0075197C">
        <w:rPr>
          <w:sz w:val="28"/>
          <w:szCs w:val="28"/>
        </w:rPr>
        <w:t xml:space="preserve">  </w:t>
      </w:r>
      <w:r w:rsidR="0084355D">
        <w:rPr>
          <w:sz w:val="28"/>
          <w:szCs w:val="28"/>
        </w:rPr>
        <w:t xml:space="preserve">Административный регламент по исполнению </w:t>
      </w:r>
    </w:p>
    <w:p w:rsidR="0084355D" w:rsidRDefault="0084355D" w:rsidP="0084355D">
      <w:pPr>
        <w:jc w:val="both"/>
        <w:rPr>
          <w:sz w:val="28"/>
          <w:szCs w:val="28"/>
        </w:rPr>
      </w:pPr>
      <w:r>
        <w:rPr>
          <w:sz w:val="28"/>
          <w:szCs w:val="28"/>
        </w:rPr>
        <w:t xml:space="preserve">муниципальной функции «Осуществление муниципального земельного контроля за использованием земель в границах Каксинвайского сельского поселения Малмыжского района Кировской области», </w:t>
      </w:r>
      <w:proofErr w:type="gramStart"/>
      <w:r>
        <w:rPr>
          <w:sz w:val="28"/>
          <w:szCs w:val="28"/>
        </w:rPr>
        <w:t>утвержденный</w:t>
      </w:r>
      <w:proofErr w:type="gramEnd"/>
      <w:r>
        <w:rPr>
          <w:sz w:val="28"/>
          <w:szCs w:val="28"/>
        </w:rPr>
        <w:t xml:space="preserve"> постановлением администрации Каксинвайского сельского поселения  от 12.05.2017 №28, следующие изменения и дополнения:</w:t>
      </w:r>
    </w:p>
    <w:p w:rsidR="0084355D" w:rsidRDefault="00C177F4" w:rsidP="009979EB">
      <w:pPr>
        <w:pStyle w:val="a3"/>
        <w:numPr>
          <w:ilvl w:val="1"/>
          <w:numId w:val="4"/>
        </w:numPr>
        <w:jc w:val="both"/>
        <w:rPr>
          <w:sz w:val="28"/>
          <w:szCs w:val="28"/>
        </w:rPr>
      </w:pPr>
      <w:r>
        <w:rPr>
          <w:sz w:val="28"/>
          <w:szCs w:val="28"/>
        </w:rPr>
        <w:t xml:space="preserve">Название </w:t>
      </w:r>
      <w:r w:rsidR="009979EB" w:rsidRPr="009979EB">
        <w:rPr>
          <w:sz w:val="28"/>
          <w:szCs w:val="28"/>
        </w:rPr>
        <w:t xml:space="preserve"> </w:t>
      </w:r>
      <w:r w:rsidR="009979EB">
        <w:rPr>
          <w:sz w:val="28"/>
          <w:szCs w:val="28"/>
        </w:rPr>
        <w:t>Постановления изложить в новой редакции</w:t>
      </w:r>
      <w:r>
        <w:rPr>
          <w:sz w:val="28"/>
          <w:szCs w:val="28"/>
        </w:rPr>
        <w:t xml:space="preserve"> следующего </w:t>
      </w:r>
    </w:p>
    <w:p w:rsidR="00C177F4" w:rsidRPr="00C177F4" w:rsidRDefault="00C177F4" w:rsidP="00C177F4">
      <w:pPr>
        <w:jc w:val="both"/>
        <w:rPr>
          <w:sz w:val="28"/>
          <w:szCs w:val="28"/>
        </w:rPr>
      </w:pPr>
      <w:r>
        <w:rPr>
          <w:sz w:val="28"/>
          <w:szCs w:val="28"/>
        </w:rPr>
        <w:t>содержания:</w:t>
      </w:r>
    </w:p>
    <w:p w:rsidR="009979EB" w:rsidRDefault="009979EB" w:rsidP="009979EB">
      <w:pPr>
        <w:jc w:val="both"/>
        <w:rPr>
          <w:sz w:val="28"/>
          <w:szCs w:val="28"/>
        </w:rPr>
      </w:pPr>
      <w:r>
        <w:rPr>
          <w:sz w:val="28"/>
          <w:szCs w:val="28"/>
        </w:rPr>
        <w:t xml:space="preserve">       « Об утверждении Административного регламента по исполнению муниципальной функции </w:t>
      </w:r>
      <w:r w:rsidR="00C177F4">
        <w:rPr>
          <w:sz w:val="28"/>
          <w:szCs w:val="28"/>
        </w:rPr>
        <w:t>«Осуществление муниципального земельного контроля в границах Каксинвайского сельского поселения Малмыжского района Кировской области».</w:t>
      </w:r>
    </w:p>
    <w:p w:rsidR="00C177F4" w:rsidRDefault="00C177F4" w:rsidP="00C177F4">
      <w:pPr>
        <w:pStyle w:val="a3"/>
        <w:numPr>
          <w:ilvl w:val="1"/>
          <w:numId w:val="4"/>
        </w:numPr>
        <w:jc w:val="both"/>
        <w:rPr>
          <w:sz w:val="28"/>
          <w:szCs w:val="28"/>
        </w:rPr>
      </w:pPr>
      <w:r>
        <w:rPr>
          <w:sz w:val="28"/>
          <w:szCs w:val="28"/>
        </w:rPr>
        <w:t>Пункт 1 Постановления изложить в новой редакции следующего</w:t>
      </w:r>
    </w:p>
    <w:p w:rsidR="00C177F4" w:rsidRDefault="00C177F4" w:rsidP="00C177F4">
      <w:pPr>
        <w:jc w:val="both"/>
        <w:rPr>
          <w:sz w:val="28"/>
          <w:szCs w:val="28"/>
        </w:rPr>
      </w:pPr>
      <w:r>
        <w:rPr>
          <w:sz w:val="28"/>
          <w:szCs w:val="28"/>
        </w:rPr>
        <w:t>содержания:</w:t>
      </w:r>
    </w:p>
    <w:p w:rsidR="00C177F4" w:rsidRDefault="00C177F4" w:rsidP="00C177F4">
      <w:pPr>
        <w:jc w:val="both"/>
        <w:rPr>
          <w:sz w:val="28"/>
          <w:szCs w:val="28"/>
        </w:rPr>
      </w:pPr>
      <w:r>
        <w:rPr>
          <w:sz w:val="28"/>
          <w:szCs w:val="28"/>
        </w:rPr>
        <w:t xml:space="preserve">       «1. Утвердить </w:t>
      </w:r>
      <w:r w:rsidR="00B0485C">
        <w:rPr>
          <w:sz w:val="28"/>
          <w:szCs w:val="28"/>
        </w:rPr>
        <w:t>Административный регламент</w:t>
      </w:r>
      <w:r>
        <w:rPr>
          <w:sz w:val="28"/>
          <w:szCs w:val="28"/>
        </w:rPr>
        <w:t xml:space="preserve"> по исполнению муниципальной функции «Осуществление муниципального земельного контроля в границах Каксинвайского сельского поселения Малмыжского района Кировской области»</w:t>
      </w:r>
      <w:r w:rsidR="00B0485C">
        <w:rPr>
          <w:sz w:val="28"/>
          <w:szCs w:val="28"/>
        </w:rPr>
        <w:t xml:space="preserve"> согласно приложению».</w:t>
      </w:r>
    </w:p>
    <w:p w:rsidR="00B0485C" w:rsidRDefault="00B0485C" w:rsidP="00B0485C">
      <w:pPr>
        <w:pStyle w:val="a3"/>
        <w:numPr>
          <w:ilvl w:val="1"/>
          <w:numId w:val="4"/>
        </w:numPr>
        <w:jc w:val="both"/>
        <w:rPr>
          <w:sz w:val="28"/>
          <w:szCs w:val="28"/>
        </w:rPr>
      </w:pPr>
      <w:r>
        <w:rPr>
          <w:sz w:val="28"/>
          <w:szCs w:val="28"/>
        </w:rPr>
        <w:t xml:space="preserve">Абзац  седьмой подраздела 1.5 раздела 1 Регламента слова </w:t>
      </w:r>
    </w:p>
    <w:p w:rsidR="00B0485C" w:rsidRDefault="00B0485C" w:rsidP="00B0485C">
      <w:pPr>
        <w:jc w:val="both"/>
        <w:rPr>
          <w:sz w:val="28"/>
          <w:szCs w:val="28"/>
        </w:rPr>
      </w:pPr>
      <w:r>
        <w:rPr>
          <w:sz w:val="28"/>
          <w:szCs w:val="28"/>
        </w:rPr>
        <w:t>«О государственном кадастре недвижимости» заменить словами «О кадастровой деятельности».</w:t>
      </w:r>
    </w:p>
    <w:p w:rsidR="003C7229" w:rsidRDefault="003C7229" w:rsidP="003C7229">
      <w:pPr>
        <w:pStyle w:val="a3"/>
        <w:numPr>
          <w:ilvl w:val="1"/>
          <w:numId w:val="4"/>
        </w:numPr>
        <w:jc w:val="both"/>
        <w:rPr>
          <w:sz w:val="28"/>
          <w:szCs w:val="28"/>
        </w:rPr>
      </w:pPr>
      <w:r>
        <w:rPr>
          <w:sz w:val="28"/>
          <w:szCs w:val="28"/>
        </w:rPr>
        <w:t xml:space="preserve">Подраздел 3.4 раздела 3 Регламента изложить в новой редакции </w:t>
      </w:r>
    </w:p>
    <w:p w:rsidR="003C7229" w:rsidRDefault="003C7229" w:rsidP="003C7229">
      <w:pPr>
        <w:jc w:val="both"/>
        <w:rPr>
          <w:sz w:val="28"/>
          <w:szCs w:val="28"/>
        </w:rPr>
      </w:pPr>
      <w:r>
        <w:rPr>
          <w:sz w:val="28"/>
          <w:szCs w:val="28"/>
        </w:rPr>
        <w:lastRenderedPageBreak/>
        <w:t>следующего содержания:</w:t>
      </w:r>
    </w:p>
    <w:p w:rsidR="003C7229" w:rsidRDefault="003C7229" w:rsidP="003C7229">
      <w:pPr>
        <w:jc w:val="both"/>
        <w:rPr>
          <w:sz w:val="28"/>
          <w:szCs w:val="28"/>
        </w:rPr>
      </w:pPr>
      <w:r>
        <w:rPr>
          <w:sz w:val="28"/>
          <w:szCs w:val="28"/>
        </w:rPr>
        <w:t xml:space="preserve">      «3.4. </w:t>
      </w:r>
      <w:proofErr w:type="gramStart"/>
      <w:r>
        <w:rPr>
          <w:sz w:val="28"/>
          <w:szCs w:val="28"/>
        </w:rPr>
        <w:t>Порядок оформления и содержание заданий, указанных в подразделе 3.2 раздела 3 Регламента, и порядок оформления должностными лицами органа государственного контроля (надзора),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w:t>
      </w:r>
      <w:proofErr w:type="gramEnd"/>
      <w:r>
        <w:rPr>
          <w:sz w:val="28"/>
          <w:szCs w:val="28"/>
        </w:rPr>
        <w:t xml:space="preserve"> в соответствующих сферах государственного контроля (надзора), а также уполномоченными органами местного самоуправления</w:t>
      </w:r>
      <w:r w:rsidR="00020223">
        <w:rPr>
          <w:sz w:val="28"/>
          <w:szCs w:val="28"/>
        </w:rPr>
        <w:t>».</w:t>
      </w:r>
    </w:p>
    <w:p w:rsidR="00461850" w:rsidRDefault="00461850" w:rsidP="00461850">
      <w:pPr>
        <w:pStyle w:val="a3"/>
        <w:numPr>
          <w:ilvl w:val="1"/>
          <w:numId w:val="4"/>
        </w:numPr>
        <w:jc w:val="both"/>
        <w:rPr>
          <w:sz w:val="28"/>
          <w:szCs w:val="28"/>
        </w:rPr>
      </w:pPr>
      <w:r>
        <w:rPr>
          <w:sz w:val="28"/>
          <w:szCs w:val="28"/>
        </w:rPr>
        <w:t xml:space="preserve">Подпункт 4.3.4.1 пункта 4.3.3 подраздела 4.3 раздела 4 Регламента </w:t>
      </w:r>
    </w:p>
    <w:p w:rsidR="00461850" w:rsidRDefault="00461850" w:rsidP="00461850">
      <w:pPr>
        <w:jc w:val="both"/>
        <w:rPr>
          <w:sz w:val="28"/>
          <w:szCs w:val="28"/>
        </w:rPr>
      </w:pPr>
      <w:r>
        <w:rPr>
          <w:sz w:val="28"/>
          <w:szCs w:val="28"/>
        </w:rPr>
        <w:t>изложить в новой редакции следующего содержания:</w:t>
      </w:r>
    </w:p>
    <w:p w:rsidR="00461850" w:rsidRDefault="00461850" w:rsidP="00461850">
      <w:pPr>
        <w:jc w:val="both"/>
        <w:rPr>
          <w:sz w:val="28"/>
          <w:szCs w:val="28"/>
        </w:rPr>
      </w:pPr>
      <w:r>
        <w:rPr>
          <w:sz w:val="28"/>
          <w:szCs w:val="28"/>
        </w:rPr>
        <w:t xml:space="preserve">      «4.3.4.1. </w:t>
      </w:r>
      <w:proofErr w:type="gramStart"/>
      <w:r>
        <w:rPr>
          <w:sz w:val="28"/>
          <w:szCs w:val="28"/>
        </w:rPr>
        <w:t>В случае необходимости при проведении проверки, указанной в пункте 4.3.3 подраздела 4.3 раздела 4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w:t>
      </w:r>
      <w:proofErr w:type="gramEnd"/>
      <w:r>
        <w:rPr>
          <w:sz w:val="28"/>
          <w:szCs w:val="28"/>
        </w:rPr>
        <w:t xml:space="preserve"> </w:t>
      </w:r>
      <w:r w:rsidR="00020223">
        <w:rPr>
          <w:sz w:val="28"/>
          <w:szCs w:val="28"/>
        </w:rPr>
        <w:t>Повторное приостановление проведения проверки не допускается».</w:t>
      </w:r>
    </w:p>
    <w:p w:rsidR="00020223" w:rsidRDefault="00020223" w:rsidP="00020223">
      <w:pPr>
        <w:pStyle w:val="a3"/>
        <w:numPr>
          <w:ilvl w:val="1"/>
          <w:numId w:val="4"/>
        </w:numPr>
        <w:jc w:val="both"/>
        <w:rPr>
          <w:sz w:val="28"/>
          <w:szCs w:val="28"/>
        </w:rPr>
      </w:pPr>
      <w:r>
        <w:rPr>
          <w:sz w:val="28"/>
          <w:szCs w:val="28"/>
        </w:rPr>
        <w:t xml:space="preserve">Пункт 5.1.10 подраздела 5.3 Регламента изложить в </w:t>
      </w:r>
      <w:proofErr w:type="gramStart"/>
      <w:r>
        <w:rPr>
          <w:sz w:val="28"/>
          <w:szCs w:val="28"/>
        </w:rPr>
        <w:t>новой</w:t>
      </w:r>
      <w:proofErr w:type="gramEnd"/>
      <w:r>
        <w:rPr>
          <w:sz w:val="28"/>
          <w:szCs w:val="28"/>
        </w:rPr>
        <w:t xml:space="preserve"> </w:t>
      </w:r>
    </w:p>
    <w:p w:rsidR="00020223" w:rsidRDefault="00020223" w:rsidP="00020223">
      <w:pPr>
        <w:jc w:val="both"/>
        <w:rPr>
          <w:sz w:val="28"/>
          <w:szCs w:val="28"/>
        </w:rPr>
      </w:pPr>
      <w:r>
        <w:rPr>
          <w:sz w:val="28"/>
          <w:szCs w:val="28"/>
        </w:rPr>
        <w:t>редакции следующего содержания:</w:t>
      </w:r>
    </w:p>
    <w:p w:rsidR="001A6622" w:rsidRDefault="00020223" w:rsidP="00020223">
      <w:pPr>
        <w:jc w:val="both"/>
        <w:rPr>
          <w:sz w:val="28"/>
          <w:szCs w:val="28"/>
        </w:rPr>
      </w:pPr>
      <w:r>
        <w:rPr>
          <w:sz w:val="28"/>
          <w:szCs w:val="28"/>
        </w:rPr>
        <w:t xml:space="preserve">      «5.1.10. Утвержденный план направляется в срок до 1 ноября года, предшествующего году проведения плановых проверок</w:t>
      </w:r>
      <w:r w:rsidR="00326561">
        <w:rPr>
          <w:sz w:val="28"/>
          <w:szCs w:val="28"/>
        </w:rPr>
        <w:t>, в органы прокуратуры».</w:t>
      </w:r>
    </w:p>
    <w:p w:rsidR="00020223" w:rsidRDefault="001A6622" w:rsidP="001A6622">
      <w:pPr>
        <w:pStyle w:val="a3"/>
        <w:numPr>
          <w:ilvl w:val="1"/>
          <w:numId w:val="4"/>
        </w:numPr>
        <w:jc w:val="both"/>
        <w:rPr>
          <w:sz w:val="28"/>
          <w:szCs w:val="28"/>
        </w:rPr>
      </w:pPr>
      <w:r>
        <w:rPr>
          <w:sz w:val="28"/>
          <w:szCs w:val="28"/>
        </w:rPr>
        <w:t>Пункт 5.3.1 подраздела 5.3 раздела 5 Регламента исключить.</w:t>
      </w:r>
      <w:r w:rsidR="00020223" w:rsidRPr="001A6622">
        <w:rPr>
          <w:sz w:val="28"/>
          <w:szCs w:val="28"/>
        </w:rPr>
        <w:t xml:space="preserve"> </w:t>
      </w:r>
    </w:p>
    <w:p w:rsidR="00A86E50" w:rsidRDefault="00A86E50" w:rsidP="001A6622">
      <w:pPr>
        <w:pStyle w:val="a3"/>
        <w:numPr>
          <w:ilvl w:val="1"/>
          <w:numId w:val="4"/>
        </w:numPr>
        <w:jc w:val="both"/>
        <w:rPr>
          <w:sz w:val="28"/>
          <w:szCs w:val="28"/>
        </w:rPr>
      </w:pPr>
      <w:r>
        <w:rPr>
          <w:sz w:val="28"/>
          <w:szCs w:val="28"/>
        </w:rPr>
        <w:t xml:space="preserve">Подпункт «в» подпункта 2 пункта 5.3.5 подраздела 5.3 раздела 5 </w:t>
      </w:r>
    </w:p>
    <w:p w:rsidR="00A86E50" w:rsidRDefault="00A86E50" w:rsidP="00A86E50">
      <w:pPr>
        <w:jc w:val="both"/>
        <w:rPr>
          <w:sz w:val="28"/>
          <w:szCs w:val="28"/>
        </w:rPr>
      </w:pPr>
      <w:r>
        <w:rPr>
          <w:sz w:val="28"/>
          <w:szCs w:val="28"/>
        </w:rPr>
        <w:t>Регламента исключить.</w:t>
      </w:r>
    </w:p>
    <w:p w:rsidR="00A86E50" w:rsidRDefault="00187FA4" w:rsidP="00A86E50">
      <w:pPr>
        <w:pStyle w:val="a3"/>
        <w:numPr>
          <w:ilvl w:val="1"/>
          <w:numId w:val="4"/>
        </w:numPr>
        <w:jc w:val="both"/>
        <w:rPr>
          <w:sz w:val="28"/>
          <w:szCs w:val="28"/>
        </w:rPr>
      </w:pPr>
      <w:r>
        <w:rPr>
          <w:sz w:val="28"/>
          <w:szCs w:val="28"/>
        </w:rPr>
        <w:t xml:space="preserve">Подпункт 2.1 пункта 5.3.5 подраздела 5.3 раздела 5 Регламента </w:t>
      </w:r>
    </w:p>
    <w:p w:rsidR="00187FA4" w:rsidRDefault="00187FA4" w:rsidP="00187FA4">
      <w:pPr>
        <w:jc w:val="both"/>
        <w:rPr>
          <w:sz w:val="28"/>
          <w:szCs w:val="28"/>
        </w:rPr>
      </w:pPr>
      <w:r>
        <w:rPr>
          <w:sz w:val="28"/>
          <w:szCs w:val="28"/>
        </w:rPr>
        <w:t>исключить.</w:t>
      </w:r>
    </w:p>
    <w:p w:rsidR="00187FA4" w:rsidRDefault="00187FA4" w:rsidP="00187FA4">
      <w:pPr>
        <w:pStyle w:val="a3"/>
        <w:numPr>
          <w:ilvl w:val="1"/>
          <w:numId w:val="4"/>
        </w:numPr>
        <w:jc w:val="both"/>
        <w:rPr>
          <w:sz w:val="28"/>
          <w:szCs w:val="28"/>
        </w:rPr>
      </w:pPr>
      <w:r>
        <w:rPr>
          <w:sz w:val="28"/>
          <w:szCs w:val="28"/>
        </w:rPr>
        <w:t>Пункт 5.6.4  подраздела 5.6 раздела 5 Регламента исключить.</w:t>
      </w:r>
    </w:p>
    <w:p w:rsidR="00D314B6" w:rsidRDefault="00E509A0" w:rsidP="00187FA4">
      <w:pPr>
        <w:pStyle w:val="a3"/>
        <w:numPr>
          <w:ilvl w:val="1"/>
          <w:numId w:val="4"/>
        </w:numPr>
        <w:jc w:val="both"/>
        <w:rPr>
          <w:sz w:val="28"/>
          <w:szCs w:val="28"/>
        </w:rPr>
      </w:pPr>
      <w:r>
        <w:rPr>
          <w:sz w:val="28"/>
          <w:szCs w:val="28"/>
        </w:rPr>
        <w:t>В пункте 5.4.4 подр</w:t>
      </w:r>
      <w:r w:rsidR="00D314B6">
        <w:rPr>
          <w:sz w:val="28"/>
          <w:szCs w:val="28"/>
        </w:rPr>
        <w:t xml:space="preserve">аздела 5.4 раздела 5 Регламента слова «органом </w:t>
      </w:r>
    </w:p>
    <w:p w:rsidR="00D314B6" w:rsidRPr="00D314B6" w:rsidRDefault="00D314B6" w:rsidP="00D314B6">
      <w:pPr>
        <w:jc w:val="both"/>
        <w:rPr>
          <w:sz w:val="28"/>
          <w:szCs w:val="28"/>
        </w:rPr>
      </w:pPr>
      <w:r>
        <w:rPr>
          <w:sz w:val="28"/>
          <w:szCs w:val="28"/>
        </w:rPr>
        <w:t>государственного контроля (надзора), «органа государственного контроля (надзора)», «в орган государственного контроля (надзора</w:t>
      </w:r>
      <w:r w:rsidR="00BA5494">
        <w:rPr>
          <w:sz w:val="28"/>
          <w:szCs w:val="28"/>
        </w:rPr>
        <w:t>)»,</w:t>
      </w:r>
      <w:r>
        <w:rPr>
          <w:sz w:val="28"/>
          <w:szCs w:val="28"/>
        </w:rPr>
        <w:t xml:space="preserve"> исключить.</w:t>
      </w:r>
    </w:p>
    <w:p w:rsidR="00BA5494" w:rsidRDefault="00D314B6" w:rsidP="005001A1">
      <w:pPr>
        <w:pStyle w:val="a3"/>
        <w:numPr>
          <w:ilvl w:val="1"/>
          <w:numId w:val="4"/>
        </w:numPr>
        <w:jc w:val="both"/>
        <w:rPr>
          <w:sz w:val="28"/>
          <w:szCs w:val="28"/>
        </w:rPr>
      </w:pPr>
      <w:r w:rsidRPr="00BA5494">
        <w:rPr>
          <w:sz w:val="28"/>
          <w:szCs w:val="28"/>
        </w:rPr>
        <w:t xml:space="preserve"> В</w:t>
      </w:r>
      <w:r w:rsidR="00E509A0" w:rsidRPr="00BA5494">
        <w:rPr>
          <w:sz w:val="28"/>
          <w:szCs w:val="28"/>
        </w:rPr>
        <w:t xml:space="preserve"> пункте 5.6.5 </w:t>
      </w:r>
      <w:r w:rsidR="00BA5494">
        <w:rPr>
          <w:sz w:val="28"/>
          <w:szCs w:val="28"/>
        </w:rPr>
        <w:t>п</w:t>
      </w:r>
      <w:r w:rsidR="005001A1" w:rsidRPr="00BA5494">
        <w:rPr>
          <w:sz w:val="28"/>
          <w:szCs w:val="28"/>
        </w:rPr>
        <w:t>одраздела 5.6</w:t>
      </w:r>
      <w:r w:rsidR="00BA5494">
        <w:rPr>
          <w:sz w:val="28"/>
          <w:szCs w:val="28"/>
        </w:rPr>
        <w:t xml:space="preserve"> раздела 5 Регламента, </w:t>
      </w:r>
    </w:p>
    <w:p w:rsidR="00BA5494" w:rsidRPr="00BA5494" w:rsidRDefault="00BA5494" w:rsidP="00BA5494">
      <w:pPr>
        <w:jc w:val="both"/>
        <w:rPr>
          <w:sz w:val="28"/>
          <w:szCs w:val="28"/>
        </w:rPr>
      </w:pPr>
      <w:r>
        <w:rPr>
          <w:sz w:val="28"/>
          <w:szCs w:val="28"/>
        </w:rPr>
        <w:t xml:space="preserve"> слова «орган государственного контроля (надзора)», «органа государственного контроля (надзора)», исключить.</w:t>
      </w:r>
    </w:p>
    <w:p w:rsidR="00083ABE" w:rsidRDefault="00B2569A" w:rsidP="00B2569A">
      <w:pPr>
        <w:pStyle w:val="a3"/>
        <w:numPr>
          <w:ilvl w:val="1"/>
          <w:numId w:val="4"/>
        </w:numPr>
        <w:jc w:val="both"/>
        <w:rPr>
          <w:sz w:val="28"/>
          <w:szCs w:val="28"/>
        </w:rPr>
      </w:pPr>
      <w:r w:rsidRPr="00083ABE">
        <w:rPr>
          <w:sz w:val="28"/>
          <w:szCs w:val="28"/>
        </w:rPr>
        <w:t xml:space="preserve"> В </w:t>
      </w:r>
      <w:r w:rsidR="00BA5494" w:rsidRPr="00083ABE">
        <w:rPr>
          <w:sz w:val="28"/>
          <w:szCs w:val="28"/>
        </w:rPr>
        <w:t xml:space="preserve"> </w:t>
      </w:r>
      <w:r w:rsidRPr="00083ABE">
        <w:rPr>
          <w:sz w:val="28"/>
          <w:szCs w:val="28"/>
        </w:rPr>
        <w:t>подпунктах 2,3  пункта 5.8.4 подраздела</w:t>
      </w:r>
      <w:r w:rsidR="00083ABE" w:rsidRPr="00083ABE">
        <w:rPr>
          <w:sz w:val="28"/>
          <w:szCs w:val="28"/>
        </w:rPr>
        <w:t xml:space="preserve"> 5.8 раздела </w:t>
      </w:r>
      <w:r w:rsidR="00083ABE">
        <w:rPr>
          <w:sz w:val="28"/>
          <w:szCs w:val="28"/>
        </w:rPr>
        <w:t xml:space="preserve"> </w:t>
      </w:r>
    </w:p>
    <w:p w:rsidR="00B2569A" w:rsidRPr="00083ABE" w:rsidRDefault="00B2569A" w:rsidP="00083ABE">
      <w:pPr>
        <w:jc w:val="both"/>
        <w:rPr>
          <w:sz w:val="28"/>
          <w:szCs w:val="28"/>
        </w:rPr>
      </w:pPr>
      <w:r w:rsidRPr="00083ABE">
        <w:rPr>
          <w:sz w:val="28"/>
          <w:szCs w:val="28"/>
        </w:rPr>
        <w:t>Регламента слова «органа государственного контроля (надзора)»  исключить.</w:t>
      </w:r>
    </w:p>
    <w:p w:rsidR="00083ABE" w:rsidRDefault="00B2569A" w:rsidP="00B2569A">
      <w:pPr>
        <w:pStyle w:val="a3"/>
        <w:numPr>
          <w:ilvl w:val="1"/>
          <w:numId w:val="4"/>
        </w:numPr>
        <w:jc w:val="both"/>
        <w:rPr>
          <w:sz w:val="28"/>
          <w:szCs w:val="28"/>
        </w:rPr>
      </w:pPr>
      <w:r>
        <w:rPr>
          <w:sz w:val="28"/>
          <w:szCs w:val="28"/>
        </w:rPr>
        <w:t xml:space="preserve">В </w:t>
      </w:r>
      <w:r w:rsidR="00083ABE">
        <w:rPr>
          <w:sz w:val="28"/>
          <w:szCs w:val="28"/>
        </w:rPr>
        <w:t>подразделе 5.9 раздела 5 Регламента:</w:t>
      </w:r>
    </w:p>
    <w:p w:rsidR="00083ABE" w:rsidRDefault="00083ABE" w:rsidP="00083ABE">
      <w:pPr>
        <w:ind w:left="525"/>
        <w:jc w:val="both"/>
        <w:rPr>
          <w:sz w:val="28"/>
          <w:szCs w:val="28"/>
        </w:rPr>
      </w:pPr>
      <w:r w:rsidRPr="00083ABE">
        <w:rPr>
          <w:sz w:val="28"/>
          <w:szCs w:val="28"/>
        </w:rPr>
        <w:t>1.</w:t>
      </w:r>
      <w:r>
        <w:rPr>
          <w:sz w:val="28"/>
          <w:szCs w:val="28"/>
        </w:rPr>
        <w:t>14.1. В пункте 5.9.1 слова «органа государственного контроля</w:t>
      </w:r>
    </w:p>
    <w:p w:rsidR="00083ABE" w:rsidRDefault="00083ABE" w:rsidP="00083ABE">
      <w:pPr>
        <w:jc w:val="both"/>
        <w:rPr>
          <w:sz w:val="28"/>
          <w:szCs w:val="28"/>
        </w:rPr>
      </w:pPr>
      <w:r>
        <w:rPr>
          <w:sz w:val="28"/>
          <w:szCs w:val="28"/>
        </w:rPr>
        <w:t>(надзора)», исключить.</w:t>
      </w:r>
    </w:p>
    <w:p w:rsidR="00083ABE" w:rsidRPr="00083ABE" w:rsidRDefault="00083ABE" w:rsidP="00083ABE">
      <w:pPr>
        <w:ind w:left="525"/>
        <w:jc w:val="both"/>
        <w:rPr>
          <w:sz w:val="28"/>
          <w:szCs w:val="28"/>
        </w:rPr>
      </w:pPr>
    </w:p>
    <w:p w:rsidR="00083ABE" w:rsidRPr="00083ABE" w:rsidRDefault="00083ABE" w:rsidP="00083ABE">
      <w:pPr>
        <w:jc w:val="both"/>
        <w:rPr>
          <w:sz w:val="28"/>
          <w:szCs w:val="28"/>
        </w:rPr>
      </w:pPr>
      <w:r>
        <w:rPr>
          <w:sz w:val="28"/>
          <w:szCs w:val="28"/>
        </w:rPr>
        <w:t xml:space="preserve">        1.4.2. В пункте 5.9.3 слова «органа государственного контроля (надзора)», государственного контроля (надзора) или» исключить.</w:t>
      </w:r>
    </w:p>
    <w:p w:rsidR="005001A1" w:rsidRPr="00083ABE" w:rsidRDefault="00083ABE" w:rsidP="00083ABE">
      <w:pPr>
        <w:jc w:val="both"/>
        <w:rPr>
          <w:sz w:val="28"/>
          <w:szCs w:val="28"/>
        </w:rPr>
      </w:pPr>
      <w:r>
        <w:rPr>
          <w:sz w:val="28"/>
          <w:szCs w:val="28"/>
        </w:rPr>
        <w:t xml:space="preserve">        1.4.3. </w:t>
      </w:r>
      <w:proofErr w:type="gramStart"/>
      <w:r>
        <w:rPr>
          <w:sz w:val="28"/>
          <w:szCs w:val="28"/>
        </w:rPr>
        <w:t>В пункте 5.9.4 слова «государственного контроля (надзора) или»</w:t>
      </w:r>
      <w:r w:rsidR="005D29EE">
        <w:rPr>
          <w:sz w:val="28"/>
          <w:szCs w:val="28"/>
        </w:rPr>
        <w:t>, органа государственного контроля (надзора) или» исключить.</w:t>
      </w:r>
      <w:proofErr w:type="gramEnd"/>
    </w:p>
    <w:p w:rsidR="00B2569A" w:rsidRPr="00B2569A" w:rsidRDefault="005D29EE" w:rsidP="00B2569A">
      <w:pPr>
        <w:jc w:val="both"/>
        <w:rPr>
          <w:sz w:val="28"/>
          <w:szCs w:val="28"/>
        </w:rPr>
      </w:pPr>
      <w:r>
        <w:rPr>
          <w:sz w:val="28"/>
          <w:szCs w:val="28"/>
        </w:rPr>
        <w:t xml:space="preserve">        1.4.4. В пункте 5.9.7  слова «органа государственного контроля (надзора)», исключить.</w:t>
      </w:r>
    </w:p>
    <w:p w:rsidR="00187FA4" w:rsidRDefault="005D29EE" w:rsidP="005001A1">
      <w:pPr>
        <w:jc w:val="both"/>
        <w:rPr>
          <w:sz w:val="28"/>
          <w:szCs w:val="28"/>
        </w:rPr>
      </w:pPr>
      <w:r>
        <w:rPr>
          <w:sz w:val="28"/>
          <w:szCs w:val="28"/>
        </w:rPr>
        <w:t xml:space="preserve">        1.4.5. В пункте 5.9.8 слова «орган государственного контроля (надзора),» «орган государственного контроля (надзора)</w:t>
      </w:r>
      <w:proofErr w:type="gramStart"/>
      <w:r>
        <w:rPr>
          <w:sz w:val="28"/>
          <w:szCs w:val="28"/>
        </w:rPr>
        <w:t>,»</w:t>
      </w:r>
      <w:proofErr w:type="gramEnd"/>
      <w:r>
        <w:rPr>
          <w:sz w:val="28"/>
          <w:szCs w:val="28"/>
        </w:rPr>
        <w:t xml:space="preserve"> исключить.</w:t>
      </w:r>
    </w:p>
    <w:p w:rsidR="00375B40" w:rsidRDefault="00375B40" w:rsidP="005001A1">
      <w:pPr>
        <w:jc w:val="both"/>
        <w:rPr>
          <w:sz w:val="28"/>
          <w:szCs w:val="28"/>
        </w:rPr>
      </w:pPr>
      <w:r>
        <w:rPr>
          <w:sz w:val="28"/>
          <w:szCs w:val="28"/>
        </w:rPr>
        <w:t xml:space="preserve">     </w:t>
      </w:r>
      <w:r w:rsidR="005D29EE">
        <w:rPr>
          <w:sz w:val="28"/>
          <w:szCs w:val="28"/>
        </w:rPr>
        <w:t xml:space="preserve">  1.15</w:t>
      </w:r>
      <w:r>
        <w:rPr>
          <w:sz w:val="28"/>
          <w:szCs w:val="28"/>
        </w:rPr>
        <w:t xml:space="preserve">. </w:t>
      </w:r>
      <w:proofErr w:type="gramStart"/>
      <w:r>
        <w:rPr>
          <w:sz w:val="28"/>
          <w:szCs w:val="28"/>
        </w:rPr>
        <w:t>Утвердить Блок-схему исполнения муниципальной функции (при проведении внеплановых проверок согласно Приложению №2 к административному Регламенту.</w:t>
      </w:r>
      <w:proofErr w:type="gramEnd"/>
    </w:p>
    <w:p w:rsidR="00375B40" w:rsidRDefault="00375B40" w:rsidP="005001A1">
      <w:pPr>
        <w:jc w:val="both"/>
        <w:rPr>
          <w:sz w:val="28"/>
          <w:szCs w:val="28"/>
        </w:rPr>
      </w:pPr>
      <w:r>
        <w:rPr>
          <w:sz w:val="28"/>
          <w:szCs w:val="28"/>
        </w:rPr>
        <w:t xml:space="preserve">      2. </w:t>
      </w:r>
      <w:r w:rsidR="00F53A2F">
        <w:rPr>
          <w:sz w:val="28"/>
          <w:szCs w:val="28"/>
        </w:rPr>
        <w:t>Настоящее постановление опубликовать в Информационном бюллетене органов местного самоуправления Каксинвайское сельское поселение Малмыжского района Кировской области.</w:t>
      </w:r>
    </w:p>
    <w:p w:rsidR="00F53A2F" w:rsidRPr="005001A1" w:rsidRDefault="00F53A2F" w:rsidP="005001A1">
      <w:pPr>
        <w:jc w:val="both"/>
        <w:rPr>
          <w:sz w:val="28"/>
          <w:szCs w:val="28"/>
        </w:rPr>
      </w:pPr>
      <w:r>
        <w:rPr>
          <w:sz w:val="28"/>
          <w:szCs w:val="28"/>
        </w:rPr>
        <w:t xml:space="preserve">     3. </w:t>
      </w:r>
      <w:proofErr w:type="gramStart"/>
      <w:r>
        <w:rPr>
          <w:sz w:val="28"/>
          <w:szCs w:val="28"/>
        </w:rPr>
        <w:t>Контроль за</w:t>
      </w:r>
      <w:proofErr w:type="gramEnd"/>
      <w:r>
        <w:rPr>
          <w:sz w:val="28"/>
          <w:szCs w:val="28"/>
        </w:rPr>
        <w:t xml:space="preserve"> исполнением настоящего постановления оставляю за собой.</w:t>
      </w:r>
    </w:p>
    <w:p w:rsidR="009979EB" w:rsidRPr="009979EB" w:rsidRDefault="009979EB" w:rsidP="009979EB">
      <w:pPr>
        <w:pStyle w:val="a3"/>
        <w:ind w:left="1245"/>
        <w:jc w:val="both"/>
        <w:rPr>
          <w:sz w:val="28"/>
          <w:szCs w:val="28"/>
        </w:rPr>
      </w:pPr>
    </w:p>
    <w:p w:rsidR="0075197C" w:rsidRDefault="0084355D" w:rsidP="0075197C">
      <w:pPr>
        <w:ind w:firstLine="319"/>
        <w:jc w:val="both"/>
        <w:rPr>
          <w:sz w:val="28"/>
          <w:szCs w:val="28"/>
        </w:rPr>
      </w:pPr>
      <w:r>
        <w:rPr>
          <w:sz w:val="28"/>
          <w:szCs w:val="28"/>
        </w:rPr>
        <w:t xml:space="preserve">  </w:t>
      </w:r>
      <w:r w:rsidR="0075197C">
        <w:rPr>
          <w:sz w:val="28"/>
          <w:szCs w:val="28"/>
        </w:rPr>
        <w:t xml:space="preserve">Глава </w:t>
      </w:r>
      <w:r w:rsidR="005001A1">
        <w:rPr>
          <w:sz w:val="28"/>
          <w:szCs w:val="28"/>
        </w:rPr>
        <w:t xml:space="preserve">администрации </w:t>
      </w:r>
      <w:r w:rsidR="0075197C">
        <w:rPr>
          <w:sz w:val="28"/>
          <w:szCs w:val="28"/>
        </w:rPr>
        <w:t>Каксинвайского</w:t>
      </w:r>
    </w:p>
    <w:p w:rsidR="0075197C" w:rsidRDefault="0075197C" w:rsidP="0075197C">
      <w:pPr>
        <w:ind w:firstLine="319"/>
        <w:jc w:val="both"/>
        <w:rPr>
          <w:sz w:val="28"/>
          <w:szCs w:val="28"/>
        </w:rPr>
      </w:pPr>
      <w:r>
        <w:rPr>
          <w:sz w:val="28"/>
          <w:szCs w:val="28"/>
        </w:rPr>
        <w:t>сельского поселения      Я.А.Мухлисов</w:t>
      </w:r>
    </w:p>
    <w:p w:rsidR="0075197C" w:rsidRDefault="0075197C" w:rsidP="0075197C">
      <w:pPr>
        <w:ind w:firstLine="319"/>
        <w:jc w:val="both"/>
        <w:rPr>
          <w:sz w:val="28"/>
          <w:szCs w:val="28"/>
        </w:rPr>
      </w:pPr>
    </w:p>
    <w:p w:rsidR="0075197C" w:rsidRDefault="0075197C" w:rsidP="0075197C">
      <w:pPr>
        <w:jc w:val="right"/>
        <w:rPr>
          <w:sz w:val="28"/>
          <w:szCs w:val="28"/>
        </w:rPr>
      </w:pPr>
    </w:p>
    <w:p w:rsidR="00375B40" w:rsidRDefault="00375B40" w:rsidP="00375B40">
      <w:pPr>
        <w:pStyle w:val="ConsPlusNormal"/>
        <w:jc w:val="right"/>
        <w:rPr>
          <w:color w:val="333333"/>
        </w:rPr>
      </w:pPr>
    </w:p>
    <w:p w:rsidR="00375B40" w:rsidRDefault="00375B40"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F53A2F" w:rsidRDefault="00F53A2F" w:rsidP="00375B40">
      <w:pPr>
        <w:pStyle w:val="ConsPlusNormal"/>
        <w:jc w:val="right"/>
        <w:rPr>
          <w:color w:val="333333"/>
        </w:rPr>
      </w:pPr>
    </w:p>
    <w:p w:rsidR="00375B40" w:rsidRDefault="00375B40" w:rsidP="00375B40">
      <w:pPr>
        <w:pStyle w:val="ConsPlusNormal"/>
        <w:jc w:val="right"/>
        <w:rPr>
          <w:color w:val="333333"/>
        </w:rPr>
      </w:pPr>
    </w:p>
    <w:p w:rsidR="00375B40" w:rsidRDefault="00375B40" w:rsidP="00375B40">
      <w:pPr>
        <w:pStyle w:val="ConsPlusNormal"/>
        <w:jc w:val="right"/>
        <w:rPr>
          <w:color w:val="333333"/>
        </w:rPr>
      </w:pPr>
      <w:r>
        <w:rPr>
          <w:color w:val="333333"/>
        </w:rPr>
        <w:t>Приложение N 2</w:t>
      </w:r>
    </w:p>
    <w:p w:rsidR="00375B40" w:rsidRDefault="00375B40" w:rsidP="00375B40">
      <w:pPr>
        <w:pStyle w:val="ConsPlusNormal"/>
        <w:jc w:val="right"/>
        <w:rPr>
          <w:color w:val="333333"/>
        </w:rPr>
      </w:pPr>
      <w:r>
        <w:rPr>
          <w:color w:val="333333"/>
        </w:rPr>
        <w:t>к административному регламенту</w:t>
      </w:r>
    </w:p>
    <w:p w:rsidR="00375B40" w:rsidRDefault="00375B40" w:rsidP="00375B40">
      <w:pPr>
        <w:pStyle w:val="ConsPlusNormal"/>
        <w:ind w:firstLine="540"/>
        <w:jc w:val="both"/>
        <w:rPr>
          <w:color w:val="333333"/>
        </w:rPr>
      </w:pPr>
    </w:p>
    <w:p w:rsidR="00375B40" w:rsidRDefault="00375B40" w:rsidP="00375B40">
      <w:pPr>
        <w:pStyle w:val="ConsPlusNormal"/>
        <w:jc w:val="center"/>
        <w:rPr>
          <w:color w:val="333333"/>
        </w:rPr>
      </w:pPr>
      <w:r>
        <w:rPr>
          <w:color w:val="333333"/>
        </w:rPr>
        <w:t>БЛОК-СХЕМА</w:t>
      </w:r>
    </w:p>
    <w:p w:rsidR="00375B40" w:rsidRDefault="00375B40" w:rsidP="00375B40">
      <w:pPr>
        <w:pStyle w:val="ConsPlusNormal"/>
        <w:jc w:val="center"/>
        <w:rPr>
          <w:color w:val="333333"/>
        </w:rPr>
      </w:pPr>
      <w:r>
        <w:rPr>
          <w:color w:val="333333"/>
        </w:rPr>
        <w:t>ИСПОЛНЕНИЯ МУНИЦИПАЛЬНОЙ ФУНКЦИИ</w:t>
      </w:r>
    </w:p>
    <w:p w:rsidR="00375B40" w:rsidRDefault="00375B40" w:rsidP="00375B40">
      <w:pPr>
        <w:pStyle w:val="ConsPlusNormal"/>
        <w:jc w:val="center"/>
        <w:rPr>
          <w:color w:val="333333"/>
        </w:rPr>
      </w:pPr>
      <w:r>
        <w:rPr>
          <w:color w:val="333333"/>
        </w:rPr>
        <w:t>(ПРИ ПРОВЕДЕНИИ ВНЕПЛАНОВЫХ ПРОВЕРОК)</w:t>
      </w:r>
    </w:p>
    <w:p w:rsidR="00375B40" w:rsidRDefault="00375B40" w:rsidP="00375B40">
      <w:pPr>
        <w:pStyle w:val="ConsPlusNormal"/>
        <w:ind w:firstLine="540"/>
        <w:jc w:val="both"/>
        <w:rPr>
          <w:color w:val="333333"/>
        </w:rPr>
      </w:pPr>
    </w:p>
    <w:p w:rsidR="00375B40" w:rsidRDefault="00375B40" w:rsidP="00375B40">
      <w:pPr>
        <w:pStyle w:val="ConsPlusNonformat"/>
        <w:jc w:val="both"/>
        <w:rPr>
          <w:color w:val="333333"/>
        </w:rPr>
      </w:pPr>
      <w:r>
        <w:rPr>
          <w:color w:val="333333"/>
        </w:rPr>
        <w:t>┌─────────────────────────────────────────────────────────────────────────┐</w:t>
      </w:r>
    </w:p>
    <w:p w:rsidR="00375B40" w:rsidRDefault="00375B40" w:rsidP="00375B40">
      <w:pPr>
        <w:pStyle w:val="ConsPlusNonformat"/>
        <w:jc w:val="both"/>
        <w:rPr>
          <w:color w:val="333333"/>
        </w:rPr>
      </w:pPr>
      <w:r>
        <w:rPr>
          <w:color w:val="333333"/>
        </w:rPr>
        <w:t>│           Заявители муниципальной функции - юридические лица,           │</w:t>
      </w:r>
    </w:p>
    <w:p w:rsidR="00375B40" w:rsidRDefault="00375B40" w:rsidP="00375B40">
      <w:pPr>
        <w:pStyle w:val="ConsPlusNonformat"/>
        <w:jc w:val="both"/>
        <w:rPr>
          <w:color w:val="333333"/>
        </w:rPr>
      </w:pPr>
      <w:r>
        <w:rPr>
          <w:color w:val="333333"/>
        </w:rPr>
        <w:t>│            индивидуальные предприниматели, физические лица              │</w:t>
      </w:r>
    </w:p>
    <w:p w:rsidR="00375B40" w:rsidRDefault="00375B40" w:rsidP="00375B40">
      <w:pPr>
        <w:pStyle w:val="ConsPlusNonformat"/>
        <w:jc w:val="both"/>
        <w:rPr>
          <w:color w:val="333333"/>
        </w:rPr>
      </w:pPr>
      <w:r>
        <w:rPr>
          <w:color w:val="333333"/>
        </w:rPr>
        <w:t>└────────────────────────────────────┬────────────────────────────────────┘</w:t>
      </w:r>
    </w:p>
    <w:p w:rsidR="00375B40" w:rsidRDefault="00375B40" w:rsidP="00375B40">
      <w:pPr>
        <w:pStyle w:val="ConsPlusNonformat"/>
        <w:jc w:val="both"/>
        <w:rPr>
          <w:color w:val="333333"/>
        </w:rPr>
      </w:pPr>
      <w:r>
        <w:rPr>
          <w:color w:val="333333"/>
        </w:rPr>
        <w:t xml:space="preserve">                                     \/</w:t>
      </w:r>
    </w:p>
    <w:p w:rsidR="00375B40" w:rsidRDefault="00375B40" w:rsidP="00375B40">
      <w:pPr>
        <w:pStyle w:val="ConsPlusNonformat"/>
        <w:jc w:val="both"/>
        <w:rPr>
          <w:color w:val="333333"/>
        </w:rPr>
      </w:pPr>
      <w:r>
        <w:rPr>
          <w:color w:val="333333"/>
        </w:rPr>
        <w:t xml:space="preserve">                         ┌────────────────────────┐</w:t>
      </w:r>
    </w:p>
    <w:p w:rsidR="00375B40" w:rsidRDefault="00375B40" w:rsidP="00375B40">
      <w:pPr>
        <w:pStyle w:val="ConsPlusNonformat"/>
        <w:jc w:val="both"/>
        <w:rPr>
          <w:color w:val="333333"/>
        </w:rPr>
      </w:pPr>
      <w:r>
        <w:rPr>
          <w:color w:val="333333"/>
        </w:rPr>
        <w:t xml:space="preserve">                         │  Внеплановая проверка  │</w:t>
      </w:r>
    </w:p>
    <w:p w:rsidR="00375B40" w:rsidRDefault="00375B40" w:rsidP="00375B40">
      <w:pPr>
        <w:pStyle w:val="ConsPlusNonformat"/>
        <w:jc w:val="both"/>
        <w:rPr>
          <w:color w:val="333333"/>
        </w:rPr>
      </w:pPr>
      <w:r>
        <w:rPr>
          <w:color w:val="333333"/>
        </w:rPr>
        <w:t xml:space="preserve">                         └───┬────────────────┬───┘</w:t>
      </w:r>
    </w:p>
    <w:p w:rsidR="00375B40" w:rsidRDefault="00375B40" w:rsidP="00375B40">
      <w:pPr>
        <w:pStyle w:val="ConsPlusNonformat"/>
        <w:jc w:val="both"/>
        <w:rPr>
          <w:color w:val="333333"/>
        </w:rPr>
      </w:pPr>
      <w:r>
        <w:rPr>
          <w:color w:val="333333"/>
        </w:rPr>
        <w:t xml:space="preserve">                             \/               \/</w:t>
      </w:r>
    </w:p>
    <w:p w:rsidR="00375B40" w:rsidRDefault="00375B40" w:rsidP="00375B40">
      <w:pPr>
        <w:pStyle w:val="ConsPlusNonformat"/>
        <w:jc w:val="both"/>
        <w:rPr>
          <w:color w:val="333333"/>
        </w:rPr>
      </w:pPr>
      <w:r>
        <w:rPr>
          <w:color w:val="333333"/>
        </w:rPr>
        <w:t xml:space="preserve">       ┌───────────────────────────┐     ┌────────────────────────┐</w:t>
      </w:r>
    </w:p>
    <w:p w:rsidR="00375B40" w:rsidRDefault="00375B40" w:rsidP="00375B40">
      <w:pPr>
        <w:pStyle w:val="ConsPlusNonformat"/>
        <w:jc w:val="both"/>
        <w:rPr>
          <w:color w:val="333333"/>
        </w:rPr>
      </w:pPr>
      <w:r>
        <w:rPr>
          <w:color w:val="333333"/>
        </w:rPr>
        <w:t xml:space="preserve">       │  Документарная проверка   │     </w:t>
      </w:r>
      <w:proofErr w:type="spellStart"/>
      <w:r>
        <w:rPr>
          <w:color w:val="333333"/>
        </w:rPr>
        <w:t>│</w:t>
      </w:r>
      <w:proofErr w:type="spellEnd"/>
      <w:r>
        <w:rPr>
          <w:color w:val="333333"/>
        </w:rPr>
        <w:t xml:space="preserve">   Выездная проверка    │</w:t>
      </w:r>
    </w:p>
    <w:p w:rsidR="00375B40" w:rsidRDefault="00375B40" w:rsidP="00375B40">
      <w:pPr>
        <w:pStyle w:val="ConsPlusNonformat"/>
        <w:jc w:val="both"/>
        <w:rPr>
          <w:color w:val="333333"/>
        </w:rPr>
      </w:pPr>
      <w:r>
        <w:rPr>
          <w:color w:val="333333"/>
        </w:rPr>
        <w:t xml:space="preserve">       └─────────────┬─────────────┘     └────────────┬───────────┘</w:t>
      </w:r>
    </w:p>
    <w:p w:rsidR="00375B40" w:rsidRDefault="00375B40" w:rsidP="00375B40">
      <w:pPr>
        <w:pStyle w:val="ConsPlusNonformat"/>
        <w:jc w:val="both"/>
        <w:rPr>
          <w:color w:val="333333"/>
        </w:rPr>
      </w:pPr>
      <w:r>
        <w:rPr>
          <w:color w:val="333333"/>
        </w:rPr>
        <w:t xml:space="preserve">                     \/                               \/</w:t>
      </w:r>
    </w:p>
    <w:p w:rsidR="00375B40" w:rsidRDefault="00375B40" w:rsidP="00375B40">
      <w:pPr>
        <w:pStyle w:val="ConsPlusNonformat"/>
        <w:jc w:val="both"/>
        <w:rPr>
          <w:color w:val="333333"/>
        </w:rPr>
      </w:pPr>
      <w:r>
        <w:rPr>
          <w:color w:val="333333"/>
        </w:rPr>
        <w:t xml:space="preserve">    ┌────────────────────────────────────────────────────────────────┐</w:t>
      </w:r>
    </w:p>
    <w:p w:rsidR="00375B40" w:rsidRDefault="00375B40" w:rsidP="00375B40">
      <w:pPr>
        <w:pStyle w:val="ConsPlusNonformat"/>
        <w:jc w:val="both"/>
        <w:rPr>
          <w:color w:val="333333"/>
        </w:rPr>
      </w:pPr>
      <w:r>
        <w:rPr>
          <w:color w:val="333333"/>
        </w:rPr>
        <w:t xml:space="preserve">    │      Распоряжение о проведении проверки при осуществлении      │</w:t>
      </w:r>
    </w:p>
    <w:p w:rsidR="00375B40" w:rsidRDefault="00375B40" w:rsidP="00375B40">
      <w:pPr>
        <w:pStyle w:val="ConsPlusNonformat"/>
        <w:jc w:val="both"/>
        <w:rPr>
          <w:color w:val="333333"/>
        </w:rPr>
      </w:pPr>
      <w:r>
        <w:rPr>
          <w:color w:val="333333"/>
        </w:rPr>
        <w:t xml:space="preserve">    │                муниципального земельного контроля              │</w:t>
      </w:r>
    </w:p>
    <w:p w:rsidR="00375B40" w:rsidRDefault="00375B40" w:rsidP="00375B40">
      <w:pPr>
        <w:pStyle w:val="ConsPlusNonformat"/>
        <w:jc w:val="both"/>
        <w:rPr>
          <w:color w:val="333333"/>
        </w:rPr>
      </w:pPr>
      <w:r>
        <w:rPr>
          <w:color w:val="333333"/>
        </w:rPr>
        <w:t xml:space="preserve">    └────────────────┬────────────────────────────────┬──────────────┘</w:t>
      </w:r>
    </w:p>
    <w:p w:rsidR="00375B40" w:rsidRDefault="00375B40" w:rsidP="00375B40">
      <w:pPr>
        <w:pStyle w:val="ConsPlusNonformat"/>
        <w:jc w:val="both"/>
        <w:rPr>
          <w:color w:val="333333"/>
        </w:rPr>
      </w:pPr>
      <w:r>
        <w:rPr>
          <w:color w:val="333333"/>
        </w:rPr>
        <w:t xml:space="preserve">                     \/                               \/</w:t>
      </w:r>
    </w:p>
    <w:p w:rsidR="00375B40" w:rsidRDefault="00375B40" w:rsidP="00375B40">
      <w:pPr>
        <w:pStyle w:val="ConsPlusNonformat"/>
        <w:jc w:val="both"/>
        <w:rPr>
          <w:color w:val="333333"/>
        </w:rPr>
      </w:pPr>
      <w:r>
        <w:rPr>
          <w:color w:val="333333"/>
        </w:rPr>
        <w:t xml:space="preserve">    ┌──────────────────────────┐          </w:t>
      </w:r>
      <w:proofErr w:type="spellStart"/>
      <w:r>
        <w:rPr>
          <w:color w:val="333333"/>
        </w:rPr>
        <w:t>┌──────────────────────────┐</w:t>
      </w:r>
      <w:proofErr w:type="spellEnd"/>
    </w:p>
    <w:p w:rsidR="00375B40" w:rsidRDefault="00375B40" w:rsidP="00375B40">
      <w:pPr>
        <w:pStyle w:val="ConsPlusNonformat"/>
        <w:jc w:val="both"/>
        <w:rPr>
          <w:color w:val="333333"/>
        </w:rPr>
      </w:pPr>
      <w:r>
        <w:rPr>
          <w:color w:val="333333"/>
        </w:rPr>
        <w:t xml:space="preserve">    │  Проведение </w:t>
      </w:r>
      <w:proofErr w:type="gramStart"/>
      <w:r>
        <w:rPr>
          <w:color w:val="333333"/>
        </w:rPr>
        <w:t>внеплановой</w:t>
      </w:r>
      <w:proofErr w:type="gramEnd"/>
      <w:r>
        <w:rPr>
          <w:color w:val="333333"/>
        </w:rPr>
        <w:t xml:space="preserve">  │          </w:t>
      </w:r>
      <w:proofErr w:type="spellStart"/>
      <w:r>
        <w:rPr>
          <w:color w:val="333333"/>
        </w:rPr>
        <w:t>│</w:t>
      </w:r>
      <w:proofErr w:type="spellEnd"/>
      <w:r>
        <w:rPr>
          <w:color w:val="333333"/>
        </w:rPr>
        <w:t xml:space="preserve"> Заявление о согласовании │</w:t>
      </w:r>
    </w:p>
    <w:p w:rsidR="00375B40" w:rsidRDefault="00375B40" w:rsidP="00375B40">
      <w:pPr>
        <w:pStyle w:val="ConsPlusNonformat"/>
        <w:jc w:val="both"/>
        <w:rPr>
          <w:color w:val="333333"/>
        </w:rPr>
      </w:pPr>
      <w:r>
        <w:rPr>
          <w:color w:val="333333"/>
        </w:rPr>
        <w:t xml:space="preserve">    │  документарной проверки  │          </w:t>
      </w:r>
      <w:proofErr w:type="spellStart"/>
      <w:r>
        <w:rPr>
          <w:color w:val="333333"/>
        </w:rPr>
        <w:t>│</w:t>
      </w:r>
      <w:proofErr w:type="spellEnd"/>
      <w:r>
        <w:rPr>
          <w:color w:val="333333"/>
        </w:rPr>
        <w:t xml:space="preserve">  проведения внеплановой  │</w:t>
      </w:r>
    </w:p>
    <w:p w:rsidR="00375B40" w:rsidRDefault="00375B40" w:rsidP="00375B40">
      <w:pPr>
        <w:pStyle w:val="ConsPlusNonformat"/>
        <w:jc w:val="both"/>
        <w:rPr>
          <w:color w:val="333333"/>
        </w:rPr>
      </w:pPr>
      <w:r>
        <w:rPr>
          <w:color w:val="333333"/>
        </w:rPr>
        <w:t xml:space="preserve">    │                          </w:t>
      </w:r>
      <w:proofErr w:type="spellStart"/>
      <w:r>
        <w:rPr>
          <w:color w:val="333333"/>
        </w:rPr>
        <w:t>│</w:t>
      </w:r>
      <w:proofErr w:type="spellEnd"/>
      <w:r>
        <w:rPr>
          <w:color w:val="333333"/>
        </w:rPr>
        <w:t xml:space="preserve">          </w:t>
      </w:r>
      <w:proofErr w:type="spellStart"/>
      <w:r>
        <w:rPr>
          <w:color w:val="333333"/>
        </w:rPr>
        <w:t>│</w:t>
      </w:r>
      <w:proofErr w:type="spellEnd"/>
      <w:r>
        <w:rPr>
          <w:color w:val="333333"/>
        </w:rPr>
        <w:t xml:space="preserve">     выездной проверки    │</w:t>
      </w:r>
    </w:p>
    <w:p w:rsidR="00375B40" w:rsidRDefault="00375B40" w:rsidP="00375B40">
      <w:pPr>
        <w:pStyle w:val="ConsPlusNonformat"/>
        <w:jc w:val="both"/>
        <w:rPr>
          <w:color w:val="333333"/>
        </w:rPr>
      </w:pPr>
      <w:r>
        <w:rPr>
          <w:color w:val="333333"/>
        </w:rPr>
        <w:t xml:space="preserve">    └──────────┬───────────────┘          └───────────┬──────────────┘</w:t>
      </w:r>
    </w:p>
    <w:p w:rsidR="00375B40" w:rsidRDefault="00375B40" w:rsidP="00375B40">
      <w:pPr>
        <w:pStyle w:val="ConsPlusNonformat"/>
        <w:jc w:val="both"/>
        <w:rPr>
          <w:color w:val="333333"/>
        </w:rPr>
      </w:pPr>
      <w:r>
        <w:rPr>
          <w:color w:val="333333"/>
        </w:rPr>
        <w:t xml:space="preserve">               │                                      \/</w:t>
      </w:r>
    </w:p>
    <w:p w:rsidR="00375B40" w:rsidRDefault="00375B40" w:rsidP="00375B40">
      <w:pPr>
        <w:pStyle w:val="ConsPlusNonformat"/>
        <w:jc w:val="both"/>
        <w:rPr>
          <w:color w:val="333333"/>
        </w:rPr>
      </w:pPr>
      <w:r>
        <w:rPr>
          <w:color w:val="333333"/>
        </w:rPr>
        <w:t xml:space="preserve">               │                             ┌─────────────────────┐</w:t>
      </w:r>
    </w:p>
    <w:p w:rsidR="00375B40" w:rsidRDefault="00375B40" w:rsidP="00375B40">
      <w:pPr>
        <w:pStyle w:val="ConsPlusNonformat"/>
        <w:jc w:val="both"/>
        <w:rPr>
          <w:color w:val="333333"/>
        </w:rPr>
      </w:pPr>
      <w:r>
        <w:rPr>
          <w:color w:val="333333"/>
        </w:rPr>
        <w:t xml:space="preserve">               │                             </w:t>
      </w:r>
      <w:proofErr w:type="spellStart"/>
      <w:r>
        <w:rPr>
          <w:color w:val="333333"/>
        </w:rPr>
        <w:t>│</w:t>
      </w:r>
      <w:proofErr w:type="spellEnd"/>
      <w:r>
        <w:rPr>
          <w:color w:val="333333"/>
        </w:rPr>
        <w:t xml:space="preserve">   Решение органа    │</w:t>
      </w:r>
    </w:p>
    <w:p w:rsidR="00375B40" w:rsidRDefault="00375B40" w:rsidP="00375B40">
      <w:pPr>
        <w:pStyle w:val="ConsPlusNonformat"/>
        <w:jc w:val="both"/>
        <w:rPr>
          <w:color w:val="333333"/>
        </w:rPr>
      </w:pPr>
      <w:r>
        <w:rPr>
          <w:color w:val="333333"/>
        </w:rPr>
        <w:t xml:space="preserve">               │                             </w:t>
      </w:r>
      <w:proofErr w:type="spellStart"/>
      <w:r>
        <w:rPr>
          <w:color w:val="333333"/>
        </w:rPr>
        <w:t>│</w:t>
      </w:r>
      <w:proofErr w:type="spellEnd"/>
      <w:r>
        <w:rPr>
          <w:color w:val="333333"/>
        </w:rPr>
        <w:t xml:space="preserve">     прокуратуры     │</w:t>
      </w:r>
    </w:p>
    <w:p w:rsidR="00375B40" w:rsidRDefault="00375B40" w:rsidP="00375B40">
      <w:pPr>
        <w:pStyle w:val="ConsPlusNonformat"/>
        <w:jc w:val="both"/>
        <w:rPr>
          <w:color w:val="333333"/>
        </w:rPr>
      </w:pPr>
      <w:r>
        <w:rPr>
          <w:color w:val="333333"/>
        </w:rPr>
        <w:t xml:space="preserve">               │                             └──┬───────────────┬──┘</w:t>
      </w:r>
    </w:p>
    <w:p w:rsidR="00375B40" w:rsidRDefault="00375B40" w:rsidP="00375B40">
      <w:pPr>
        <w:pStyle w:val="ConsPlusNonformat"/>
        <w:jc w:val="both"/>
        <w:rPr>
          <w:color w:val="333333"/>
        </w:rPr>
      </w:pPr>
      <w:r>
        <w:rPr>
          <w:color w:val="333333"/>
        </w:rPr>
        <w:t xml:space="preserve">               │                                \/              \/</w:t>
      </w:r>
    </w:p>
    <w:p w:rsidR="00375B40" w:rsidRDefault="00375B40" w:rsidP="00375B40">
      <w:pPr>
        <w:pStyle w:val="ConsPlusNonformat"/>
        <w:jc w:val="both"/>
        <w:rPr>
          <w:color w:val="333333"/>
        </w:rPr>
      </w:pPr>
      <w:r>
        <w:rPr>
          <w:color w:val="333333"/>
        </w:rPr>
        <w:t xml:space="preserve">               │                     ┌───────────────┐     ┌──────────────┐</w:t>
      </w:r>
    </w:p>
    <w:p w:rsidR="00375B40" w:rsidRDefault="00375B40" w:rsidP="00375B40">
      <w:pPr>
        <w:pStyle w:val="ConsPlusNonformat"/>
        <w:jc w:val="both"/>
        <w:rPr>
          <w:color w:val="333333"/>
        </w:rPr>
      </w:pPr>
      <w:r>
        <w:rPr>
          <w:color w:val="333333"/>
        </w:rPr>
        <w:t xml:space="preserve">               │                     │О согласовании</w:t>
      </w:r>
      <w:proofErr w:type="gramStart"/>
      <w:r>
        <w:rPr>
          <w:color w:val="333333"/>
        </w:rPr>
        <w:t xml:space="preserve"> │     </w:t>
      </w:r>
      <w:proofErr w:type="spellStart"/>
      <w:r>
        <w:rPr>
          <w:color w:val="333333"/>
        </w:rPr>
        <w:t>│</w:t>
      </w:r>
      <w:proofErr w:type="spellEnd"/>
      <w:r>
        <w:rPr>
          <w:color w:val="333333"/>
        </w:rPr>
        <w:t xml:space="preserve"> О</w:t>
      </w:r>
      <w:proofErr w:type="gramEnd"/>
      <w:r>
        <w:rPr>
          <w:color w:val="333333"/>
        </w:rPr>
        <w:t>б отказе в  │</w:t>
      </w:r>
    </w:p>
    <w:p w:rsidR="00375B40" w:rsidRDefault="00375B40" w:rsidP="00375B40">
      <w:pPr>
        <w:pStyle w:val="ConsPlusNonformat"/>
        <w:jc w:val="both"/>
        <w:rPr>
          <w:color w:val="333333"/>
        </w:rPr>
      </w:pPr>
      <w:r>
        <w:rPr>
          <w:color w:val="333333"/>
        </w:rPr>
        <w:t xml:space="preserve">               │                     </w:t>
      </w:r>
      <w:proofErr w:type="spellStart"/>
      <w:r>
        <w:rPr>
          <w:color w:val="333333"/>
        </w:rPr>
        <w:t>│</w:t>
      </w:r>
      <w:proofErr w:type="spellEnd"/>
      <w:r>
        <w:rPr>
          <w:color w:val="333333"/>
        </w:rPr>
        <w:t xml:space="preserve">  проведения   │     </w:t>
      </w:r>
      <w:proofErr w:type="spellStart"/>
      <w:r>
        <w:rPr>
          <w:color w:val="333333"/>
        </w:rPr>
        <w:t>│</w:t>
      </w:r>
      <w:proofErr w:type="spellEnd"/>
      <w:r>
        <w:rPr>
          <w:color w:val="333333"/>
        </w:rPr>
        <w:t xml:space="preserve"> </w:t>
      </w:r>
      <w:proofErr w:type="gramStart"/>
      <w:r>
        <w:rPr>
          <w:color w:val="333333"/>
        </w:rPr>
        <w:t>согласовании</w:t>
      </w:r>
      <w:proofErr w:type="gramEnd"/>
      <w:r>
        <w:rPr>
          <w:color w:val="333333"/>
        </w:rPr>
        <w:t xml:space="preserve"> │</w:t>
      </w:r>
    </w:p>
    <w:p w:rsidR="00375B40" w:rsidRDefault="00375B40" w:rsidP="00375B40">
      <w:pPr>
        <w:pStyle w:val="ConsPlusNonformat"/>
        <w:jc w:val="both"/>
        <w:rPr>
          <w:color w:val="333333"/>
        </w:rPr>
      </w:pPr>
      <w:r>
        <w:rPr>
          <w:color w:val="333333"/>
        </w:rPr>
        <w:t xml:space="preserve">               │                     </w:t>
      </w:r>
      <w:proofErr w:type="spellStart"/>
      <w:r>
        <w:rPr>
          <w:color w:val="333333"/>
        </w:rPr>
        <w:t>│</w:t>
      </w:r>
      <w:proofErr w:type="spellEnd"/>
      <w:r>
        <w:rPr>
          <w:color w:val="333333"/>
        </w:rPr>
        <w:t xml:space="preserve">  </w:t>
      </w:r>
      <w:proofErr w:type="gramStart"/>
      <w:r>
        <w:rPr>
          <w:color w:val="333333"/>
        </w:rPr>
        <w:t>внеплановой</w:t>
      </w:r>
      <w:proofErr w:type="gramEnd"/>
      <w:r>
        <w:rPr>
          <w:color w:val="333333"/>
        </w:rPr>
        <w:t xml:space="preserve">  │     </w:t>
      </w:r>
      <w:proofErr w:type="spellStart"/>
      <w:r>
        <w:rPr>
          <w:color w:val="333333"/>
        </w:rPr>
        <w:t>│</w:t>
      </w:r>
      <w:proofErr w:type="spellEnd"/>
      <w:r>
        <w:rPr>
          <w:color w:val="333333"/>
        </w:rPr>
        <w:t xml:space="preserve">  проведения  │</w:t>
      </w:r>
    </w:p>
    <w:p w:rsidR="00375B40" w:rsidRDefault="00375B40" w:rsidP="00375B40">
      <w:pPr>
        <w:pStyle w:val="ConsPlusNonformat"/>
        <w:jc w:val="both"/>
        <w:rPr>
          <w:color w:val="333333"/>
        </w:rPr>
      </w:pPr>
      <w:r>
        <w:rPr>
          <w:color w:val="333333"/>
        </w:rPr>
        <w:t xml:space="preserve">               │                     </w:t>
      </w:r>
      <w:proofErr w:type="spellStart"/>
      <w:r>
        <w:rPr>
          <w:color w:val="333333"/>
        </w:rPr>
        <w:t>│</w:t>
      </w:r>
      <w:proofErr w:type="spellEnd"/>
      <w:r>
        <w:rPr>
          <w:color w:val="333333"/>
        </w:rPr>
        <w:t xml:space="preserve">   выездной    │     </w:t>
      </w:r>
      <w:proofErr w:type="spellStart"/>
      <w:r>
        <w:rPr>
          <w:color w:val="333333"/>
        </w:rPr>
        <w:t>│</w:t>
      </w:r>
      <w:proofErr w:type="spellEnd"/>
      <w:r>
        <w:rPr>
          <w:color w:val="333333"/>
        </w:rPr>
        <w:t xml:space="preserve"> внеплановой  │</w:t>
      </w:r>
    </w:p>
    <w:p w:rsidR="00375B40" w:rsidRDefault="00375B40" w:rsidP="00375B40">
      <w:pPr>
        <w:pStyle w:val="ConsPlusNonformat"/>
        <w:jc w:val="both"/>
        <w:rPr>
          <w:color w:val="333333"/>
        </w:rPr>
      </w:pPr>
      <w:r>
        <w:rPr>
          <w:color w:val="333333"/>
        </w:rPr>
        <w:t xml:space="preserve">               │                     </w:t>
      </w:r>
      <w:proofErr w:type="spellStart"/>
      <w:r>
        <w:rPr>
          <w:color w:val="333333"/>
        </w:rPr>
        <w:t>│</w:t>
      </w:r>
      <w:proofErr w:type="spellEnd"/>
      <w:r>
        <w:rPr>
          <w:color w:val="333333"/>
        </w:rPr>
        <w:t xml:space="preserve">   проверки    │     </w:t>
      </w:r>
      <w:proofErr w:type="spellStart"/>
      <w:r>
        <w:rPr>
          <w:color w:val="333333"/>
        </w:rPr>
        <w:t>│</w:t>
      </w:r>
      <w:proofErr w:type="spellEnd"/>
      <w:r>
        <w:rPr>
          <w:color w:val="333333"/>
        </w:rPr>
        <w:t xml:space="preserve">   выездной   │</w:t>
      </w:r>
    </w:p>
    <w:p w:rsidR="00375B40" w:rsidRDefault="00375B40" w:rsidP="00375B40">
      <w:pPr>
        <w:pStyle w:val="ConsPlusNonformat"/>
        <w:jc w:val="both"/>
        <w:rPr>
          <w:color w:val="333333"/>
        </w:rPr>
      </w:pPr>
      <w:r>
        <w:rPr>
          <w:color w:val="333333"/>
        </w:rPr>
        <w:t xml:space="preserve">               │                     </w:t>
      </w:r>
      <w:proofErr w:type="spellStart"/>
      <w:r>
        <w:rPr>
          <w:color w:val="333333"/>
        </w:rPr>
        <w:t>│</w:t>
      </w:r>
      <w:proofErr w:type="spellEnd"/>
      <w:r>
        <w:rPr>
          <w:color w:val="333333"/>
        </w:rPr>
        <w:t xml:space="preserve">               </w:t>
      </w:r>
      <w:proofErr w:type="spellStart"/>
      <w:r>
        <w:rPr>
          <w:color w:val="333333"/>
        </w:rPr>
        <w:t>│</w:t>
      </w:r>
      <w:proofErr w:type="spellEnd"/>
      <w:r>
        <w:rPr>
          <w:color w:val="333333"/>
        </w:rPr>
        <w:t xml:space="preserve">     </w:t>
      </w:r>
      <w:proofErr w:type="spellStart"/>
      <w:r>
        <w:rPr>
          <w:color w:val="333333"/>
        </w:rPr>
        <w:t>│</w:t>
      </w:r>
      <w:proofErr w:type="spellEnd"/>
      <w:r>
        <w:rPr>
          <w:color w:val="333333"/>
        </w:rPr>
        <w:t xml:space="preserve">   проверки   │</w:t>
      </w:r>
    </w:p>
    <w:p w:rsidR="00375B40" w:rsidRDefault="00375B40" w:rsidP="00375B40">
      <w:pPr>
        <w:pStyle w:val="ConsPlusNonformat"/>
        <w:jc w:val="both"/>
        <w:rPr>
          <w:color w:val="333333"/>
        </w:rPr>
      </w:pPr>
      <w:r>
        <w:rPr>
          <w:color w:val="333333"/>
        </w:rPr>
        <w:t xml:space="preserve">               │                     └───────┬───────┘     └──────────────┘</w:t>
      </w:r>
    </w:p>
    <w:p w:rsidR="00375B40" w:rsidRDefault="00375B40" w:rsidP="00375B40">
      <w:pPr>
        <w:pStyle w:val="ConsPlusNonformat"/>
        <w:jc w:val="both"/>
        <w:rPr>
          <w:color w:val="333333"/>
        </w:rPr>
      </w:pPr>
      <w:r>
        <w:rPr>
          <w:color w:val="333333"/>
        </w:rPr>
        <w:t xml:space="preserve">               \/                            \/</w:t>
      </w:r>
    </w:p>
    <w:p w:rsidR="00375B40" w:rsidRDefault="00375B40" w:rsidP="00375B40">
      <w:pPr>
        <w:pStyle w:val="ConsPlusNonformat"/>
        <w:jc w:val="both"/>
        <w:rPr>
          <w:color w:val="333333"/>
        </w:rPr>
      </w:pPr>
      <w:r>
        <w:rPr>
          <w:color w:val="333333"/>
        </w:rPr>
        <w:t xml:space="preserve">        ┌──────────────┐            ┌──────────────────────┐</w:t>
      </w:r>
    </w:p>
    <w:p w:rsidR="00375B40" w:rsidRDefault="00375B40" w:rsidP="00375B40">
      <w:pPr>
        <w:pStyle w:val="ConsPlusNonformat"/>
        <w:jc w:val="both"/>
        <w:rPr>
          <w:color w:val="333333"/>
        </w:rPr>
      </w:pPr>
      <w:r>
        <w:rPr>
          <w:color w:val="333333"/>
        </w:rPr>
        <w:t xml:space="preserve">        │ Акт проверки │            </w:t>
      </w:r>
      <w:proofErr w:type="spellStart"/>
      <w:r>
        <w:rPr>
          <w:color w:val="333333"/>
        </w:rPr>
        <w:t>│Проведение</w:t>
      </w:r>
      <w:proofErr w:type="spellEnd"/>
      <w:r>
        <w:rPr>
          <w:color w:val="333333"/>
        </w:rPr>
        <w:t xml:space="preserve"> </w:t>
      </w:r>
      <w:proofErr w:type="spellStart"/>
      <w:r>
        <w:rPr>
          <w:color w:val="333333"/>
        </w:rPr>
        <w:t>внеплановой│</w:t>
      </w:r>
      <w:proofErr w:type="spellEnd"/>
    </w:p>
    <w:p w:rsidR="00375B40" w:rsidRDefault="00375B40" w:rsidP="00375B40">
      <w:pPr>
        <w:pStyle w:val="ConsPlusNonformat"/>
        <w:jc w:val="both"/>
        <w:rPr>
          <w:color w:val="333333"/>
        </w:rPr>
      </w:pPr>
      <w:r>
        <w:rPr>
          <w:color w:val="333333"/>
        </w:rPr>
        <w:t xml:space="preserve">        │              │&lt;───────────┤  выездной проверки   │</w:t>
      </w:r>
    </w:p>
    <w:p w:rsidR="00375B40" w:rsidRDefault="00375B40" w:rsidP="00375B40">
      <w:pPr>
        <w:pStyle w:val="ConsPlusNonformat"/>
        <w:jc w:val="both"/>
        <w:rPr>
          <w:color w:val="333333"/>
        </w:rPr>
      </w:pPr>
      <w:r>
        <w:rPr>
          <w:color w:val="333333"/>
        </w:rPr>
        <w:t xml:space="preserve">        └──────┬───────┘            └──────────────────────┘</w:t>
      </w:r>
    </w:p>
    <w:p w:rsidR="00375B40" w:rsidRDefault="00375B40" w:rsidP="00375B40">
      <w:pPr>
        <w:pStyle w:val="ConsPlusNonformat"/>
        <w:jc w:val="both"/>
        <w:rPr>
          <w:color w:val="333333"/>
        </w:rPr>
      </w:pPr>
      <w:r>
        <w:rPr>
          <w:color w:val="333333"/>
        </w:rPr>
        <w:t xml:space="preserve">               │</w:t>
      </w:r>
    </w:p>
    <w:p w:rsidR="00375B40" w:rsidRDefault="00375B40" w:rsidP="00375B40">
      <w:pPr>
        <w:pStyle w:val="ConsPlusNonformat"/>
        <w:jc w:val="both"/>
        <w:rPr>
          <w:color w:val="333333"/>
        </w:rPr>
      </w:pPr>
      <w:r>
        <w:rPr>
          <w:color w:val="333333"/>
        </w:rPr>
        <w:t xml:space="preserve">               │                 ┌────────────────────────────┐</w:t>
      </w:r>
    </w:p>
    <w:p w:rsidR="00375B40" w:rsidRDefault="00375B40" w:rsidP="00375B40">
      <w:pPr>
        <w:pStyle w:val="ConsPlusNonformat"/>
        <w:jc w:val="both"/>
        <w:rPr>
          <w:color w:val="333333"/>
        </w:rPr>
      </w:pPr>
      <w:r>
        <w:rPr>
          <w:color w:val="333333"/>
        </w:rPr>
        <w:t xml:space="preserve">               │                 </w:t>
      </w:r>
      <w:proofErr w:type="spellStart"/>
      <w:r>
        <w:rPr>
          <w:color w:val="333333"/>
        </w:rPr>
        <w:t>│</w:t>
      </w:r>
      <w:proofErr w:type="spellEnd"/>
      <w:r>
        <w:rPr>
          <w:color w:val="333333"/>
        </w:rPr>
        <w:t xml:space="preserve">   Принятие мер в связи </w:t>
      </w:r>
      <w:proofErr w:type="gramStart"/>
      <w:r>
        <w:rPr>
          <w:color w:val="333333"/>
        </w:rPr>
        <w:t>с</w:t>
      </w:r>
      <w:proofErr w:type="gramEnd"/>
      <w:r>
        <w:rPr>
          <w:color w:val="333333"/>
        </w:rPr>
        <w:t xml:space="preserve">   │</w:t>
      </w:r>
    </w:p>
    <w:p w:rsidR="00375B40" w:rsidRDefault="00375B40" w:rsidP="00375B40">
      <w:pPr>
        <w:pStyle w:val="ConsPlusNonformat"/>
        <w:jc w:val="both"/>
        <w:rPr>
          <w:color w:val="333333"/>
        </w:rPr>
      </w:pPr>
      <w:r>
        <w:rPr>
          <w:color w:val="333333"/>
        </w:rPr>
        <w:t xml:space="preserve">               </w:t>
      </w:r>
      <w:proofErr w:type="gramStart"/>
      <w:r>
        <w:rPr>
          <w:color w:val="333333"/>
        </w:rPr>
        <w:t>└────────────────&gt;│   выявлением нарушений (в  │</w:t>
      </w:r>
      <w:proofErr w:type="gramEnd"/>
    </w:p>
    <w:p w:rsidR="00375B40" w:rsidRDefault="00375B40" w:rsidP="00375B40">
      <w:pPr>
        <w:pStyle w:val="ConsPlusNonformat"/>
        <w:jc w:val="both"/>
        <w:rPr>
          <w:color w:val="333333"/>
        </w:rPr>
      </w:pPr>
      <w:r>
        <w:rPr>
          <w:color w:val="333333"/>
        </w:rPr>
        <w:t xml:space="preserve">                                 │ </w:t>
      </w:r>
      <w:proofErr w:type="gramStart"/>
      <w:r>
        <w:rPr>
          <w:color w:val="333333"/>
        </w:rPr>
        <w:t>случае</w:t>
      </w:r>
      <w:proofErr w:type="gramEnd"/>
      <w:r>
        <w:rPr>
          <w:color w:val="333333"/>
        </w:rPr>
        <w:t xml:space="preserve"> выявления нарушений)│</w:t>
      </w:r>
    </w:p>
    <w:p w:rsidR="00375B40" w:rsidRDefault="00375B40" w:rsidP="00375B40">
      <w:pPr>
        <w:pStyle w:val="ConsPlusNonformat"/>
        <w:jc w:val="both"/>
        <w:rPr>
          <w:color w:val="333333"/>
        </w:rPr>
      </w:pPr>
      <w:r>
        <w:rPr>
          <w:color w:val="333333"/>
        </w:rPr>
        <w:t xml:space="preserve">                                 └────────────────────────────┘</w:t>
      </w:r>
    </w:p>
    <w:p w:rsidR="00375B40" w:rsidRDefault="00375B40" w:rsidP="00375B40">
      <w:pPr>
        <w:pStyle w:val="ConsPlusNormal"/>
        <w:rPr>
          <w:color w:val="333333"/>
        </w:rPr>
      </w:pPr>
    </w:p>
    <w:p w:rsidR="00375B40" w:rsidRDefault="00375B40" w:rsidP="00375B40">
      <w:pPr>
        <w:pStyle w:val="ConsPlusNormal"/>
        <w:rPr>
          <w:color w:val="333333"/>
        </w:rPr>
      </w:pPr>
    </w:p>
    <w:p w:rsidR="00375B40" w:rsidRDefault="00375B40" w:rsidP="00375B40">
      <w:pPr>
        <w:pStyle w:val="ConsPlusNormal"/>
        <w:rPr>
          <w:color w:val="333333"/>
        </w:rPr>
      </w:pPr>
    </w:p>
    <w:p w:rsidR="0075197C" w:rsidRDefault="0075197C" w:rsidP="0075197C">
      <w:pPr>
        <w:jc w:val="right"/>
        <w:rPr>
          <w:sz w:val="28"/>
          <w:szCs w:val="28"/>
        </w:rPr>
      </w:pPr>
    </w:p>
    <w:p w:rsidR="0075197C" w:rsidRDefault="0075197C" w:rsidP="0075197C">
      <w:pPr>
        <w:jc w:val="right"/>
        <w:rPr>
          <w:sz w:val="28"/>
          <w:szCs w:val="28"/>
        </w:rPr>
      </w:pPr>
    </w:p>
    <w:p w:rsidR="0075197C" w:rsidRDefault="0075197C" w:rsidP="0075197C">
      <w:pPr>
        <w:jc w:val="right"/>
        <w:rPr>
          <w:sz w:val="28"/>
          <w:szCs w:val="28"/>
        </w:rPr>
      </w:pPr>
    </w:p>
    <w:p w:rsidR="0075197C" w:rsidRDefault="0075197C" w:rsidP="0075197C">
      <w:pPr>
        <w:jc w:val="right"/>
        <w:rPr>
          <w:sz w:val="28"/>
          <w:szCs w:val="28"/>
        </w:rPr>
      </w:pPr>
    </w:p>
    <w:p w:rsidR="0075197C" w:rsidRDefault="0075197C" w:rsidP="0075197C">
      <w:pPr>
        <w:jc w:val="right"/>
        <w:rPr>
          <w:sz w:val="28"/>
          <w:szCs w:val="28"/>
        </w:rPr>
      </w:pPr>
    </w:p>
    <w:p w:rsidR="0075197C" w:rsidRDefault="0075197C" w:rsidP="0075197C">
      <w:pPr>
        <w:jc w:val="right"/>
        <w:rPr>
          <w:sz w:val="28"/>
          <w:szCs w:val="28"/>
        </w:rPr>
      </w:pPr>
    </w:p>
    <w:p w:rsidR="004A6B5E" w:rsidRPr="0075197C" w:rsidRDefault="0075197C" w:rsidP="0075197C">
      <w:pPr>
        <w:rPr>
          <w:sz w:val="28"/>
          <w:szCs w:val="28"/>
        </w:rPr>
      </w:pPr>
      <w:r>
        <w:rPr>
          <w:sz w:val="28"/>
          <w:szCs w:val="28"/>
        </w:rPr>
        <w:t xml:space="preserve">   </w:t>
      </w:r>
    </w:p>
    <w:sectPr w:rsidR="004A6B5E" w:rsidRPr="0075197C" w:rsidSect="004A6B5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132A3"/>
    <w:multiLevelType w:val="hybridMultilevel"/>
    <w:tmpl w:val="483EEB1C"/>
    <w:lvl w:ilvl="0" w:tplc="B1C20B50">
      <w:start w:val="1"/>
      <w:numFmt w:val="decimal"/>
      <w:lvlText w:val="%1."/>
      <w:lvlJc w:val="left"/>
      <w:pPr>
        <w:ind w:left="975"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C1A4C78"/>
    <w:multiLevelType w:val="multilevel"/>
    <w:tmpl w:val="D73257B8"/>
    <w:lvl w:ilvl="0">
      <w:start w:val="1"/>
      <w:numFmt w:val="decimal"/>
      <w:lvlText w:val="%1."/>
      <w:lvlJc w:val="left"/>
      <w:pPr>
        <w:ind w:left="450" w:hanging="450"/>
      </w:pPr>
      <w:rPr>
        <w:rFonts w:hint="default"/>
      </w:rPr>
    </w:lvl>
    <w:lvl w:ilvl="1">
      <w:start w:val="1"/>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2">
    <w:nsid w:val="475D0605"/>
    <w:multiLevelType w:val="multilevel"/>
    <w:tmpl w:val="52028150"/>
    <w:lvl w:ilvl="0">
      <w:start w:val="1"/>
      <w:numFmt w:val="decimal"/>
      <w:lvlText w:val="%1."/>
      <w:lvlJc w:val="left"/>
      <w:pPr>
        <w:ind w:left="450" w:hanging="450"/>
      </w:pPr>
      <w:rPr>
        <w:rFonts w:hint="default"/>
      </w:rPr>
    </w:lvl>
    <w:lvl w:ilvl="1">
      <w:start w:val="1"/>
      <w:numFmt w:val="decimal"/>
      <w:lvlText w:val="%1.%2."/>
      <w:lvlJc w:val="left"/>
      <w:pPr>
        <w:ind w:left="1245" w:hanging="72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3">
    <w:nsid w:val="6CC46FF0"/>
    <w:multiLevelType w:val="multilevel"/>
    <w:tmpl w:val="341EC630"/>
    <w:lvl w:ilvl="0">
      <w:start w:val="1"/>
      <w:numFmt w:val="decimal"/>
      <w:lvlText w:val="%1."/>
      <w:lvlJc w:val="left"/>
      <w:pPr>
        <w:ind w:left="450" w:hanging="450"/>
      </w:pPr>
      <w:rPr>
        <w:rFonts w:hint="default"/>
        <w:b w:val="0"/>
      </w:rPr>
    </w:lvl>
    <w:lvl w:ilvl="1">
      <w:start w:val="1"/>
      <w:numFmt w:val="decimal"/>
      <w:lvlText w:val="%1.%2."/>
      <w:lvlJc w:val="left"/>
      <w:pPr>
        <w:ind w:left="1320" w:hanging="720"/>
      </w:pPr>
      <w:rPr>
        <w:rFonts w:hint="default"/>
        <w:b w:val="0"/>
      </w:rPr>
    </w:lvl>
    <w:lvl w:ilvl="2">
      <w:start w:val="1"/>
      <w:numFmt w:val="decimal"/>
      <w:lvlText w:val="%1.%2.%3."/>
      <w:lvlJc w:val="left"/>
      <w:pPr>
        <w:ind w:left="1920" w:hanging="720"/>
      </w:pPr>
      <w:rPr>
        <w:rFonts w:hint="default"/>
        <w:b w:val="0"/>
      </w:rPr>
    </w:lvl>
    <w:lvl w:ilvl="3">
      <w:start w:val="1"/>
      <w:numFmt w:val="decimal"/>
      <w:lvlText w:val="%1.%2.%3.%4."/>
      <w:lvlJc w:val="left"/>
      <w:pPr>
        <w:ind w:left="2880" w:hanging="1080"/>
      </w:pPr>
      <w:rPr>
        <w:rFonts w:hint="default"/>
        <w:b w:val="0"/>
      </w:rPr>
    </w:lvl>
    <w:lvl w:ilvl="4">
      <w:start w:val="1"/>
      <w:numFmt w:val="decimal"/>
      <w:lvlText w:val="%1.%2.%3.%4.%5."/>
      <w:lvlJc w:val="left"/>
      <w:pPr>
        <w:ind w:left="3480" w:hanging="1080"/>
      </w:pPr>
      <w:rPr>
        <w:rFonts w:hint="default"/>
        <w:b w:val="0"/>
      </w:rPr>
    </w:lvl>
    <w:lvl w:ilvl="5">
      <w:start w:val="1"/>
      <w:numFmt w:val="decimal"/>
      <w:lvlText w:val="%1.%2.%3.%4.%5.%6."/>
      <w:lvlJc w:val="left"/>
      <w:pPr>
        <w:ind w:left="4440" w:hanging="1440"/>
      </w:pPr>
      <w:rPr>
        <w:rFonts w:hint="default"/>
        <w:b w:val="0"/>
      </w:rPr>
    </w:lvl>
    <w:lvl w:ilvl="6">
      <w:start w:val="1"/>
      <w:numFmt w:val="decimal"/>
      <w:lvlText w:val="%1.%2.%3.%4.%5.%6.%7."/>
      <w:lvlJc w:val="left"/>
      <w:pPr>
        <w:ind w:left="5400" w:hanging="1800"/>
      </w:pPr>
      <w:rPr>
        <w:rFonts w:hint="default"/>
        <w:b w:val="0"/>
      </w:rPr>
    </w:lvl>
    <w:lvl w:ilvl="7">
      <w:start w:val="1"/>
      <w:numFmt w:val="decimal"/>
      <w:lvlText w:val="%1.%2.%3.%4.%5.%6.%7.%8."/>
      <w:lvlJc w:val="left"/>
      <w:pPr>
        <w:ind w:left="6000" w:hanging="1800"/>
      </w:pPr>
      <w:rPr>
        <w:rFonts w:hint="default"/>
        <w:b w:val="0"/>
      </w:rPr>
    </w:lvl>
    <w:lvl w:ilvl="8">
      <w:start w:val="1"/>
      <w:numFmt w:val="decimal"/>
      <w:lvlText w:val="%1.%2.%3.%4.%5.%6.%7.%8.%9."/>
      <w:lvlJc w:val="left"/>
      <w:pPr>
        <w:ind w:left="6960" w:hanging="2160"/>
      </w:pPr>
      <w:rPr>
        <w:rFonts w:hint="default"/>
        <w:b w:val="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rsids>
    <w:rsidRoot w:val="0075197C"/>
    <w:rsid w:val="00020223"/>
    <w:rsid w:val="00067353"/>
    <w:rsid w:val="00083ABE"/>
    <w:rsid w:val="00187FA4"/>
    <w:rsid w:val="001A6622"/>
    <w:rsid w:val="001B3ED4"/>
    <w:rsid w:val="002860DD"/>
    <w:rsid w:val="002E47E7"/>
    <w:rsid w:val="00317F6B"/>
    <w:rsid w:val="00326561"/>
    <w:rsid w:val="00375B40"/>
    <w:rsid w:val="00382070"/>
    <w:rsid w:val="003C7229"/>
    <w:rsid w:val="00461850"/>
    <w:rsid w:val="004A6B5E"/>
    <w:rsid w:val="005001A1"/>
    <w:rsid w:val="005D29EE"/>
    <w:rsid w:val="00657E1F"/>
    <w:rsid w:val="00736044"/>
    <w:rsid w:val="0075197C"/>
    <w:rsid w:val="0084355D"/>
    <w:rsid w:val="00931546"/>
    <w:rsid w:val="009979EB"/>
    <w:rsid w:val="00A86E50"/>
    <w:rsid w:val="00B0485C"/>
    <w:rsid w:val="00B2569A"/>
    <w:rsid w:val="00BA5494"/>
    <w:rsid w:val="00C1712B"/>
    <w:rsid w:val="00C177F4"/>
    <w:rsid w:val="00D314B6"/>
    <w:rsid w:val="00D3790C"/>
    <w:rsid w:val="00E0476A"/>
    <w:rsid w:val="00E509A0"/>
    <w:rsid w:val="00F53A2F"/>
    <w:rsid w:val="00FB0C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9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75197C"/>
    <w:pPr>
      <w:widowControl w:val="0"/>
      <w:autoSpaceDE w:val="0"/>
      <w:autoSpaceDN w:val="0"/>
      <w:spacing w:after="0" w:line="240" w:lineRule="auto"/>
    </w:pPr>
    <w:rPr>
      <w:rFonts w:ascii="Arial" w:eastAsia="Times New Roman" w:hAnsi="Arial" w:cs="Arial"/>
      <w:b/>
      <w:bCs/>
      <w:sz w:val="16"/>
      <w:szCs w:val="16"/>
      <w:lang w:eastAsia="ru-RU"/>
    </w:rPr>
  </w:style>
  <w:style w:type="paragraph" w:customStyle="1" w:styleId="ConsPlusNormal">
    <w:name w:val="ConsPlusNormal"/>
    <w:rsid w:val="00751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75197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List Paragraph"/>
    <w:basedOn w:val="a"/>
    <w:uiPriority w:val="34"/>
    <w:qFormat/>
    <w:rsid w:val="0084355D"/>
    <w:pPr>
      <w:ind w:left="720"/>
      <w:contextualSpacing/>
    </w:pPr>
  </w:style>
  <w:style w:type="paragraph" w:customStyle="1" w:styleId="ConsPlusNonformat">
    <w:name w:val="ConsPlusNonformat"/>
    <w:rsid w:val="00375B4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53355351">
      <w:bodyDiv w:val="1"/>
      <w:marLeft w:val="0"/>
      <w:marRight w:val="0"/>
      <w:marTop w:val="0"/>
      <w:marBottom w:val="0"/>
      <w:divBdr>
        <w:top w:val="none" w:sz="0" w:space="0" w:color="auto"/>
        <w:left w:val="none" w:sz="0" w:space="0" w:color="auto"/>
        <w:bottom w:val="none" w:sz="0" w:space="0" w:color="auto"/>
        <w:right w:val="none" w:sz="0" w:space="0" w:color="auto"/>
      </w:divBdr>
    </w:div>
    <w:div w:id="145898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1</Pages>
  <Words>1342</Words>
  <Characters>7653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Manson</cp:lastModifiedBy>
  <cp:revision>16</cp:revision>
  <cp:lastPrinted>2018-01-24T05:55:00Z</cp:lastPrinted>
  <dcterms:created xsi:type="dcterms:W3CDTF">2018-01-13T09:41:00Z</dcterms:created>
  <dcterms:modified xsi:type="dcterms:W3CDTF">2018-01-24T05:58:00Z</dcterms:modified>
</cp:coreProperties>
</file>