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BD" w:rsidRDefault="007336BD" w:rsidP="007336BD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КАКСИНВАЙСКАЯ СЕЛЬСКАЯ ДУМА</w:t>
      </w:r>
    </w:p>
    <w:p w:rsidR="007336BD" w:rsidRDefault="007336BD" w:rsidP="007336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7336BD" w:rsidRDefault="007336BD" w:rsidP="007336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7336BD" w:rsidRDefault="007336BD" w:rsidP="007336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336BD" w:rsidRDefault="007336BD" w:rsidP="007336BD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01.06.2015                                                                                 №29</w:t>
      </w:r>
    </w:p>
    <w:p w:rsidR="007336BD" w:rsidRDefault="007336BD" w:rsidP="007336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7336BD" w:rsidRDefault="007336BD" w:rsidP="007336B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36BD" w:rsidRDefault="007336BD" w:rsidP="007336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Об утверждении отчета об исполнении бюджета</w:t>
      </w:r>
    </w:p>
    <w:p w:rsidR="007336BD" w:rsidRDefault="007336BD" w:rsidP="007336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муниципального образования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</w:t>
      </w:r>
    </w:p>
    <w:p w:rsidR="007336BD" w:rsidRDefault="007336BD" w:rsidP="007336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сельское поселение Малмыжского района</w:t>
      </w:r>
    </w:p>
    <w:p w:rsidR="007336BD" w:rsidRDefault="007336BD" w:rsidP="007336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Кировской области за 2014 год</w:t>
      </w: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В соответствии с Бюджетным кодексом Российской Федерации, Уставом    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Положением о бюджетном  процессе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поселение, сельская Дума РЕШИЛА: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1.Утвердить отчет об исполнении бюджета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за 2014 год (далее бюджет поселения):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по доходам в сумме 1978209 рублей 20 копеек;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по расходам в сумме 2377267 рублей 48  копеек;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с дефицитом в сумме 399058 рублей 28 копеек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2.Утвердить показатели: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доходов бюджета поселения за 2014 год по кодам классификации доходов бюджетов согласно приложению №1;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доходов бюджета поселения за 2014 год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№2;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расходов бюджета поселения по ведомственной структуре расходов бюджета поселения за 2014 год согласно приложению №3;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расходов бюджета поселения по распределению бюджетных ассигнований разделам, подразделам, целевым статьям и видам расходов классификации расходов бюджета за 2014 год согласно приложению №4;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источников финансирования дефицита бюджета поселения за 2014 год согласно приложению №5.</w:t>
      </w:r>
    </w:p>
    <w:p w:rsidR="007336BD" w:rsidRDefault="007336BD" w:rsidP="007336BD">
      <w:pPr>
        <w:autoSpaceDE w:val="0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                 3.Опубликовать настоящее решение с приложениями №1,2,3,4,5 в Информационном бюллетене органов местного самоуправления Каксинвайского сельского поселения Малмыжского района Кировской области.</w:t>
      </w:r>
    </w:p>
    <w:p w:rsidR="007336BD" w:rsidRDefault="007336BD" w:rsidP="007336BD">
      <w:pPr>
        <w:autoSpaceDE w:val="0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 Глава поселения,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председатель сельской Думы        Я.А. Мухлисов</w:t>
      </w: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shd w:val="clear" w:color="auto" w:fill="FFFFFF"/>
        <w:tabs>
          <w:tab w:val="left" w:pos="1418"/>
        </w:tabs>
        <w:ind w:right="4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336BD" w:rsidRDefault="007336BD" w:rsidP="007336BD">
      <w:pPr>
        <w:shd w:val="clear" w:color="auto" w:fill="FFFFFF"/>
        <w:tabs>
          <w:tab w:val="left" w:pos="1418"/>
        </w:tabs>
        <w:ind w:right="437"/>
        <w:rPr>
          <w:sz w:val="28"/>
          <w:szCs w:val="28"/>
        </w:rPr>
      </w:pPr>
    </w:p>
    <w:p w:rsidR="007336BD" w:rsidRDefault="007336BD" w:rsidP="007336BD">
      <w:pPr>
        <w:autoSpaceDE w:val="0"/>
        <w:jc w:val="both"/>
        <w:rPr>
          <w:sz w:val="28"/>
          <w:szCs w:val="28"/>
        </w:rPr>
      </w:pPr>
    </w:p>
    <w:p w:rsidR="007336BD" w:rsidRDefault="007336BD" w:rsidP="007336B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Приложение №1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к решению 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сельской Думы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от 01.06.2015 №29</w:t>
      </w: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Доходы бюджета поселения за 2014 год</w:t>
      </w:r>
    </w:p>
    <w:p w:rsidR="007336BD" w:rsidRDefault="007336BD" w:rsidP="007336BD">
      <w:pPr>
        <w:autoSpaceDE w:val="0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                              по кодам классификации доходов бюджетов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85"/>
        <w:gridCol w:w="3088"/>
        <w:gridCol w:w="1917"/>
      </w:tblGrid>
      <w:tr w:rsidR="007336BD" w:rsidTr="007336BD"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Кассовое исполнение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ДОХОДЫ, ВСЕГО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000 1000000000 0000 000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1978209,20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000 1010000000 0000 000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601309,20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НАЛОГИ НА ПРИБЫЛЬ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ДОХОДЫ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000 1010000000 0000 000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138173,16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000 1010200001 0000 110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138173,16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000 10102010010 0000 110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134708,60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000 1010203001 0000 110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3464,56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000 1050000000 0000 000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11024,00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000 1050300001 0000 110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11024,00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000 1050301001 0000 110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11024,00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НАЛОГИ НА ИМУЩЕСТВО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000 1060000000 0000 000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62971,32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000 1060100000 0000 110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39464,31</w:t>
            </w:r>
          </w:p>
        </w:tc>
      </w:tr>
      <w:tr w:rsidR="007336BD" w:rsidTr="007336BD">
        <w:tc>
          <w:tcPr>
            <w:tcW w:w="46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000 1060103010 0000 110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39464,31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000 1060600000 0000 110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23507,01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000 1060601000 0000 110  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16319,21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</w:t>
            </w:r>
            <w:proofErr w:type="gramStart"/>
            <w:r>
              <w:rPr>
                <w:rFonts w:cs="Times New Roman"/>
                <w:sz w:val="28"/>
                <w:szCs w:val="28"/>
              </w:rPr>
              <w:t>1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000 1060601310 0000 110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16319,21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000 1060602310 0000 110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7187,80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000 1080000000 0000 000 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2770,00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Государственная пошлина за совершение нотариальных действий </w:t>
            </w:r>
            <w:r>
              <w:rPr>
                <w:rFonts w:cs="Times New Roman"/>
                <w:sz w:val="28"/>
                <w:szCs w:val="28"/>
              </w:rPr>
              <w:lastRenderedPageBreak/>
              <w:t>должностными лицами органов местного самоуправления, уполномоченными 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000 1080402001 0000 110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2770,00</w:t>
            </w:r>
          </w:p>
        </w:tc>
      </w:tr>
      <w:tr w:rsidR="007336BD" w:rsidTr="007336BD">
        <w:tc>
          <w:tcPr>
            <w:tcW w:w="46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000 1110000000 0000 000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50767,18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Доходы, получаемые в виде арендной платы 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000 1110500000 0000 120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50767,18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000 1110501000 0000 120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50767,18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936 1110501310 0000 120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50767,18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ДОХОДЫ ОТ ОКАЗАНИЯ </w:t>
            </w:r>
            <w:r>
              <w:rPr>
                <w:rFonts w:cs="Times New Roman"/>
                <w:sz w:val="28"/>
                <w:szCs w:val="28"/>
              </w:rPr>
              <w:lastRenderedPageBreak/>
              <w:t>ПЛАТНЫХ УСЛУГ И КОМПЕНСАЦИИ ЗАТРАТ ГОСУДАРСТВА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000 1130000000 0000 </w:t>
            </w:r>
            <w:r>
              <w:rPr>
                <w:rFonts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     </w:t>
            </w:r>
            <w:r>
              <w:rPr>
                <w:rFonts w:cs="Times New Roman"/>
                <w:sz w:val="28"/>
                <w:szCs w:val="28"/>
              </w:rPr>
              <w:t>6531,00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cs="Times New Roman"/>
                <w:sz w:val="28"/>
                <w:szCs w:val="28"/>
              </w:rPr>
              <w:t>Доходы от оказания платных услуг (работ</w:t>
            </w:r>
            <w:proofErr w:type="gramStart"/>
            <w:r>
              <w:rPr>
                <w:rFonts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000 113030100 0000 130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4604,00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976 1130199510 0000 130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4604,00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000 1130200000 0000 130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1927,00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000 1130299000 0000 130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1927,00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000 1130299510 0000 130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1927,00</w:t>
            </w:r>
          </w:p>
        </w:tc>
      </w:tr>
      <w:tr w:rsidR="007336BD" w:rsidTr="007336BD">
        <w:tc>
          <w:tcPr>
            <w:tcW w:w="46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000 2000000000 0000 000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1575975,00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000 2020000000 0000 000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1575975,00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000 2020100000 0000 151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1246400,00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976 2020100110 0000 151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381000,00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976 2020100310 0000 151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865400,00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000 2020200000 0000 151 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52600,00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976 2020299910 0000 151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52600,00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976 2020301510 0000 151</w:t>
            </w: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51900,00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000 2020400000 0000 151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225075,00</w:t>
            </w:r>
          </w:p>
        </w:tc>
      </w:tr>
      <w:tr w:rsidR="007336BD" w:rsidTr="007336BD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межбюджетные трансферты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передаваемые бюджетам поселений</w:t>
            </w:r>
          </w:p>
        </w:tc>
        <w:tc>
          <w:tcPr>
            <w:tcW w:w="30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976 2020499910 0000 151</w:t>
            </w:r>
          </w:p>
        </w:tc>
        <w:tc>
          <w:tcPr>
            <w:tcW w:w="1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225075,00</w:t>
            </w:r>
          </w:p>
        </w:tc>
      </w:tr>
    </w:tbl>
    <w:p w:rsidR="007336BD" w:rsidRDefault="007336BD" w:rsidP="007336BD">
      <w:pPr>
        <w:autoSpaceDE w:val="0"/>
        <w:rPr>
          <w:rFonts w:eastAsia="SimSun" w:cs="Mangal"/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Приложение №2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решению 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сельской Думы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01.06.2015 № 29</w:t>
      </w: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Доходы бюджета поселения за 2014 год по кодам видов доходов, 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подвидов доходов, классификации операций сектора    государственного управления,   относящихся к доходам бюджета</w:t>
      </w:r>
    </w:p>
    <w:p w:rsidR="007336BD" w:rsidRDefault="007336BD" w:rsidP="007336BD">
      <w:pPr>
        <w:autoSpaceDE w:val="0"/>
        <w:rPr>
          <w:rFonts w:eastAsia="SimSun"/>
          <w:sz w:val="28"/>
          <w:szCs w:val="28"/>
        </w:rPr>
      </w:pPr>
    </w:p>
    <w:tbl>
      <w:tblPr>
        <w:tblW w:w="9690" w:type="dxa"/>
        <w:tblInd w:w="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45"/>
        <w:gridCol w:w="2746"/>
        <w:gridCol w:w="1379"/>
        <w:gridCol w:w="1499"/>
        <w:gridCol w:w="921"/>
      </w:tblGrid>
      <w:tr w:rsidR="007336BD" w:rsidTr="007336BD"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Прогнозируемый объем доходов (рублей)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Кассовое </w:t>
            </w:r>
            <w:proofErr w:type="spellStart"/>
            <w:r>
              <w:rPr>
                <w:rFonts w:cs="Times New Roman"/>
                <w:sz w:val="28"/>
                <w:szCs w:val="28"/>
              </w:rPr>
              <w:t>исполне</w:t>
            </w:r>
            <w:proofErr w:type="spellEnd"/>
            <w:r>
              <w:rPr>
                <w:rFonts w:cs="Times New Roman"/>
                <w:sz w:val="28"/>
                <w:szCs w:val="28"/>
              </w:rPr>
              <w:t>-</w:t>
            </w: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ние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 (рублей)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% исполнения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1847675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1848211,66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271700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272236,66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100,2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000 101000000 0000 000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138100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138173,16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000 1010200001 0000 110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138100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138173,16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000 10102010010 0000 110</w:t>
            </w: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134700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134708,60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31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Налог на доходы физических лиц с </w:t>
            </w:r>
            <w:r>
              <w:rPr>
                <w:rFonts w:cs="Times New Roman"/>
                <w:sz w:val="28"/>
                <w:szCs w:val="28"/>
              </w:rPr>
              <w:lastRenderedPageBreak/>
              <w:t>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000 1010203001 0000 110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3400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3464,56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101,9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НАЛОГИ НА СОВОКУПНЫЙ ДОХОД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000 1050000000 0000 000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>11000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11024,00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100,2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000 1050300001 0000 110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11000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11024,00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100,2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000 1050301001 0000 110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11000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11024,00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100,2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000 1060000000 0000 000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62700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62971,32</w:t>
            </w: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100,4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000 1060100000 0000 110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39400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39464,31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100,2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000 1060103010 0000 110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39400</w:t>
            </w:r>
            <w:r>
              <w:rPr>
                <w:rFonts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39464,31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100,2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000 1060600000 0000 110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23300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23507,01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100,9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</w:t>
            </w:r>
            <w:r>
              <w:rPr>
                <w:rFonts w:cs="Times New Roman"/>
                <w:sz w:val="28"/>
                <w:szCs w:val="28"/>
              </w:rPr>
              <w:lastRenderedPageBreak/>
              <w:t>применяемым к объектам налогообложения, расположенным в границах поселений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000 1060601000 0000 110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16200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16319,21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100,7</w:t>
            </w:r>
          </w:p>
        </w:tc>
      </w:tr>
      <w:tr w:rsidR="007336BD" w:rsidTr="007336BD">
        <w:tc>
          <w:tcPr>
            <w:tcW w:w="31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000 106060231 0000 110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7100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7187,80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101,2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000 1080000000 0000 000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2770,00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102,6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rPr>
                <w:rFonts w:cs="Times New Roman"/>
                <w:sz w:val="28"/>
                <w:szCs w:val="28"/>
              </w:rPr>
              <w:t>самоуправления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000 1080402001 0000 000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2700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2770,00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102,6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ДОХОДЫ ОТ ИСПОЛЬЗОВАНИЯ ИМУЩЕСТВА, НАХОДЯЩЕГОСЯ ГОСУДАРСТВЕННОЙ И </w:t>
            </w: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МУНИЦИПАЛЬНОЙ СОБСТВЕННОСТИ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000 1110000000 0000 000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50700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50767,18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100,1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000 1110501310 0000 120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50700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50767,18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100,1</w:t>
            </w:r>
          </w:p>
        </w:tc>
      </w:tr>
      <w:tr w:rsidR="007336BD" w:rsidTr="007336BD">
        <w:tc>
          <w:tcPr>
            <w:tcW w:w="31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ДОХОДЫ ОТ ОКАЗАНИЯ ПЛАТНЫХ УСЛУГ (РАБОТ) И КОМПЕНСАЦИЙ ЗАТРАТ ГОСУДАРСТВА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000 1130000000 0000 000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6500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6531,00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100,5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000 1130100000 0000 130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4600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4604,00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100,1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000 1130199000 0000 130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4600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4604,00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100,1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000 1130199510 0000 130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4600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4604,00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100,1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000 1130200000 0000 130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1900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1927,00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101,4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000 1130299000 0000 130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1900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1927,00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101,4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000 1130299510 0000 130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1900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1927,00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101,4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000 2000000000 0000 000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1575975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1575975,00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субъектов РФ и муниципальных образований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000 2020100000 0000 151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1246400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1246400,00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976 2020100110 0000 151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381000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381000,00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000 2020100310 0000 151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865400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865400,00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31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976 2020299910 0000 151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Субвенции бюджетам поселений первичного воинского учета на территориях, где отсутствуют военные комиссариаты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976 2020301510 0000 151 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межбюджетные трансферты, передаваемые бюджетам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000 2020400000 0000 151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225075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225075,00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3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7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976 2020499910 0000 151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225075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225075,00</w:t>
            </w: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</w:tbl>
    <w:p w:rsidR="007336BD" w:rsidRDefault="007336BD" w:rsidP="007336BD">
      <w:pPr>
        <w:autoSpaceDE w:val="0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Приложение №3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решению 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сельской Думы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01.06.2015 № 29</w:t>
      </w: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Ведомственная структура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t xml:space="preserve"> </w:t>
      </w:r>
      <w:r>
        <w:rPr>
          <w:sz w:val="28"/>
          <w:szCs w:val="28"/>
        </w:rPr>
        <w:t xml:space="preserve">расходов бюджета поселения на 2014 год </w:t>
      </w:r>
    </w:p>
    <w:p w:rsidR="007336BD" w:rsidRDefault="007336BD" w:rsidP="007336BD">
      <w:pPr>
        <w:pStyle w:val="a4"/>
        <w:autoSpaceDE w:val="0"/>
        <w:rPr>
          <w:szCs w:val="28"/>
        </w:rPr>
      </w:pPr>
    </w:p>
    <w:p w:rsidR="007336BD" w:rsidRDefault="007336BD" w:rsidP="007336BD">
      <w:pPr>
        <w:pStyle w:val="a4"/>
        <w:autoSpaceDE w:val="0"/>
      </w:pPr>
    </w:p>
    <w:tbl>
      <w:tblPr>
        <w:tblW w:w="10575" w:type="dxa"/>
        <w:tblInd w:w="-54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49"/>
        <w:gridCol w:w="785"/>
        <w:gridCol w:w="571"/>
        <w:gridCol w:w="554"/>
        <w:gridCol w:w="1178"/>
        <w:gridCol w:w="804"/>
        <w:gridCol w:w="1607"/>
        <w:gridCol w:w="1589"/>
        <w:gridCol w:w="1238"/>
      </w:tblGrid>
      <w:tr w:rsidR="007336BD" w:rsidTr="007336BD">
        <w:trPr>
          <w:trHeight w:val="660"/>
        </w:trPr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ind w:firstLine="108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Код главного распорядителя средств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Раздел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Подраздел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Вид расхода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Утверждено бюджетной росписью (рублей)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Факт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cs="Times New Roman"/>
                <w:sz w:val="28"/>
                <w:szCs w:val="28"/>
              </w:rPr>
              <w:t>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ублей)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sz w:val="28"/>
                <w:szCs w:val="28"/>
              </w:rPr>
              <w:t>Про-цент</w:t>
            </w:r>
            <w:proofErr w:type="spellEnd"/>
            <w:proofErr w:type="gramEnd"/>
            <w:r>
              <w:rPr>
                <w:rFonts w:cs="Times New Roman"/>
                <w:sz w:val="28"/>
                <w:szCs w:val="28"/>
              </w:rPr>
              <w:t xml:space="preserve">  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sz w:val="28"/>
                <w:szCs w:val="28"/>
              </w:rPr>
              <w:t>испол-нения</w:t>
            </w:r>
            <w:proofErr w:type="spellEnd"/>
            <w:proofErr w:type="gramEnd"/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(% ) 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     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cs="Times New Roman"/>
                <w:sz w:val="28"/>
                <w:szCs w:val="28"/>
              </w:rPr>
              <w:t>Расходы — всего: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2673500,62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2135985,84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 xml:space="preserve">79,9                   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Общегосудар-ственные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вопросы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1038000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979387,98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94,4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Функциониро-вание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высшего должностного лица субъекта Российской Федерации и органа местного </w:t>
            </w:r>
            <w:proofErr w:type="spellStart"/>
            <w:r>
              <w:rPr>
                <w:rFonts w:cs="Times New Roman"/>
                <w:b/>
                <w:bCs/>
                <w:sz w:val="28"/>
                <w:szCs w:val="28"/>
              </w:rPr>
              <w:t>самоуправле-ния</w:t>
            </w:r>
            <w:proofErr w:type="spellEnd"/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317200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304724,98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96,1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0020300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0020300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Функциониро-вание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Правительства Российской Федерации, высшие органы </w:t>
            </w:r>
            <w:proofErr w:type="spellStart"/>
            <w:r>
              <w:rPr>
                <w:rFonts w:cs="Times New Roman"/>
                <w:b/>
                <w:bCs/>
                <w:sz w:val="28"/>
                <w:szCs w:val="28"/>
              </w:rPr>
              <w:t>исполнитель-ной</w:t>
            </w:r>
            <w:proofErr w:type="spell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власти субъектов Российской </w:t>
            </w: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 xml:space="preserve">Федерации, местных администраций </w:t>
            </w:r>
            <w:proofErr w:type="spellStart"/>
            <w:r>
              <w:rPr>
                <w:rFonts w:cs="Times New Roman"/>
                <w:b/>
                <w:bCs/>
                <w:sz w:val="28"/>
                <w:szCs w:val="28"/>
              </w:rPr>
              <w:t>Функциониро-вание</w:t>
            </w:r>
            <w:proofErr w:type="spell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Правительства Российской Федерации,</w:t>
            </w: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высших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698800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652663,00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93,4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698800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652663,00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93,4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0020400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698800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652663,00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93,4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0020400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698800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652663,00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93,4</w:t>
            </w:r>
          </w:p>
        </w:tc>
      </w:tr>
      <w:tr w:rsidR="007336BD" w:rsidTr="007336BD">
        <w:trPr>
          <w:trHeight w:val="1146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22000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22000,00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7336BD" w:rsidTr="007336BD">
        <w:trPr>
          <w:trHeight w:val="1146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Проведение выборов главы муниципального образования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0200503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rPr>
          <w:trHeight w:val="1146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0200503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51900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51900,00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Осуществление первичного </w:t>
            </w:r>
            <w:r>
              <w:rPr>
                <w:rFonts w:cs="Times New Roman"/>
                <w:sz w:val="28"/>
                <w:szCs w:val="28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001360</w:t>
            </w:r>
            <w:r>
              <w:rPr>
                <w:rFonts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0013600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Национальная безопасность и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правоохрани-тельная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деятельность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483000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340581,28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70,5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Обеспечение пожарной деятельности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Реализация других функций,</w:t>
            </w: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связанных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с обеспечением национальной безопасности и правоохранительной деятельности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Обеспечение </w:t>
            </w:r>
            <w:r>
              <w:rPr>
                <w:rFonts w:cs="Times New Roman"/>
                <w:sz w:val="28"/>
                <w:szCs w:val="28"/>
              </w:rPr>
              <w:lastRenderedPageBreak/>
              <w:t>деятельности подведомственных учреждений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247990</w:t>
            </w:r>
            <w:r>
              <w:rPr>
                <w:rFonts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ВЦП «Организация деятельности Каксинвайского сельского поселения на 2014 год (2014-2016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2479900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55000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33445,00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60,8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ВЦП «Организация деятельности Каксинвайского сельского поселения на </w:t>
            </w:r>
            <w:r>
              <w:rPr>
                <w:rFonts w:cs="Times New Roman"/>
                <w:sz w:val="28"/>
                <w:szCs w:val="28"/>
              </w:rPr>
              <w:lastRenderedPageBreak/>
              <w:t>2014 год (2014-2016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Содержание и ремонт автомобильных дорог общего пользования местного значения за счет средств самообложения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3150201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120825,62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88231,99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73,0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Каксинвайского сельского поселения на 2014 год (2014-2016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3150201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120825,62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88231,99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73,0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340518,76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89746,89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26,4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Мероприятия в области коммунального </w:t>
            </w:r>
            <w:r>
              <w:rPr>
                <w:rFonts w:cs="Times New Roman"/>
                <w:sz w:val="28"/>
                <w:szCs w:val="28"/>
              </w:rPr>
              <w:lastRenderedPageBreak/>
              <w:t>хозяйства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3000,00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Благоустрой-ство</w:t>
            </w:r>
            <w:proofErr w:type="spellEnd"/>
            <w:proofErr w:type="gramEnd"/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55000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5713,97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10,4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Уличное освещение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6000100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55000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5713,97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10,4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6000100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5713,97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10,4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Уличное освещение за счет средств самообложения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6000101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33565,64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33,6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ВЦП «Организация деятельности </w:t>
            </w:r>
            <w:r>
              <w:rPr>
                <w:rFonts w:cs="Times New Roman"/>
                <w:sz w:val="28"/>
                <w:szCs w:val="28"/>
              </w:rPr>
              <w:lastRenderedPageBreak/>
              <w:t>администрации Каксинвайского сельского поселения на 2014 год(2014- 2016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6000101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33565,64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33,6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Организация и содержание мест захоронения за счет средств самообложения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6000401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6000401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Прочие мероприятия по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благоустрой-ству</w:t>
            </w:r>
            <w:proofErr w:type="spellEnd"/>
            <w:proofErr w:type="gramEnd"/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6000500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82518,76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3567,00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4,3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2014год (2014-</w:t>
            </w:r>
            <w:r>
              <w:rPr>
                <w:rFonts w:cs="Times New Roman"/>
                <w:sz w:val="28"/>
                <w:szCs w:val="28"/>
              </w:rPr>
              <w:lastRenderedPageBreak/>
              <w:t>2016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6000500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82518,76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3567,00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4,3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 xml:space="preserve">Прочие мероприятия по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благоустрой-ству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городских округов и поселений за счет средств самообложения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600501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90000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44569,28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49,5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6000501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90000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44569,28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49,5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Культура,</w:t>
            </w: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кинематогра-фия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>, средства массовой информации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531565,24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500092,70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94,1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Культура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500092,70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4400000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500092,70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4409900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500092,70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4409900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500092,70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sz w:val="28"/>
                <w:szCs w:val="28"/>
              </w:rPr>
              <w:t>Единовремен-ные</w:t>
            </w:r>
            <w:proofErr w:type="spellEnd"/>
            <w:proofErr w:type="gramEnd"/>
            <w:r>
              <w:rPr>
                <w:rFonts w:cs="Times New Roman"/>
                <w:sz w:val="28"/>
                <w:szCs w:val="28"/>
              </w:rPr>
              <w:t xml:space="preserve"> выплаты работникам муниципальных учреждений </w:t>
            </w:r>
            <w:proofErr w:type="spellStart"/>
            <w:r>
              <w:rPr>
                <w:rFonts w:cs="Times New Roman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типа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5210115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5210115</w:t>
            </w:r>
          </w:p>
        </w:tc>
        <w:tc>
          <w:tcPr>
            <w:tcW w:w="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</w:t>
            </w:r>
          </w:p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52600,00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</w:tbl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>
        <w:rPr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                                        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Cs w:val="28"/>
        </w:rPr>
        <w:lastRenderedPageBreak/>
        <w:t xml:space="preserve">                      </w:t>
      </w:r>
      <w:r>
        <w:rPr>
          <w:sz w:val="28"/>
          <w:szCs w:val="28"/>
        </w:rPr>
        <w:t xml:space="preserve">                                                                               Приложение №4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решению 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сельской Думы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01.06.2015 № 29</w:t>
      </w: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Cs w:val="28"/>
        </w:rPr>
        <w:t xml:space="preserve">                               </w:t>
      </w:r>
      <w:r>
        <w:rPr>
          <w:sz w:val="28"/>
          <w:szCs w:val="28"/>
        </w:rPr>
        <w:t xml:space="preserve">Распределение бюджетных ассигнований 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Cs w:val="28"/>
        </w:rPr>
        <w:t xml:space="preserve">             </w:t>
      </w:r>
      <w:r>
        <w:rPr>
          <w:sz w:val="28"/>
          <w:szCs w:val="28"/>
        </w:rPr>
        <w:t>по разделам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подразделам , целевым статьям и видам расходов      </w:t>
      </w:r>
    </w:p>
    <w:p w:rsidR="007336BD" w:rsidRDefault="007336BD" w:rsidP="007336B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классификации  расходов бюджета за 2014 год                           </w:t>
      </w:r>
    </w:p>
    <w:p w:rsidR="007336BD" w:rsidRDefault="007336BD" w:rsidP="007336BD">
      <w:pPr>
        <w:pStyle w:val="a4"/>
        <w:autoSpaceDE w:val="0"/>
        <w:rPr>
          <w:rFonts w:eastAsia="SimSun" w:cs="Mangal"/>
          <w:szCs w:val="28"/>
        </w:rPr>
      </w:pPr>
      <w:r>
        <w:rPr>
          <w:b/>
          <w:bCs/>
          <w:szCs w:val="28"/>
        </w:rPr>
        <w:t xml:space="preserve">                                                              </w:t>
      </w:r>
    </w:p>
    <w:tbl>
      <w:tblPr>
        <w:tblW w:w="1006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22"/>
        <w:gridCol w:w="683"/>
        <w:gridCol w:w="640"/>
        <w:gridCol w:w="1056"/>
        <w:gridCol w:w="704"/>
        <w:gridCol w:w="1683"/>
        <w:gridCol w:w="1559"/>
        <w:gridCol w:w="1418"/>
      </w:tblGrid>
      <w:tr w:rsidR="007336BD" w:rsidTr="007336BD"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Раздел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Подраздел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Целевая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статья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Вид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расхода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План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Факт.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% </w:t>
            </w:r>
            <w:proofErr w:type="spellStart"/>
            <w:r>
              <w:rPr>
                <w:rFonts w:cs="Times New Roman"/>
                <w:sz w:val="28"/>
                <w:szCs w:val="28"/>
              </w:rPr>
              <w:t>выполне</w:t>
            </w:r>
            <w:proofErr w:type="spellEnd"/>
            <w:r>
              <w:rPr>
                <w:rFonts w:cs="Times New Roman"/>
                <w:sz w:val="28"/>
                <w:szCs w:val="28"/>
              </w:rPr>
              <w:t>-</w:t>
            </w: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ния</w:t>
            </w:r>
            <w:proofErr w:type="spellEnd"/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Всего расходов: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2673500,62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2135985,84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79,9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1038000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979387,98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94,4</w:t>
            </w:r>
          </w:p>
        </w:tc>
      </w:tr>
      <w:tr w:rsidR="007336BD" w:rsidTr="007336BD">
        <w:trPr>
          <w:trHeight w:val="1245"/>
        </w:trPr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sz w:val="28"/>
                <w:szCs w:val="28"/>
              </w:rPr>
              <w:t>Функционирова-ние</w:t>
            </w:r>
            <w:proofErr w:type="spellEnd"/>
            <w:proofErr w:type="gramEnd"/>
            <w:r>
              <w:rPr>
                <w:rFonts w:cs="Times New Roman"/>
                <w:sz w:val="28"/>
                <w:szCs w:val="28"/>
              </w:rPr>
              <w:t xml:space="preserve"> высшего 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должностного лица субъекта РФ  и муниципального образования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функций органов государственной власти субъектов Российской </w:t>
            </w:r>
            <w:r>
              <w:rPr>
                <w:rFonts w:cs="Times New Roman"/>
                <w:sz w:val="28"/>
                <w:szCs w:val="28"/>
              </w:rPr>
              <w:lastRenderedPageBreak/>
              <w:t>Федерации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7336BD" w:rsidTr="007336BD">
        <w:tc>
          <w:tcPr>
            <w:tcW w:w="23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Глава муниципального образования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0020300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0020300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sz w:val="28"/>
                <w:szCs w:val="28"/>
              </w:rPr>
              <w:t>Функционирова-ние</w:t>
            </w:r>
            <w:proofErr w:type="spellEnd"/>
            <w:proofErr w:type="gramEnd"/>
            <w:r>
              <w:rPr>
                <w:rFonts w:cs="Times New Roman"/>
                <w:sz w:val="28"/>
                <w:szCs w:val="28"/>
              </w:rPr>
              <w:t xml:space="preserve"> правительства РФ, высшие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органы исполнительной власти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субъектов РФ, местных администраций  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698800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652663,00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93,4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Руководство и управление </w:t>
            </w:r>
            <w:proofErr w:type="gramStart"/>
            <w:r>
              <w:rPr>
                <w:rFonts w:cs="Times New Roman"/>
                <w:sz w:val="28"/>
                <w:szCs w:val="28"/>
              </w:rPr>
              <w:t>в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сфере установленных функций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органов государственной власти субъектов </w:t>
            </w:r>
            <w:r>
              <w:rPr>
                <w:rFonts w:cs="Times New Roman"/>
                <w:sz w:val="28"/>
                <w:szCs w:val="28"/>
              </w:rPr>
              <w:lastRenderedPageBreak/>
              <w:t>Российской Федерации и органов местного самоуправления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698800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652663,00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93,4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0020400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698800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652663,00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93,4</w:t>
            </w:r>
          </w:p>
        </w:tc>
      </w:tr>
      <w:tr w:rsidR="007336BD" w:rsidTr="007336BD">
        <w:tc>
          <w:tcPr>
            <w:tcW w:w="23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0020400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698800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652663,00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93,4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220000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22000,00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Проведение выборов главы муниципального образования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0200503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</w:t>
            </w:r>
            <w:r>
              <w:rPr>
                <w:rFonts w:cs="Times New Roman"/>
                <w:sz w:val="28"/>
                <w:szCs w:val="28"/>
              </w:rPr>
              <w:lastRenderedPageBreak/>
              <w:t xml:space="preserve">2016 годы)   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0200503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rPr>
          <w:trHeight w:val="405"/>
        </w:trPr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51900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51900,00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0013600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0013600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Национальная безопасность и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правоохрани-</w:t>
            </w: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тельная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деятельность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483000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340581,28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70,5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Обеспечение пожарной деятельности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cs="Times New Roman"/>
                <w:sz w:val="28"/>
                <w:szCs w:val="28"/>
              </w:rPr>
              <w:t>подведомствен-ных</w:t>
            </w:r>
            <w:proofErr w:type="spellEnd"/>
            <w:proofErr w:type="gramEnd"/>
            <w:r>
              <w:rPr>
                <w:rFonts w:cs="Times New Roman"/>
                <w:sz w:val="28"/>
                <w:szCs w:val="28"/>
              </w:rPr>
              <w:t xml:space="preserve"> учреждений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2479900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2479900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33445,00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60,8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Поддержка дорожного хозяйства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Содержание и ремонт автомобильных дорог общего пользования местного значения за счет средств самообложения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3150201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120825,62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88231,99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73,0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ВЦП «Организация деятельности </w:t>
            </w:r>
            <w:r>
              <w:rPr>
                <w:rFonts w:cs="Times New Roman"/>
                <w:sz w:val="28"/>
                <w:szCs w:val="28"/>
              </w:rPr>
              <w:lastRenderedPageBreak/>
              <w:t>Каксинвайского сельского поселения на 2014 год (2014-2016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3150201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120825,62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88231,99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73,0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340518,76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89746,89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26,4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2331,00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77,7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области  коммунального хозяйства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Благоустрой-ство</w:t>
            </w:r>
            <w:proofErr w:type="spellEnd"/>
            <w:proofErr w:type="gramEnd"/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5713,97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10,4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Уличное освещение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6000100</w:t>
            </w: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5713,97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10,4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6000100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5713,97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10,4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Уличное освещение за счет средств самообложения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6000101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33565,64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33,6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6000101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33565,64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33,6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Организация и содержание мест захоронения за счет средств </w:t>
            </w: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самообложения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6000401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ВЦП «Организация деятельности администрации Каксинвайского сельского поселения на 2014 год (2014-2016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6000401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6000500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82518,76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3567,00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4,3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администрации деятельности Каксинвайского сельского поселения на 2014 год (2014-2016 годы)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6000500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82518,76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3567,00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4,3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Прочие мероприятия по благоустройству городских округов и поселений за счет средств </w:t>
            </w: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самообложения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6000501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90000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44569,28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49,5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ВЦП «Организация деятельности администрации Каксинвайского сельского поселения на 2014 год (2014-2016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6000501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90000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44569,28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49,5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Культура и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кинематогра-фия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и средства массовой информации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531565,24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500092,70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94,1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531565,24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500092,70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94,1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4400000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50092,70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Обеспечение деятельности казенных учреждений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4409900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50092,70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ВЦП «Организация деятельности администрации </w:t>
            </w:r>
            <w:r>
              <w:rPr>
                <w:rFonts w:cs="Times New Roman"/>
                <w:sz w:val="28"/>
                <w:szCs w:val="28"/>
              </w:rPr>
              <w:lastRenderedPageBreak/>
              <w:t>Каксинвайского сельского поселения на 2014 год (2014-2016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4409900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500092,70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Единовременные выплаты работникам муниципальных учреждений </w:t>
            </w:r>
            <w:proofErr w:type="spellStart"/>
            <w:r>
              <w:rPr>
                <w:rFonts w:cs="Times New Roman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типа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520115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7336BD" w:rsidTr="007336BD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2014 год (2014-2016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5210115</w:t>
            </w:r>
          </w:p>
        </w:tc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52600,00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36BD" w:rsidRDefault="007336BD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7336BD" w:rsidRDefault="007336BD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</w:tbl>
    <w:p w:rsidR="007336BD" w:rsidRDefault="007336BD" w:rsidP="007336BD">
      <w:pPr>
        <w:pStyle w:val="a4"/>
        <w:autoSpaceDE w:val="0"/>
        <w:rPr>
          <w:rFonts w:eastAsia="SimSun" w:cs="Mangal"/>
          <w:kern w:val="2"/>
          <w:szCs w:val="28"/>
          <w:lang w:eastAsia="zh-CN" w:bidi="hi-IN"/>
        </w:rPr>
      </w:pPr>
    </w:p>
    <w:p w:rsidR="007336BD" w:rsidRDefault="007336BD" w:rsidP="007336BD">
      <w:pPr>
        <w:pStyle w:val="a4"/>
        <w:autoSpaceDE w:val="0"/>
        <w:rPr>
          <w:szCs w:val="28"/>
        </w:rPr>
      </w:pPr>
    </w:p>
    <w:p w:rsidR="007336BD" w:rsidRDefault="007336BD" w:rsidP="007336BD">
      <w:pPr>
        <w:pStyle w:val="a4"/>
        <w:autoSpaceDE w:val="0"/>
        <w:rPr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pStyle w:val="a4"/>
        <w:autoSpaceDE w:val="0"/>
        <w:rPr>
          <w:szCs w:val="28"/>
        </w:rPr>
      </w:pPr>
    </w:p>
    <w:p w:rsidR="007336BD" w:rsidRDefault="007336BD" w:rsidP="007336BD">
      <w:pPr>
        <w:pStyle w:val="a4"/>
        <w:autoSpaceDE w:val="0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Приложение № 5</w:t>
      </w:r>
    </w:p>
    <w:p w:rsidR="007336BD" w:rsidRDefault="007336BD" w:rsidP="007336BD">
      <w:pPr>
        <w:pStyle w:val="a4"/>
        <w:autoSpaceDE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к решению        </w:t>
      </w:r>
    </w:p>
    <w:p w:rsidR="007336BD" w:rsidRDefault="007336BD" w:rsidP="007336BD">
      <w:pPr>
        <w:pStyle w:val="a4"/>
        <w:autoSpaceDE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сельской Думы</w:t>
      </w:r>
    </w:p>
    <w:p w:rsidR="007336BD" w:rsidRDefault="007336BD" w:rsidP="007336BD">
      <w:pPr>
        <w:pStyle w:val="a4"/>
        <w:autoSpaceDE w:val="0"/>
        <w:rPr>
          <w:rFonts w:eastAsia="SimSun"/>
          <w:szCs w:val="28"/>
        </w:rPr>
      </w:pPr>
      <w:r>
        <w:rPr>
          <w:szCs w:val="28"/>
        </w:rPr>
        <w:t xml:space="preserve">                                                                                            от 01.06.2015 № 29</w:t>
      </w:r>
    </w:p>
    <w:p w:rsidR="007336BD" w:rsidRDefault="007336BD" w:rsidP="007336BD">
      <w:pPr>
        <w:pStyle w:val="a4"/>
        <w:autoSpaceDE w:val="0"/>
        <w:rPr>
          <w:szCs w:val="28"/>
        </w:rPr>
      </w:pPr>
    </w:p>
    <w:p w:rsidR="007336BD" w:rsidRDefault="007336BD" w:rsidP="007336BD">
      <w:pPr>
        <w:pStyle w:val="a4"/>
        <w:autoSpaceDE w:val="0"/>
        <w:rPr>
          <w:szCs w:val="28"/>
        </w:rPr>
      </w:pPr>
    </w:p>
    <w:p w:rsidR="007336BD" w:rsidRDefault="007336BD" w:rsidP="007336BD">
      <w:pPr>
        <w:pStyle w:val="a4"/>
        <w:autoSpaceDE w:val="0"/>
        <w:rPr>
          <w:szCs w:val="28"/>
        </w:rPr>
      </w:pPr>
      <w:r>
        <w:rPr>
          <w:szCs w:val="28"/>
        </w:rPr>
        <w:t xml:space="preserve">       ИСТОЧНИКИ </w:t>
      </w:r>
    </w:p>
    <w:p w:rsidR="007336BD" w:rsidRDefault="007336BD" w:rsidP="007336BD">
      <w:pPr>
        <w:pStyle w:val="a4"/>
        <w:autoSpaceDE w:val="0"/>
        <w:rPr>
          <w:rFonts w:eastAsia="SimSun"/>
          <w:szCs w:val="28"/>
        </w:rPr>
      </w:pPr>
      <w:r>
        <w:rPr>
          <w:szCs w:val="28"/>
        </w:rPr>
        <w:t xml:space="preserve">              финансирования дефицита бюджета поселения на 2014 год</w:t>
      </w:r>
    </w:p>
    <w:p w:rsidR="007336BD" w:rsidRDefault="007336BD" w:rsidP="007336BD">
      <w:pPr>
        <w:pStyle w:val="a4"/>
        <w:autoSpaceDE w:val="0"/>
        <w:rPr>
          <w:szCs w:val="28"/>
        </w:rPr>
      </w:pPr>
    </w:p>
    <w:tbl>
      <w:tblPr>
        <w:tblW w:w="978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767"/>
        <w:gridCol w:w="4196"/>
        <w:gridCol w:w="2817"/>
      </w:tblGrid>
      <w:tr w:rsidR="007336BD" w:rsidTr="007336BD">
        <w:trPr>
          <w:trHeight w:val="180"/>
        </w:trPr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сумма</w:t>
            </w:r>
          </w:p>
          <w:p w:rsidR="007336BD" w:rsidRDefault="007336BD">
            <w:pPr>
              <w:pStyle w:val="TableContents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(рублей)</w:t>
            </w:r>
          </w:p>
        </w:tc>
      </w:tr>
      <w:tr w:rsidR="007336BD" w:rsidTr="007336BD">
        <w:trPr>
          <w:trHeight w:val="390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ИСТОЧНИКИ </w:t>
            </w:r>
            <w:proofErr w:type="gram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ВНУТРЕННЕГО</w:t>
            </w:r>
            <w:proofErr w:type="gram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ФИНАНСИРОВА-НИЯ ДЕФИЦИТОВ БЮДЖЕТОВ  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000 01 00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287774,18</w:t>
            </w:r>
          </w:p>
        </w:tc>
      </w:tr>
      <w:tr w:rsidR="007336BD" w:rsidTr="007336BD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2135985,84</w:t>
            </w:r>
          </w:p>
        </w:tc>
      </w:tr>
      <w:tr w:rsidR="007336BD" w:rsidTr="007336BD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2135985,84</w:t>
            </w:r>
          </w:p>
        </w:tc>
      </w:tr>
      <w:tr w:rsidR="007336BD" w:rsidTr="007336BD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000 01 05 02 01 00 0000 510</w:t>
            </w:r>
          </w:p>
        </w:tc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1848211,66</w:t>
            </w:r>
          </w:p>
        </w:tc>
      </w:tr>
      <w:tr w:rsidR="007336BD" w:rsidTr="007336BD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912 01 05 02 01 10 0000 510</w:t>
            </w:r>
          </w:p>
        </w:tc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1848211,66</w:t>
            </w:r>
          </w:p>
        </w:tc>
      </w:tr>
      <w:tr w:rsidR="007336BD" w:rsidTr="007336BD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1604189,78</w:t>
            </w:r>
          </w:p>
        </w:tc>
      </w:tr>
      <w:tr w:rsidR="007336BD" w:rsidTr="007336BD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000 01 05 02 00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1604189,78</w:t>
            </w:r>
          </w:p>
        </w:tc>
      </w:tr>
      <w:tr w:rsidR="007336BD" w:rsidTr="007336BD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000 01 05 02 01 00 0000 610</w:t>
            </w:r>
          </w:p>
        </w:tc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1604189,78</w:t>
            </w:r>
          </w:p>
        </w:tc>
      </w:tr>
      <w:tr w:rsidR="007336BD" w:rsidTr="007336BD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912 01 05 02 01 10 0000 610</w:t>
            </w:r>
          </w:p>
        </w:tc>
        <w:tc>
          <w:tcPr>
            <w:tcW w:w="2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336BD" w:rsidRDefault="007336BD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1604189,78</w:t>
            </w:r>
          </w:p>
        </w:tc>
      </w:tr>
    </w:tbl>
    <w:p w:rsidR="007336BD" w:rsidRDefault="007336BD" w:rsidP="007336BD">
      <w:pPr>
        <w:pStyle w:val="a4"/>
        <w:autoSpaceDE w:val="0"/>
        <w:rPr>
          <w:rFonts w:eastAsia="SimSun" w:cs="Mangal"/>
          <w:kern w:val="2"/>
          <w:szCs w:val="28"/>
          <w:lang w:eastAsia="zh-CN" w:bidi="hi-IN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autoSpaceDE w:val="0"/>
      </w:pPr>
    </w:p>
    <w:p w:rsidR="007336BD" w:rsidRDefault="007336BD" w:rsidP="007336BD">
      <w:pPr>
        <w:rPr>
          <w:rFonts w:cs="Mangal"/>
        </w:rPr>
      </w:pPr>
    </w:p>
    <w:p w:rsidR="007336BD" w:rsidRDefault="007336BD" w:rsidP="007336BD">
      <w:pPr>
        <w:autoSpaceDE w:val="0"/>
        <w:rPr>
          <w:sz w:val="28"/>
          <w:szCs w:val="28"/>
        </w:rPr>
      </w:pPr>
    </w:p>
    <w:p w:rsidR="00765CD4" w:rsidRPr="007336BD" w:rsidRDefault="00765CD4">
      <w:pPr>
        <w:rPr>
          <w:sz w:val="28"/>
          <w:szCs w:val="28"/>
        </w:rPr>
      </w:pPr>
    </w:p>
    <w:sectPr w:rsidR="00765CD4" w:rsidRPr="007336BD" w:rsidSect="00765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6BD"/>
    <w:rsid w:val="007336BD"/>
    <w:rsid w:val="00765CD4"/>
    <w:rsid w:val="00D01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6B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6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6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3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rsid w:val="007336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3"/>
    <w:uiPriority w:val="99"/>
    <w:semiHidden/>
    <w:unhideWhenUsed/>
    <w:rsid w:val="007336BD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6"/>
    <w:uiPriority w:val="99"/>
    <w:rsid w:val="007336B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Title"/>
    <w:basedOn w:val="a"/>
    <w:link w:val="a5"/>
    <w:uiPriority w:val="99"/>
    <w:qFormat/>
    <w:rsid w:val="007336BD"/>
    <w:pPr>
      <w:jc w:val="center"/>
    </w:pPr>
    <w:rPr>
      <w:b/>
      <w:bCs/>
      <w:sz w:val="28"/>
    </w:rPr>
  </w:style>
  <w:style w:type="character" w:customStyle="1" w:styleId="a7">
    <w:name w:val="Основной текст с отступом Знак"/>
    <w:basedOn w:val="a0"/>
    <w:link w:val="a8"/>
    <w:uiPriority w:val="99"/>
    <w:semiHidden/>
    <w:rsid w:val="0073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uiPriority w:val="99"/>
    <w:semiHidden/>
    <w:unhideWhenUsed/>
    <w:rsid w:val="007336BD"/>
    <w:pPr>
      <w:spacing w:after="120"/>
      <w:ind w:left="283"/>
    </w:pPr>
  </w:style>
  <w:style w:type="character" w:customStyle="1" w:styleId="a9">
    <w:name w:val="Подзаголовок Знак"/>
    <w:basedOn w:val="a0"/>
    <w:link w:val="aa"/>
    <w:uiPriority w:val="99"/>
    <w:rsid w:val="007336BD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paragraph" w:styleId="aa">
    <w:name w:val="Subtitle"/>
    <w:basedOn w:val="a"/>
    <w:next w:val="a"/>
    <w:link w:val="a9"/>
    <w:uiPriority w:val="99"/>
    <w:qFormat/>
    <w:rsid w:val="007336BD"/>
    <w:pPr>
      <w:widowControl w:val="0"/>
      <w:suppressAutoHyphens/>
    </w:pPr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Cs w:val="21"/>
      <w:lang w:eastAsia="zh-CN" w:bidi="hi-IN"/>
    </w:rPr>
  </w:style>
  <w:style w:type="character" w:customStyle="1" w:styleId="3">
    <w:name w:val="Основной текст 3 Знак"/>
    <w:basedOn w:val="a0"/>
    <w:link w:val="30"/>
    <w:uiPriority w:val="99"/>
    <w:semiHidden/>
    <w:rsid w:val="007336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3"/>
    <w:basedOn w:val="a"/>
    <w:link w:val="3"/>
    <w:uiPriority w:val="99"/>
    <w:semiHidden/>
    <w:unhideWhenUsed/>
    <w:rsid w:val="007336BD"/>
    <w:pPr>
      <w:spacing w:after="120"/>
    </w:pPr>
    <w:rPr>
      <w:sz w:val="16"/>
      <w:szCs w:val="16"/>
    </w:rPr>
  </w:style>
  <w:style w:type="paragraph" w:customStyle="1" w:styleId="ConsPlusNormal">
    <w:name w:val="ConsPlusNormal"/>
    <w:uiPriority w:val="99"/>
    <w:semiHidden/>
    <w:rsid w:val="007336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Contents">
    <w:name w:val="Table Contents"/>
    <w:basedOn w:val="a"/>
    <w:uiPriority w:val="99"/>
    <w:semiHidden/>
    <w:rsid w:val="007336BD"/>
    <w:pPr>
      <w:widowControl w:val="0"/>
      <w:suppressAutoHyphens/>
    </w:pPr>
    <w:rPr>
      <w:rFonts w:eastAsia="SimSun" w:cs="Mangal"/>
      <w:kern w:val="2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5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4261</Words>
  <Characters>24289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cp:lastPrinted>2015-06-01T05:02:00Z</cp:lastPrinted>
  <dcterms:created xsi:type="dcterms:W3CDTF">2015-06-01T04:37:00Z</dcterms:created>
  <dcterms:modified xsi:type="dcterms:W3CDTF">2015-06-01T05:03:00Z</dcterms:modified>
</cp:coreProperties>
</file>