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24.06.2015                                                                               №36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4118" w:rsidRDefault="00924118" w:rsidP="00924118">
      <w:pPr>
        <w:shd w:val="clear" w:color="auto" w:fill="FFFFFF"/>
        <w:jc w:val="center"/>
        <w:rPr>
          <w:b/>
          <w:sz w:val="28"/>
          <w:szCs w:val="28"/>
        </w:rPr>
      </w:pPr>
    </w:p>
    <w:p w:rsidR="00924118" w:rsidRDefault="00924118" w:rsidP="00924118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924118" w:rsidRDefault="00924118" w:rsidP="00924118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по вопросу введения самообложения</w:t>
      </w:r>
    </w:p>
    <w:p w:rsidR="00924118" w:rsidRDefault="00924118" w:rsidP="00924118">
      <w:pPr>
        <w:shd w:val="clear" w:color="auto" w:fill="FFFFFF"/>
        <w:rPr>
          <w:b/>
          <w:spacing w:val="-3"/>
          <w:sz w:val="28"/>
          <w:szCs w:val="28"/>
        </w:rPr>
      </w:pPr>
    </w:p>
    <w:p w:rsidR="00924118" w:rsidRDefault="00924118" w:rsidP="00924118">
      <w:pPr>
        <w:shd w:val="clear" w:color="auto" w:fill="FFFFFF"/>
        <w:spacing w:line="322" w:lineRule="exact"/>
        <w:ind w:firstLine="682"/>
        <w:jc w:val="both"/>
        <w:rPr>
          <w:sz w:val="20"/>
          <w:szCs w:val="20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Федеральным законом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референдуме в Кировской области и местном референдуме в Кировской области» и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распоряжения</w:t>
      </w:r>
      <w:r>
        <w:t xml:space="preserve"> </w:t>
      </w:r>
      <w:r>
        <w:rPr>
          <w:sz w:val="28"/>
          <w:szCs w:val="28"/>
        </w:rPr>
        <w:t xml:space="preserve"> главы    Каксинвайского сельского поселения   от 23.06.2015 №1  «Об   инициативе   проведения</w:t>
      </w:r>
      <w:r>
        <w:t xml:space="preserve"> </w:t>
      </w:r>
      <w:r>
        <w:rPr>
          <w:spacing w:val="-1"/>
          <w:sz w:val="28"/>
          <w:szCs w:val="28"/>
        </w:rPr>
        <w:t xml:space="preserve">местного референдума» Каксинвайская </w:t>
      </w:r>
      <w:r>
        <w:rPr>
          <w:sz w:val="28"/>
          <w:szCs w:val="28"/>
        </w:rPr>
        <w:t xml:space="preserve">сельская </w:t>
      </w:r>
      <w:r>
        <w:rPr>
          <w:spacing w:val="-3"/>
          <w:sz w:val="28"/>
          <w:szCs w:val="28"/>
        </w:rPr>
        <w:t>Дума РЕШИЛА:</w:t>
      </w:r>
    </w:p>
    <w:p w:rsidR="00924118" w:rsidRDefault="00924118" w:rsidP="00924118">
      <w:pPr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jc w:val="both"/>
        <w:rPr>
          <w:spacing w:val="-28"/>
          <w:sz w:val="28"/>
          <w:szCs w:val="28"/>
        </w:rPr>
      </w:pPr>
      <w:r>
        <w:rPr>
          <w:spacing w:val="-3"/>
          <w:sz w:val="28"/>
          <w:szCs w:val="28"/>
        </w:rPr>
        <w:t xml:space="preserve">            </w:t>
      </w:r>
      <w:r>
        <w:rPr>
          <w:spacing w:val="-3"/>
          <w:sz w:val="28"/>
          <w:szCs w:val="28"/>
        </w:rPr>
        <w:tab/>
        <w:t xml:space="preserve"> 1. Поддержать инициативу проведения местного референдума по вопросу </w:t>
      </w:r>
      <w:r>
        <w:rPr>
          <w:sz w:val="28"/>
          <w:szCs w:val="28"/>
        </w:rPr>
        <w:t>введения самообложения граждан, выдвинутую  главой Каксинвайского сельского поселения.</w:t>
      </w:r>
    </w:p>
    <w:p w:rsidR="00924118" w:rsidRDefault="00924118" w:rsidP="00924118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2. Опубликовать решение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                    3.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Настоящее решение вступает в силу со дня его подписания.</w:t>
      </w: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 Каксинвайского</w:t>
      </w:r>
    </w:p>
    <w:p w:rsidR="00924118" w:rsidRDefault="00924118" w:rsidP="00924118">
      <w:pPr>
        <w:shd w:val="clear" w:color="auto" w:fill="FFFFFF"/>
        <w:tabs>
          <w:tab w:val="left" w:pos="1056"/>
        </w:tabs>
        <w:spacing w:line="317" w:lineRule="exact"/>
        <w:rPr>
          <w:sz w:val="20"/>
          <w:szCs w:val="20"/>
        </w:rPr>
      </w:pPr>
      <w:r>
        <w:rPr>
          <w:spacing w:val="-1"/>
          <w:sz w:val="28"/>
          <w:szCs w:val="28"/>
        </w:rPr>
        <w:t>сельского поселения          Я.А. Мухлисов</w:t>
      </w:r>
    </w:p>
    <w:p w:rsidR="00924118" w:rsidRDefault="00924118" w:rsidP="00924118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rPr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118" w:rsidRDefault="00924118" w:rsidP="00924118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8BD" w:rsidRPr="00924118" w:rsidRDefault="00B148BD">
      <w:pPr>
        <w:rPr>
          <w:sz w:val="28"/>
          <w:szCs w:val="28"/>
        </w:rPr>
      </w:pPr>
    </w:p>
    <w:sectPr w:rsidR="00B148BD" w:rsidRPr="00924118" w:rsidSect="00B1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118"/>
    <w:rsid w:val="00924118"/>
    <w:rsid w:val="00B1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1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2015-06-24T06:57:00Z</dcterms:created>
  <dcterms:modified xsi:type="dcterms:W3CDTF">2015-06-24T06:57:00Z</dcterms:modified>
</cp:coreProperties>
</file>