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466" w:rsidRDefault="00DE7466" w:rsidP="00DE746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КАКСИНВАЙСКАЯ СЕЛЬСКАЯ ДУМА</w:t>
      </w:r>
    </w:p>
    <w:p w:rsidR="00DE7466" w:rsidRDefault="00DE7466" w:rsidP="00DE746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DE7466" w:rsidRDefault="00DE7466" w:rsidP="00DE7466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ТРЕТЬЕГО СОЗЫВА</w:t>
      </w:r>
      <w:r>
        <w:rPr>
          <w:b/>
          <w:sz w:val="28"/>
          <w:szCs w:val="28"/>
        </w:rPr>
        <w:tab/>
      </w:r>
    </w:p>
    <w:p w:rsidR="00DE7466" w:rsidRDefault="00DE7466" w:rsidP="00DE7466">
      <w:pPr>
        <w:rPr>
          <w:b/>
          <w:sz w:val="28"/>
          <w:szCs w:val="28"/>
        </w:rPr>
      </w:pPr>
    </w:p>
    <w:p w:rsidR="00DE7466" w:rsidRDefault="00DE7466" w:rsidP="00DE746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DE7466" w:rsidRDefault="00DE7466" w:rsidP="00DE7466">
      <w:pPr>
        <w:rPr>
          <w:b/>
          <w:sz w:val="28"/>
          <w:szCs w:val="28"/>
        </w:rPr>
      </w:pPr>
    </w:p>
    <w:p w:rsidR="00DE7466" w:rsidRDefault="00DE7466" w:rsidP="00DE7466">
      <w:pPr>
        <w:outlineLvl w:val="0"/>
        <w:rPr>
          <w:sz w:val="28"/>
          <w:szCs w:val="28"/>
        </w:rPr>
      </w:pPr>
      <w:r>
        <w:rPr>
          <w:sz w:val="28"/>
          <w:szCs w:val="28"/>
        </w:rPr>
        <w:t>21.07.2014                                                                                          №41</w:t>
      </w:r>
    </w:p>
    <w:p w:rsidR="00DE7466" w:rsidRDefault="00DE7466" w:rsidP="00DE74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DE7466" w:rsidRDefault="00DE7466" w:rsidP="00DE74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DE7466" w:rsidRDefault="00DE7466" w:rsidP="00DE7466">
      <w:pPr>
        <w:rPr>
          <w:sz w:val="28"/>
          <w:szCs w:val="28"/>
        </w:rPr>
      </w:pPr>
    </w:p>
    <w:p w:rsidR="00DE7466" w:rsidRDefault="00DE7466" w:rsidP="00DE7466">
      <w:pPr>
        <w:autoSpaceDE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О внесении изменений в решение сельской Думы </w:t>
      </w:r>
    </w:p>
    <w:p w:rsidR="00DE7466" w:rsidRDefault="00DE7466" w:rsidP="00DE7466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от 12.12.2013 г. №52 «О бюджете муниципального    </w:t>
      </w:r>
    </w:p>
    <w:p w:rsidR="00DE7466" w:rsidRDefault="00DE7466" w:rsidP="00DE7466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образования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</w:p>
    <w:p w:rsidR="00DE7466" w:rsidRDefault="00DE7466" w:rsidP="00DE7466">
      <w:pPr>
        <w:autoSpaceDE w:val="0"/>
        <w:rPr>
          <w:rFonts w:eastAsia="SimSun"/>
          <w:sz w:val="28"/>
          <w:szCs w:val="28"/>
        </w:rPr>
      </w:pPr>
      <w:r>
        <w:rPr>
          <w:b/>
          <w:sz w:val="28"/>
          <w:szCs w:val="28"/>
        </w:rPr>
        <w:t xml:space="preserve">               Малмыжского района Кировской области  на 2014 год»</w:t>
      </w:r>
    </w:p>
    <w:p w:rsidR="00DE7466" w:rsidRDefault="00DE7466" w:rsidP="00DE7466">
      <w:pPr>
        <w:autoSpaceDE w:val="0"/>
        <w:jc w:val="both"/>
        <w:rPr>
          <w:sz w:val="28"/>
          <w:szCs w:val="28"/>
        </w:rPr>
      </w:pPr>
    </w:p>
    <w:p w:rsidR="00DE7466" w:rsidRDefault="00DE7466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На основании Бюджетного Кодекса Российской Федерации, статьи 22 Устава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Каксинвайская сельская Дума РЕШИЛА:</w:t>
      </w:r>
    </w:p>
    <w:p w:rsidR="00DE7466" w:rsidRDefault="00DE7466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Внести в решение сельской Думы от 12.12.2013 г. № 52 «О бюджете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на 2014 год» следующие изменения:</w:t>
      </w:r>
    </w:p>
    <w:p w:rsidR="00DE7466" w:rsidRDefault="00DE7466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1. Пункт 1 изложить в следующей редакции:</w:t>
      </w:r>
    </w:p>
    <w:p w:rsidR="00DE7466" w:rsidRDefault="00DE7466" w:rsidP="00DE7466">
      <w:pPr>
        <w:autoSpaceDE w:val="0"/>
        <w:jc w:val="both"/>
        <w:rPr>
          <w:rFonts w:eastAsia="SimSun" w:cs="Mangal"/>
        </w:rPr>
      </w:pPr>
      <w:r>
        <w:rPr>
          <w:sz w:val="28"/>
          <w:szCs w:val="28"/>
        </w:rPr>
        <w:t xml:space="preserve">          «Утвердить бюджет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на 2014 год в объеме по доходам в сумме 1948,2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по расходам в сумме 2486,3 тыс.рублей с дефицитом в сумме 538,1 тыс.рублей.</w:t>
      </w:r>
    </w:p>
    <w:p w:rsidR="00DE7466" w:rsidRDefault="00DE7466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2. Приложение №4 изложить в новой редакции. Прилагается.</w:t>
      </w:r>
    </w:p>
    <w:p w:rsidR="00DE7466" w:rsidRDefault="00DE7466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3. Приложение №5 изложить в новой редакции. Прилагается.</w:t>
      </w:r>
    </w:p>
    <w:p w:rsidR="00DE7466" w:rsidRDefault="00DE7466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4. Приложение №6 изложить в новой редакции. Прилагается.</w:t>
      </w:r>
    </w:p>
    <w:p w:rsidR="00DE7466" w:rsidRDefault="00DE7466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7466" w:rsidRDefault="00DE7466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E7466" w:rsidRDefault="00DE7466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DE7466" w:rsidRDefault="00DE7466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Я.А. Мухлисов </w:t>
      </w:r>
    </w:p>
    <w:p w:rsidR="00DE7466" w:rsidRDefault="00DE7466" w:rsidP="00DE7466">
      <w:pPr>
        <w:autoSpaceDE w:val="0"/>
        <w:jc w:val="both"/>
        <w:rPr>
          <w:sz w:val="28"/>
          <w:szCs w:val="28"/>
        </w:rPr>
      </w:pPr>
    </w:p>
    <w:p w:rsidR="00DE7466" w:rsidRDefault="00DE7466" w:rsidP="00DE7466">
      <w:pPr>
        <w:autoSpaceDE w:val="0"/>
        <w:rPr>
          <w:color w:val="000000"/>
          <w:sz w:val="28"/>
        </w:rPr>
      </w:pPr>
    </w:p>
    <w:p w:rsidR="00DE7466" w:rsidRDefault="00DE7466" w:rsidP="00DE7466">
      <w:pPr>
        <w:autoSpaceDE w:val="0"/>
        <w:rPr>
          <w:color w:val="000000"/>
          <w:sz w:val="28"/>
        </w:rPr>
      </w:pPr>
    </w:p>
    <w:p w:rsidR="00DE7466" w:rsidRDefault="00DE7466" w:rsidP="00DE7466">
      <w:pPr>
        <w:autoSpaceDE w:val="0"/>
        <w:rPr>
          <w:color w:val="000000"/>
          <w:sz w:val="28"/>
        </w:rPr>
      </w:pPr>
    </w:p>
    <w:p w:rsidR="00DE7466" w:rsidRDefault="00DE7466" w:rsidP="00DE7466">
      <w:pPr>
        <w:autoSpaceDE w:val="0"/>
        <w:rPr>
          <w:color w:val="000000"/>
          <w:sz w:val="28"/>
        </w:rPr>
      </w:pPr>
    </w:p>
    <w:p w:rsidR="00DE7466" w:rsidRDefault="00DE7466" w:rsidP="00DE7466">
      <w:pPr>
        <w:autoSpaceDE w:val="0"/>
        <w:rPr>
          <w:color w:val="000000"/>
          <w:sz w:val="28"/>
        </w:rPr>
      </w:pPr>
    </w:p>
    <w:p w:rsidR="00DE7466" w:rsidRDefault="00DE7466" w:rsidP="00DE7466">
      <w:pPr>
        <w:autoSpaceDE w:val="0"/>
        <w:rPr>
          <w:color w:val="000000"/>
          <w:sz w:val="28"/>
        </w:rPr>
      </w:pPr>
    </w:p>
    <w:p w:rsidR="00DE7466" w:rsidRDefault="00DE7466" w:rsidP="00DE7466">
      <w:pPr>
        <w:autoSpaceDE w:val="0"/>
        <w:rPr>
          <w:color w:val="000000"/>
          <w:sz w:val="28"/>
        </w:rPr>
      </w:pPr>
    </w:p>
    <w:p w:rsidR="00DE7466" w:rsidRDefault="00DE7466" w:rsidP="00DE7466">
      <w:pPr>
        <w:autoSpaceDE w:val="0"/>
        <w:rPr>
          <w:color w:val="000000"/>
          <w:sz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Приложение № 4                                                                                  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решению сельской Думы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21.07.2014   № 41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7466" w:rsidRDefault="00DE7466" w:rsidP="00DE7466">
      <w:pPr>
        <w:tabs>
          <w:tab w:val="left" w:pos="5157"/>
          <w:tab w:val="left" w:pos="5643"/>
          <w:tab w:val="left" w:pos="7351"/>
        </w:tabs>
        <w:autoSpaceDE w:val="0"/>
        <w:rPr>
          <w:rFonts w:eastAsia="SimSun" w:cs="Mangal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E7466" w:rsidRDefault="00DE7466" w:rsidP="00DE7466">
      <w:pPr>
        <w:tabs>
          <w:tab w:val="left" w:pos="5157"/>
          <w:tab w:val="left" w:pos="5643"/>
          <w:tab w:val="left" w:pos="7351"/>
        </w:tabs>
        <w:autoSpaceDE w:val="0"/>
        <w:jc w:val="center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Распределение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бюджетных ассигнований поселения  по разделам, подразделам,  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классификации расходов бюджета на 2014 год                                                                                       </w:t>
      </w:r>
    </w:p>
    <w:p w:rsidR="00DE7466" w:rsidRDefault="00DE7466" w:rsidP="00DE7466">
      <w:pPr>
        <w:autoSpaceDE w:val="0"/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tbl>
      <w:tblPr>
        <w:tblW w:w="10500" w:type="dxa"/>
        <w:tblInd w:w="-8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35"/>
        <w:gridCol w:w="1229"/>
        <w:gridCol w:w="1124"/>
        <w:gridCol w:w="1876"/>
        <w:gridCol w:w="25"/>
        <w:gridCol w:w="46"/>
        <w:gridCol w:w="40"/>
        <w:gridCol w:w="40"/>
        <w:gridCol w:w="40"/>
        <w:gridCol w:w="41"/>
        <w:gridCol w:w="26"/>
        <w:gridCol w:w="26"/>
        <w:gridCol w:w="26"/>
        <w:gridCol w:w="26"/>
      </w:tblGrid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Наименование расходов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Раз-</w:t>
            </w:r>
          </w:p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дел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proofErr w:type="spellStart"/>
            <w:r>
              <w:rPr>
                <w:lang w:eastAsia="en-US"/>
              </w:rPr>
              <w:t>Подраз</w:t>
            </w:r>
            <w:proofErr w:type="spellEnd"/>
            <w:r>
              <w:rPr>
                <w:lang w:eastAsia="en-US"/>
              </w:rPr>
              <w:t>-</w:t>
            </w:r>
          </w:p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дел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Сумма </w:t>
            </w:r>
          </w:p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(тыс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ублей)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en-US"/>
              </w:rPr>
              <w:t>Всего расходов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2486,3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1263,4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DE7466" w:rsidRDefault="00DE7466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E7466" w:rsidRDefault="00DE7466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DE7466" w:rsidRDefault="00DE7466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E7466" w:rsidRDefault="00DE7466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02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DE7466" w:rsidRDefault="00DE7466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E7466" w:rsidRDefault="00DE7466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363,2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828,8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Обеспечение и проведение выборов и референдумов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07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  15,0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Другие 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56,4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Национальная оборона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50,2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Мобилизационная вневойсковая подготовка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50,2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413,2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Обеспечение пожарной безопасности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413,2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Национальная экономика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222,2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Дорожное хозяйство (дорожные фонды)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222,2      </w:t>
            </w:r>
          </w:p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Жилищно-коммунальное хозяйство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05</w:t>
            </w:r>
          </w:p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82,0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Коммунальное хозяйство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4,0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Благоустройство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78,0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rPr>
          <w:trHeight w:val="675"/>
        </w:trPr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Культура, кинематография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E7466" w:rsidRDefault="00DE7466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08</w:t>
            </w:r>
          </w:p>
          <w:p w:rsidR="00DE7466" w:rsidRDefault="00DE7466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DE7466" w:rsidRDefault="00DE7466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455,3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E7466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Культура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08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E7466" w:rsidRDefault="00DE7466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455,3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DE7466" w:rsidRDefault="00DE7466">
            <w:pPr>
              <w:widowControl w:val="0"/>
              <w:suppressAutoHyphens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DE7466" w:rsidRDefault="00DE7466" w:rsidP="00DE7466">
      <w:pPr>
        <w:tabs>
          <w:tab w:val="left" w:pos="5157"/>
          <w:tab w:val="left" w:pos="5643"/>
          <w:tab w:val="left" w:pos="7351"/>
        </w:tabs>
        <w:autoSpaceDE w:val="0"/>
        <w:rPr>
          <w:kern w:val="2"/>
          <w:sz w:val="28"/>
          <w:szCs w:val="28"/>
          <w:lang w:eastAsia="zh-CN" w:bidi="hi-IN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Приложение №5                                                                                                                                                                      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решению сельской Думы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 21.07.2014    № 41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DE7466" w:rsidRDefault="00DE7466" w:rsidP="00DE7466">
      <w:pPr>
        <w:autoSpaceDE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b/>
          <w:bCs/>
          <w:sz w:val="28"/>
          <w:szCs w:val="28"/>
        </w:rPr>
        <w:t>Распределение</w:t>
      </w:r>
    </w:p>
    <w:p w:rsidR="00DE7466" w:rsidRDefault="00DE7466" w:rsidP="00DE7466">
      <w:pPr>
        <w:autoSpaceDE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proofErr w:type="gramStart"/>
      <w:r>
        <w:rPr>
          <w:b/>
          <w:bCs/>
          <w:sz w:val="28"/>
          <w:szCs w:val="28"/>
        </w:rPr>
        <w:t>бюджетных ассигнований по целевым статьям (муниципальным</w:t>
      </w:r>
      <w:proofErr w:type="gramEnd"/>
    </w:p>
    <w:p w:rsidR="00DE7466" w:rsidRDefault="00DE7466" w:rsidP="00DE7466">
      <w:pPr>
        <w:autoSpaceDE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программам  не программным направлениям деятельности), </w:t>
      </w:r>
    </w:p>
    <w:p w:rsidR="00DE7466" w:rsidRDefault="00DE7466" w:rsidP="00DE7466">
      <w:pPr>
        <w:autoSpaceDE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группам </w:t>
      </w:r>
      <w:proofErr w:type="gramStart"/>
      <w:r>
        <w:rPr>
          <w:b/>
          <w:bCs/>
          <w:sz w:val="28"/>
          <w:szCs w:val="28"/>
        </w:rPr>
        <w:t>видов  расходов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DE7466" w:rsidRDefault="00DE7466" w:rsidP="00DE7466">
      <w:pPr>
        <w:autoSpaceDE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на 2014 год</w:t>
      </w:r>
    </w:p>
    <w:p w:rsidR="00DE7466" w:rsidRDefault="00DE7466" w:rsidP="00DE7466">
      <w:pPr>
        <w:autoSpaceDE w:val="0"/>
        <w:rPr>
          <w:rFonts w:eastAsia="SimSun" w:cs="Mangal"/>
          <w:b/>
          <w:bCs/>
          <w:sz w:val="28"/>
          <w:szCs w:val="28"/>
        </w:rPr>
      </w:pPr>
    </w:p>
    <w:p w:rsidR="00DE7466" w:rsidRDefault="00DE7466" w:rsidP="00DE7466">
      <w:pPr>
        <w:autoSpaceDE w:val="0"/>
        <w:rPr>
          <w:b/>
          <w:bCs/>
          <w:sz w:val="28"/>
          <w:szCs w:val="28"/>
        </w:rPr>
      </w:pPr>
    </w:p>
    <w:tbl>
      <w:tblPr>
        <w:tblW w:w="0" w:type="auto"/>
        <w:tblInd w:w="-691" w:type="dxa"/>
        <w:tblLayout w:type="fixed"/>
        <w:tblLook w:val="04A0"/>
      </w:tblPr>
      <w:tblGrid>
        <w:gridCol w:w="6210"/>
        <w:gridCol w:w="1740"/>
        <w:gridCol w:w="870"/>
        <w:gridCol w:w="1699"/>
      </w:tblGrid>
      <w:tr w:rsidR="00DE7466" w:rsidTr="00DE7466">
        <w:trPr>
          <w:trHeight w:val="655"/>
        </w:trPr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</w:t>
            </w:r>
            <w:r>
              <w:rPr>
                <w:b/>
                <w:bCs/>
                <w:sz w:val="28"/>
                <w:szCs w:val="28"/>
                <w:lang w:eastAsia="en-US"/>
              </w:rPr>
              <w:t>Наименование  расходов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Целевая статья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Вид расхода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Сумма</w:t>
            </w:r>
          </w:p>
          <w:p w:rsidR="00DE7466" w:rsidRDefault="00DE7466">
            <w:pPr>
              <w:widowControl w:val="0"/>
              <w:suppressAutoHyphens/>
              <w:autoSpaceDE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(тыс. </w:t>
            </w: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руб</w:t>
            </w:r>
            <w:proofErr w:type="spellEnd"/>
            <w:r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DE7466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ВСЕГО РАСХОДОВ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0000000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000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2486,3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Муниципальная программа «Организация деятельности администрации Каксинвайского сельского поселения на 2014-2016 годы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2486,3</w:t>
            </w:r>
          </w:p>
        </w:tc>
      </w:tr>
      <w:tr w:rsidR="00DE7466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  <w:lang w:eastAsia="en-US"/>
              </w:rPr>
              <w:t>функций  органов государственной власти субъектов  Кировской области</w:t>
            </w:r>
            <w:proofErr w:type="gramEnd"/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1192,0</w:t>
            </w:r>
          </w:p>
        </w:tc>
      </w:tr>
      <w:tr w:rsidR="00DE7466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Глава  муниципального образования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363,2</w:t>
            </w:r>
          </w:p>
        </w:tc>
      </w:tr>
      <w:tr w:rsidR="00DE7466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100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363,2</w:t>
            </w:r>
          </w:p>
        </w:tc>
      </w:tr>
      <w:tr w:rsidR="00DE7466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Органы местного самоуправления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828,8</w:t>
            </w:r>
          </w:p>
        </w:tc>
      </w:tr>
      <w:tr w:rsidR="00DE7466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100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566,2</w:t>
            </w:r>
          </w:p>
        </w:tc>
      </w:tr>
      <w:tr w:rsidR="00DE7466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Закупка товаров, работ и услуг для </w:t>
            </w:r>
            <w:r>
              <w:rPr>
                <w:sz w:val="28"/>
                <w:szCs w:val="28"/>
                <w:lang w:eastAsia="en-US"/>
              </w:rPr>
              <w:lastRenderedPageBreak/>
              <w:t>государственных нужд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0100108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256,9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0100108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800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5,7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0100900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 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 71,4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Референдум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0100904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     15,0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0100904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15,0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Другие общегосударственные вопросы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0100909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56,4</w:t>
            </w:r>
          </w:p>
        </w:tc>
      </w:tr>
      <w:tr w:rsidR="00DE7466" w:rsidTr="00DE7466">
        <w:tc>
          <w:tcPr>
            <w:tcW w:w="62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)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0100909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56,4</w:t>
            </w:r>
          </w:p>
        </w:tc>
      </w:tr>
      <w:tr w:rsidR="00DE7466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0105118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50,2</w:t>
            </w:r>
          </w:p>
        </w:tc>
      </w:tr>
      <w:tr w:rsidR="00DE7466" w:rsidTr="00DE7466">
        <w:tc>
          <w:tcPr>
            <w:tcW w:w="62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)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0105118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100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44,0</w:t>
            </w:r>
          </w:p>
        </w:tc>
      </w:tr>
      <w:tr w:rsidR="00DE7466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0105118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6,2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Обеспечение пожарной безопасности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0101000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413,2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Содержание пожарной команды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413,2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внебюджетными фондами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354,6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57,6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1,0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Дорожное хозяйство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0100500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222,2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Поддержка дорожного 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0100501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222,2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0100501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222,2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Поддержка коммунального 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0100600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     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 4,0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Мероприятия в области коммунального </w:t>
            </w:r>
            <w:r>
              <w:rPr>
                <w:sz w:val="28"/>
                <w:szCs w:val="28"/>
                <w:lang w:eastAsia="en-US"/>
              </w:rPr>
              <w:lastRenderedPageBreak/>
              <w:t>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0100601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    4,0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0100601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    1,0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0100601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    3,0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Благоустройство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0100700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78,0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Уличное освещение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60,0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60,0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Прочие мероприятия по благоустройству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18,0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18,0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Учреждения культуры и мероприятия в сфере культуры и кинематографии 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455,3</w:t>
            </w:r>
          </w:p>
        </w:tc>
      </w:tr>
      <w:tr w:rsidR="00DE7466" w:rsidTr="00DE7466">
        <w:tc>
          <w:tcPr>
            <w:tcW w:w="62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357,8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83,3</w:t>
            </w:r>
          </w:p>
        </w:tc>
      </w:tr>
      <w:tr w:rsidR="00DE7466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 14,2</w:t>
            </w:r>
          </w:p>
        </w:tc>
      </w:tr>
    </w:tbl>
    <w:p w:rsidR="00DE7466" w:rsidRDefault="00DE7466" w:rsidP="00DE7466">
      <w:pPr>
        <w:autoSpaceDE w:val="0"/>
        <w:rPr>
          <w:rFonts w:eastAsia="SimSun" w:cs="Mangal"/>
          <w:kern w:val="2"/>
          <w:lang w:eastAsia="zh-CN" w:bidi="hi-IN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Приложение №6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 решению Каксинвайской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сельской Думы</w:t>
      </w: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 21.07.2014  №41</w:t>
      </w:r>
    </w:p>
    <w:p w:rsidR="00DE7466" w:rsidRDefault="00DE7466" w:rsidP="00DE7466">
      <w:pPr>
        <w:autoSpaceDE w:val="0"/>
        <w:rPr>
          <w:rFonts w:eastAsia="SimSun"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DE7466" w:rsidRDefault="00DE7466" w:rsidP="00DE7466">
      <w:pPr>
        <w:autoSpaceDE w:val="0"/>
        <w:rPr>
          <w:sz w:val="28"/>
          <w:szCs w:val="28"/>
        </w:rPr>
      </w:pPr>
    </w:p>
    <w:p w:rsidR="00DE7466" w:rsidRDefault="00DE7466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Ведомственная структура расходов бюджета</w:t>
      </w:r>
    </w:p>
    <w:p w:rsidR="00DE7466" w:rsidRDefault="00DE7466" w:rsidP="00DE7466">
      <w:pPr>
        <w:autoSpaceDE w:val="0"/>
        <w:rPr>
          <w:rFonts w:eastAsia="SimSu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поселения на 2014 год</w:t>
      </w:r>
    </w:p>
    <w:p w:rsidR="00DE7466" w:rsidRDefault="00DE7466" w:rsidP="00DE7466">
      <w:pPr>
        <w:autoSpaceDE w:val="0"/>
        <w:rPr>
          <w:sz w:val="28"/>
          <w:szCs w:val="28"/>
        </w:rPr>
      </w:pPr>
    </w:p>
    <w:tbl>
      <w:tblPr>
        <w:tblW w:w="0" w:type="auto"/>
        <w:tblInd w:w="-3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390"/>
        <w:gridCol w:w="1140"/>
        <w:gridCol w:w="900"/>
        <w:gridCol w:w="1125"/>
        <w:gridCol w:w="1305"/>
        <w:gridCol w:w="1065"/>
        <w:gridCol w:w="1302"/>
      </w:tblGrid>
      <w:tr w:rsidR="00DE7466" w:rsidTr="00DE7466">
        <w:tc>
          <w:tcPr>
            <w:tcW w:w="3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Наименование  расхода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proofErr w:type="spellStart"/>
            <w:r>
              <w:t>Распо</w:t>
            </w:r>
            <w:proofErr w:type="spellEnd"/>
            <w:r>
              <w:t>-</w:t>
            </w:r>
          </w:p>
          <w:p w:rsidR="00DE7466" w:rsidRDefault="00DE7466">
            <w:pPr>
              <w:pStyle w:val="a3"/>
              <w:spacing w:line="276" w:lineRule="auto"/>
            </w:pPr>
            <w:proofErr w:type="spellStart"/>
            <w:r>
              <w:t>рядитель</w:t>
            </w:r>
            <w:proofErr w:type="spellEnd"/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Раз-</w:t>
            </w:r>
          </w:p>
          <w:p w:rsidR="00DE7466" w:rsidRDefault="00DE7466">
            <w:pPr>
              <w:pStyle w:val="a3"/>
              <w:spacing w:line="276" w:lineRule="auto"/>
            </w:pPr>
            <w:r>
              <w:t>дел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proofErr w:type="spellStart"/>
            <w:r>
              <w:t>Подраз</w:t>
            </w:r>
            <w:proofErr w:type="spellEnd"/>
            <w:r>
              <w:t>-</w:t>
            </w:r>
          </w:p>
          <w:p w:rsidR="00DE7466" w:rsidRDefault="00DE7466">
            <w:pPr>
              <w:pStyle w:val="a3"/>
              <w:spacing w:line="276" w:lineRule="auto"/>
            </w:pPr>
            <w:r>
              <w:t>дел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Целевая</w:t>
            </w:r>
          </w:p>
          <w:p w:rsidR="00DE7466" w:rsidRDefault="00DE7466">
            <w:pPr>
              <w:pStyle w:val="a3"/>
              <w:spacing w:line="276" w:lineRule="auto"/>
            </w:pPr>
            <w:r>
              <w:t>статья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 xml:space="preserve">Вид </w:t>
            </w:r>
          </w:p>
          <w:p w:rsidR="00DE7466" w:rsidRDefault="00DE7466">
            <w:pPr>
              <w:pStyle w:val="a3"/>
              <w:spacing w:line="276" w:lineRule="auto"/>
            </w:pPr>
            <w:r>
              <w:t>расхода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 xml:space="preserve">Сумма </w:t>
            </w:r>
          </w:p>
          <w:p w:rsidR="00DE7466" w:rsidRDefault="00DE7466">
            <w:pPr>
              <w:pStyle w:val="a3"/>
              <w:spacing w:line="276" w:lineRule="auto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казенное учреждение администрация Каксинвайского сельского поселения 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2486,3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1263,4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363,2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363,2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 xml:space="preserve">Руководство и управление в </w:t>
            </w:r>
            <w:r>
              <w:lastRenderedPageBreak/>
              <w:t xml:space="preserve">сфере установленных </w:t>
            </w:r>
            <w:proofErr w:type="gramStart"/>
            <w:r>
              <w:t>функций органов государственной власти субъектов Кировской области</w:t>
            </w:r>
            <w:proofErr w:type="gramEnd"/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363,2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lastRenderedPageBreak/>
              <w:t>Глава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0100104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363,2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0100104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363,2</w:t>
            </w:r>
          </w:p>
        </w:tc>
      </w:tr>
      <w:tr w:rsidR="00DE7466" w:rsidTr="00DE7466">
        <w:tc>
          <w:tcPr>
            <w:tcW w:w="33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828,8</w:t>
            </w:r>
          </w:p>
        </w:tc>
      </w:tr>
      <w:tr w:rsidR="00DE7466" w:rsidTr="00DE7466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828,8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828,8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Органы местного самоуправления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828,8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566,2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lastRenderedPageBreak/>
              <w:t>Закупка товары,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256,9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800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5,7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Обеспечение и проведение выборов и референдумов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15,0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15,0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0100900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15,0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Референдум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0100904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15,0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0100904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15,0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56,4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2014- 2016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56,4</w:t>
            </w:r>
          </w:p>
        </w:tc>
      </w:tr>
      <w:tr w:rsidR="00DE7466" w:rsidTr="00DE7466">
        <w:tc>
          <w:tcPr>
            <w:tcW w:w="33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0100900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56,4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Расходы на содержание прочего персонала учреждения культуры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0100909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56,4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0100909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56,4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50,2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Мобилизационная вневойсковая подготовка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50,2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7466" w:rsidRDefault="00DE7466">
            <w:pPr>
              <w:pStyle w:val="TableContents"/>
              <w:autoSpaceDE w:val="0"/>
              <w:snapToGrid w:val="0"/>
              <w:spacing w:line="276" w:lineRule="auto"/>
            </w:pPr>
            <w:r>
              <w:t xml:space="preserve">Муниципальная программа </w:t>
            </w:r>
            <w:r>
              <w:lastRenderedPageBreak/>
              <w:t>«Организация деятельности администрации Каксинвайского сельского  поселения на 2014- 2016 годы»</w:t>
            </w:r>
          </w:p>
          <w:p w:rsidR="00DE7466" w:rsidRDefault="00DE7466">
            <w:pPr>
              <w:pStyle w:val="a3"/>
              <w:spacing w:line="276" w:lineRule="auto"/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50,2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TableContents"/>
              <w:autoSpaceDE w:val="0"/>
              <w:snapToGrid w:val="0"/>
              <w:spacing w:line="276" w:lineRule="auto"/>
            </w:pPr>
            <w:r>
              <w:lastRenderedPageBreak/>
              <w:t>Иные межбюджетные трансферты из областного бюджета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0105100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50,2</w:t>
            </w:r>
          </w:p>
        </w:tc>
      </w:tr>
      <w:tr w:rsidR="00DE7466" w:rsidTr="00DE7466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0105118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50,2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0105118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46,0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Закупка товары,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0105118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413,2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413,2</w:t>
            </w:r>
          </w:p>
        </w:tc>
      </w:tr>
      <w:tr w:rsidR="00DE7466" w:rsidTr="00DE7466">
        <w:tc>
          <w:tcPr>
            <w:tcW w:w="33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413,2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Финансовое обеспечение расходных обязательств в муниципальном образовании</w:t>
            </w:r>
            <w:proofErr w:type="gramStart"/>
            <w:r>
              <w:t xml:space="preserve"> ,</w:t>
            </w:r>
            <w:proofErr w:type="gramEnd"/>
            <w:r>
              <w:t xml:space="preserve"> возникающих при выполнении переданных полномочий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0101000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413,2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Содержание пожарной команды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413,2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354,6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57,6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800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222,2</w:t>
            </w:r>
          </w:p>
        </w:tc>
      </w:tr>
      <w:tr w:rsidR="00DE7466" w:rsidTr="00DE7466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222,2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2014- 2016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222,2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Дорожное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0100500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222,2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Поддержка дорожного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0100501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222,2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0100501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222,2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82,0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Коммунальное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2014- 2016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Поддержка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0100600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4,0</w:t>
            </w:r>
          </w:p>
        </w:tc>
      </w:tr>
      <w:tr w:rsidR="00DE7466" w:rsidTr="00DE7466">
        <w:tc>
          <w:tcPr>
            <w:tcW w:w="33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Мероприятия в области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0100601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Закупка товары</w:t>
            </w:r>
            <w:proofErr w:type="gramStart"/>
            <w:r>
              <w:t xml:space="preserve"> ,</w:t>
            </w:r>
            <w:proofErr w:type="gramEnd"/>
            <w:r>
              <w:t>работ и услуг для государственных ( 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0100601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0100601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800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3,0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78,0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lastRenderedPageBreak/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78,0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0100700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78,0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Уличное освещение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0100701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60,0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0100701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60,0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Прочие мероприятия по благоустройству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0100704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18,0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0100704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18,0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455,3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Культура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455,3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455,3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Учреждение культуры и мероприятия в сфере культуры и кинематографии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455,3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357,8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83,3</w:t>
            </w:r>
          </w:p>
        </w:tc>
      </w:tr>
      <w:tr w:rsidR="00DE7466" w:rsidTr="00DE7466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800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7466" w:rsidRDefault="00DE7466">
            <w:pPr>
              <w:pStyle w:val="a3"/>
              <w:snapToGrid w:val="0"/>
              <w:spacing w:line="276" w:lineRule="auto"/>
            </w:pPr>
            <w:r>
              <w:t>14,2</w:t>
            </w:r>
          </w:p>
        </w:tc>
      </w:tr>
    </w:tbl>
    <w:p w:rsidR="00DE7466" w:rsidRDefault="00DE7466" w:rsidP="00DE7466">
      <w:pPr>
        <w:autoSpaceDE w:val="0"/>
        <w:rPr>
          <w:rFonts w:eastAsia="SimSun" w:cs="Mangal"/>
          <w:kern w:val="2"/>
          <w:lang w:eastAsia="zh-CN" w:bidi="hi-IN"/>
        </w:rPr>
      </w:pPr>
    </w:p>
    <w:p w:rsidR="00285193" w:rsidRPr="00DE7466" w:rsidRDefault="00285193">
      <w:pPr>
        <w:rPr>
          <w:sz w:val="28"/>
          <w:szCs w:val="28"/>
        </w:rPr>
      </w:pPr>
    </w:p>
    <w:sectPr w:rsidR="00285193" w:rsidRPr="00DE7466" w:rsidSect="00285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466"/>
    <w:rsid w:val="00285193"/>
    <w:rsid w:val="00DE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E7466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TableContents">
    <w:name w:val="Table Contents"/>
    <w:basedOn w:val="a"/>
    <w:rsid w:val="00DE7466"/>
    <w:pPr>
      <w:widowControl w:val="0"/>
      <w:suppressAutoHyphens/>
    </w:pPr>
    <w:rPr>
      <w:rFonts w:eastAsia="SimSun" w:cs="Mangal"/>
      <w:kern w:val="2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2455</Words>
  <Characters>13997</Characters>
  <Application>Microsoft Office Word</Application>
  <DocSecurity>0</DocSecurity>
  <Lines>116</Lines>
  <Paragraphs>32</Paragraphs>
  <ScaleCrop>false</ScaleCrop>
  <Company>Microsoft</Company>
  <LinksUpToDate>false</LinksUpToDate>
  <CharactersWithSpaces>16420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2014-08-15T10:08:00Z</dcterms:created>
  <dcterms:modified xsi:type="dcterms:W3CDTF">2014-08-15T10:10:00Z</dcterms:modified>
</cp:coreProperties>
</file>