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0D95" w:rsidRDefault="00440D95" w:rsidP="00440D95">
      <w:pPr>
        <w:spacing w:line="200" w:lineRule="atLeas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КАКСИНВАЙСКАЯ СЕЛЬСКАЯ ДУМА</w:t>
      </w:r>
    </w:p>
    <w:p w:rsidR="00440D95" w:rsidRDefault="00440D95" w:rsidP="00440D95">
      <w:pPr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МАЛМЫЖСКОГО РАЙОНА КИРОВСКОЙ ОБЛАСТИ</w:t>
      </w:r>
    </w:p>
    <w:p w:rsidR="00440D95" w:rsidRDefault="00440D95" w:rsidP="00440D95">
      <w:pPr>
        <w:spacing w:line="360" w:lineRule="auto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РЕШЕНИЕ</w:t>
      </w:r>
    </w:p>
    <w:p w:rsidR="00440D95" w:rsidRDefault="00440D95" w:rsidP="00440D95">
      <w:pPr>
        <w:tabs>
          <w:tab w:val="left" w:pos="7380"/>
        </w:tabs>
        <w:spacing w:line="16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17.11.2014</w:t>
      </w:r>
      <w:r>
        <w:rPr>
          <w:sz w:val="28"/>
          <w:szCs w:val="28"/>
        </w:rPr>
        <w:tab/>
        <w:t xml:space="preserve">           № 55          </w:t>
      </w:r>
    </w:p>
    <w:p w:rsidR="00440D95" w:rsidRDefault="00440D95" w:rsidP="00440D95">
      <w:pPr>
        <w:spacing w:line="16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с. Каксинвай</w:t>
      </w:r>
    </w:p>
    <w:p w:rsidR="00440D95" w:rsidRDefault="00440D95" w:rsidP="00440D95">
      <w:pPr>
        <w:jc w:val="center"/>
        <w:rPr>
          <w:sz w:val="48"/>
          <w:szCs w:val="48"/>
        </w:rPr>
      </w:pPr>
    </w:p>
    <w:p w:rsidR="00440D95" w:rsidRDefault="00440D95" w:rsidP="00440D9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 установлении налога на имущество физических лиц</w:t>
      </w:r>
    </w:p>
    <w:p w:rsidR="00440D95" w:rsidRDefault="00440D95" w:rsidP="00440D95">
      <w:pPr>
        <w:tabs>
          <w:tab w:val="left" w:pos="900"/>
        </w:tabs>
        <w:rPr>
          <w:sz w:val="48"/>
          <w:szCs w:val="48"/>
        </w:rPr>
      </w:pPr>
    </w:p>
    <w:p w:rsidR="00440D95" w:rsidRDefault="00440D95" w:rsidP="00440D95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 соответствии с Федеральным законом от 06 октября 2003 года № 131-ФЗ «Об общих принципах организации местного самоуправления в Российской Федерации», Федеральным законом от 04 октября 2014 года         № 284-ФЗ «О внесении изменений в статьи 12 и 85 части первой и часть вторую Налогового кодекса и признании утратившими силу Закона Российской Федерации «О налогах на имущество физических лиц» и главой 32 части</w:t>
      </w:r>
      <w:proofErr w:type="gramEnd"/>
      <w:r>
        <w:rPr>
          <w:sz w:val="28"/>
          <w:szCs w:val="28"/>
        </w:rPr>
        <w:t xml:space="preserve"> второй Налогового кодекса Российской Федерации, руководствуясь Уставом муниципального образования </w:t>
      </w:r>
      <w:proofErr w:type="spellStart"/>
      <w:r>
        <w:rPr>
          <w:sz w:val="28"/>
          <w:szCs w:val="28"/>
        </w:rPr>
        <w:t>Каксинвайское</w:t>
      </w:r>
      <w:proofErr w:type="spellEnd"/>
      <w:r>
        <w:rPr>
          <w:sz w:val="28"/>
          <w:szCs w:val="28"/>
        </w:rPr>
        <w:t xml:space="preserve"> сельское поселение Малмыжского района Кировской области, Каксинвайская сельская Дума РЕШИЛА:</w:t>
      </w:r>
    </w:p>
    <w:p w:rsidR="00440D95" w:rsidRDefault="00440D95" w:rsidP="00440D95">
      <w:pPr>
        <w:tabs>
          <w:tab w:val="left" w:pos="1080"/>
        </w:tabs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Установить и ввести в действие с 1 января 2015 года на территории муниципального образования </w:t>
      </w:r>
      <w:proofErr w:type="spellStart"/>
      <w:r>
        <w:rPr>
          <w:sz w:val="28"/>
          <w:szCs w:val="28"/>
        </w:rPr>
        <w:t>Каксинвайское</w:t>
      </w:r>
      <w:proofErr w:type="spellEnd"/>
      <w:r>
        <w:rPr>
          <w:sz w:val="28"/>
          <w:szCs w:val="28"/>
        </w:rPr>
        <w:t xml:space="preserve"> сельское поселение Малмыжского района Кировской области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 xml:space="preserve">налог на имущество физических лиц (далее – налог). </w:t>
      </w:r>
    </w:p>
    <w:p w:rsidR="00440D95" w:rsidRDefault="00440D95" w:rsidP="00440D95">
      <w:pPr>
        <w:tabs>
          <w:tab w:val="left" w:pos="1134"/>
        </w:tabs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Установить, что налоговая база по налогу в отношении объектов налогообложения определяется исходя из их инвентаризационной стоимости, исчисленной с учетом коэффициента-дефлятора на основании последних данных об инвентаризационной стоимости, представленных в установленном порядке в налоговые органы до 1 марта 2013 года.  </w:t>
      </w:r>
    </w:p>
    <w:p w:rsidR="00440D95" w:rsidRDefault="00440D95" w:rsidP="00440D95">
      <w:pPr>
        <w:tabs>
          <w:tab w:val="left" w:pos="1134"/>
        </w:tabs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 Установить ставки налога от суммарной инвентаризационной стоимости объектов налогообложения в размерах согласно приложениям №1 и №2.</w:t>
      </w:r>
    </w:p>
    <w:p w:rsidR="00440D95" w:rsidRDefault="00440D95" w:rsidP="00440D95">
      <w:pPr>
        <w:pStyle w:val="1"/>
        <w:spacing w:line="360" w:lineRule="auto"/>
        <w:rPr>
          <w:szCs w:val="28"/>
        </w:rPr>
      </w:pPr>
      <w:r>
        <w:rPr>
          <w:szCs w:val="28"/>
        </w:rPr>
        <w:lastRenderedPageBreak/>
        <w:t xml:space="preserve">       </w:t>
      </w:r>
      <w:r>
        <w:rPr>
          <w:b/>
          <w:szCs w:val="28"/>
        </w:rPr>
        <w:t xml:space="preserve"> 4. Признать утратившими силу с 1 января 2015 года решение Каксинвайской сельской Думы от 25.11.2010 № 29 «Об установлении налога на имущество физических лиц».</w:t>
      </w:r>
    </w:p>
    <w:p w:rsidR="00440D95" w:rsidRDefault="00440D95" w:rsidP="00440D95">
      <w:pPr>
        <w:spacing w:line="360" w:lineRule="auto"/>
        <w:ind w:firstLine="720"/>
        <w:jc w:val="both"/>
        <w:rPr>
          <w:rFonts w:eastAsia="Arial" w:cs="Arial"/>
          <w:sz w:val="28"/>
          <w:szCs w:val="28"/>
        </w:rPr>
      </w:pPr>
      <w:r>
        <w:rPr>
          <w:sz w:val="28"/>
          <w:szCs w:val="28"/>
        </w:rPr>
        <w:t xml:space="preserve">5. </w:t>
      </w:r>
      <w:r>
        <w:rPr>
          <w:rFonts w:eastAsia="Arial" w:cs="Arial"/>
          <w:sz w:val="28"/>
          <w:szCs w:val="28"/>
        </w:rPr>
        <w:t>Настоящее решение вступает в силу с 1 января 2015 года, но не ранее чем по истечении одного месяца со дня официального опубликования и не ранее 1-го числа очередного налогового периода по налогу на имущество физических лиц.</w:t>
      </w:r>
    </w:p>
    <w:p w:rsidR="00440D95" w:rsidRDefault="00440D95" w:rsidP="00440D95">
      <w:pPr>
        <w:spacing w:line="360" w:lineRule="auto"/>
        <w:ind w:firstLine="720"/>
        <w:jc w:val="both"/>
        <w:rPr>
          <w:rFonts w:eastAsia="Arial" w:cs="Arial"/>
          <w:sz w:val="28"/>
          <w:szCs w:val="28"/>
        </w:rPr>
      </w:pPr>
      <w:r>
        <w:rPr>
          <w:rFonts w:eastAsia="Arial" w:cs="Arial"/>
          <w:sz w:val="28"/>
          <w:szCs w:val="28"/>
        </w:rPr>
        <w:t xml:space="preserve"> 6. Права и обязанности участников отношений, регулируемых законодательством Российской Федерации о налогах и сборах, возникшие в отношении налоговых периодов по налогу на имущество физических лиц, истекших до 01 января 2015 года осуществляются в </w:t>
      </w:r>
      <w:proofErr w:type="gramStart"/>
      <w:r>
        <w:rPr>
          <w:rFonts w:eastAsia="Arial" w:cs="Arial"/>
          <w:sz w:val="28"/>
          <w:szCs w:val="28"/>
        </w:rPr>
        <w:t>порядке</w:t>
      </w:r>
      <w:proofErr w:type="gramEnd"/>
      <w:r>
        <w:rPr>
          <w:rFonts w:eastAsia="Arial" w:cs="Arial"/>
          <w:sz w:val="28"/>
          <w:szCs w:val="28"/>
        </w:rPr>
        <w:t xml:space="preserve"> установленном Налоговым кодексом Российской Федерации, с учетом положений решения Каксинвайской сельской Думы от 25.11.2010 №29 «Об установлении налога на имущество физических лиц» (с соответствующими изменениями и дополнениями), действующего до дня вступления в силу настоящего решения.</w:t>
      </w:r>
    </w:p>
    <w:p w:rsidR="00440D95" w:rsidRDefault="00440D95" w:rsidP="00440D95">
      <w:pPr>
        <w:spacing w:line="360" w:lineRule="auto"/>
        <w:ind w:firstLine="720"/>
        <w:jc w:val="both"/>
        <w:rPr>
          <w:rFonts w:eastAsia="Arial" w:cs="Arial"/>
          <w:sz w:val="28"/>
          <w:szCs w:val="28"/>
        </w:rPr>
      </w:pPr>
      <w:r>
        <w:rPr>
          <w:sz w:val="28"/>
          <w:szCs w:val="28"/>
        </w:rPr>
        <w:t>7. Опубликовать настоящее решение в Информационном бюллетене органов местного самоуправления  Каксинвайского сельского поселения Малмыжского района Кировской области.</w:t>
      </w:r>
    </w:p>
    <w:p w:rsidR="00440D95" w:rsidRDefault="00440D95" w:rsidP="00440D95">
      <w:pPr>
        <w:tabs>
          <w:tab w:val="left" w:pos="1134"/>
        </w:tabs>
        <w:spacing w:line="360" w:lineRule="auto"/>
        <w:ind w:firstLine="720"/>
        <w:jc w:val="both"/>
        <w:rPr>
          <w:sz w:val="28"/>
          <w:szCs w:val="28"/>
        </w:rPr>
      </w:pPr>
    </w:p>
    <w:p w:rsidR="00440D95" w:rsidRDefault="00440D95" w:rsidP="00440D9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Каксинвайского сельского поселения          Я.А. Мухлисов     </w:t>
      </w:r>
    </w:p>
    <w:p w:rsidR="00440D95" w:rsidRDefault="00440D95" w:rsidP="00440D95">
      <w:pPr>
        <w:jc w:val="both"/>
        <w:rPr>
          <w:sz w:val="36"/>
          <w:szCs w:val="36"/>
        </w:rPr>
      </w:pPr>
    </w:p>
    <w:p w:rsidR="00440D95" w:rsidRDefault="00440D95" w:rsidP="00440D95">
      <w:pPr>
        <w:jc w:val="both"/>
        <w:rPr>
          <w:sz w:val="28"/>
          <w:szCs w:val="28"/>
        </w:rPr>
      </w:pPr>
    </w:p>
    <w:p w:rsidR="00440D95" w:rsidRDefault="00440D95" w:rsidP="00440D95">
      <w:pPr>
        <w:ind w:right="-851" w:firstLine="720"/>
        <w:jc w:val="both"/>
        <w:rPr>
          <w:sz w:val="28"/>
          <w:szCs w:val="28"/>
        </w:rPr>
      </w:pPr>
    </w:p>
    <w:p w:rsidR="00440D95" w:rsidRDefault="00440D95" w:rsidP="00440D95">
      <w:pPr>
        <w:ind w:right="-851" w:firstLine="720"/>
        <w:jc w:val="both"/>
        <w:rPr>
          <w:sz w:val="28"/>
          <w:szCs w:val="28"/>
        </w:rPr>
      </w:pPr>
    </w:p>
    <w:p w:rsidR="00440D95" w:rsidRDefault="00440D95" w:rsidP="00440D95">
      <w:pPr>
        <w:ind w:right="-851" w:firstLine="720"/>
        <w:jc w:val="both"/>
        <w:rPr>
          <w:sz w:val="28"/>
          <w:szCs w:val="28"/>
        </w:rPr>
      </w:pPr>
    </w:p>
    <w:p w:rsidR="00440D95" w:rsidRDefault="00440D95" w:rsidP="00440D95">
      <w:pPr>
        <w:ind w:right="-851" w:firstLine="720"/>
        <w:jc w:val="both"/>
        <w:rPr>
          <w:sz w:val="28"/>
          <w:szCs w:val="28"/>
        </w:rPr>
      </w:pPr>
    </w:p>
    <w:p w:rsidR="00440D95" w:rsidRDefault="00440D95" w:rsidP="00440D95">
      <w:pPr>
        <w:ind w:right="-851" w:firstLine="720"/>
        <w:jc w:val="both"/>
        <w:rPr>
          <w:sz w:val="28"/>
          <w:szCs w:val="28"/>
        </w:rPr>
      </w:pPr>
    </w:p>
    <w:p w:rsidR="00440D95" w:rsidRDefault="00440D95" w:rsidP="00440D95">
      <w:pPr>
        <w:ind w:right="-851" w:firstLine="720"/>
        <w:jc w:val="both"/>
        <w:rPr>
          <w:sz w:val="28"/>
          <w:szCs w:val="28"/>
        </w:rPr>
      </w:pPr>
    </w:p>
    <w:p w:rsidR="00440D95" w:rsidRDefault="00440D95" w:rsidP="00440D95">
      <w:pPr>
        <w:ind w:right="-851" w:firstLine="720"/>
        <w:jc w:val="both"/>
        <w:rPr>
          <w:sz w:val="28"/>
          <w:szCs w:val="28"/>
        </w:rPr>
      </w:pPr>
    </w:p>
    <w:p w:rsidR="00440D95" w:rsidRDefault="00440D95" w:rsidP="00440D95">
      <w:pPr>
        <w:ind w:right="-851" w:firstLine="720"/>
        <w:jc w:val="both"/>
        <w:rPr>
          <w:sz w:val="28"/>
          <w:szCs w:val="28"/>
        </w:rPr>
      </w:pPr>
    </w:p>
    <w:p w:rsidR="00440D95" w:rsidRDefault="00440D95" w:rsidP="00440D95">
      <w:pPr>
        <w:ind w:right="-851" w:firstLine="720"/>
        <w:jc w:val="both"/>
        <w:rPr>
          <w:sz w:val="28"/>
          <w:szCs w:val="28"/>
        </w:rPr>
      </w:pPr>
    </w:p>
    <w:p w:rsidR="00440D95" w:rsidRDefault="00440D95" w:rsidP="00440D95">
      <w:pPr>
        <w:ind w:right="-851" w:firstLine="720"/>
        <w:jc w:val="both"/>
        <w:rPr>
          <w:sz w:val="28"/>
          <w:szCs w:val="28"/>
        </w:rPr>
      </w:pPr>
    </w:p>
    <w:p w:rsidR="00440D95" w:rsidRDefault="00440D95" w:rsidP="00440D95">
      <w:pPr>
        <w:ind w:right="-851" w:firstLine="720"/>
        <w:jc w:val="both"/>
        <w:rPr>
          <w:sz w:val="28"/>
          <w:szCs w:val="28"/>
        </w:rPr>
      </w:pPr>
    </w:p>
    <w:p w:rsidR="00440D95" w:rsidRDefault="00440D95" w:rsidP="00440D95">
      <w:pPr>
        <w:ind w:right="-851"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      Приложение №1</w:t>
      </w:r>
    </w:p>
    <w:p w:rsidR="00440D95" w:rsidRDefault="00440D95" w:rsidP="00440D95">
      <w:pPr>
        <w:ind w:right="-851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УТВЕРЖДЕНЫ</w:t>
      </w:r>
    </w:p>
    <w:p w:rsidR="00440D95" w:rsidRDefault="00440D95" w:rsidP="00440D95">
      <w:pPr>
        <w:ind w:right="-851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решением  </w:t>
      </w:r>
    </w:p>
    <w:p w:rsidR="00440D95" w:rsidRDefault="00440D95" w:rsidP="00440D95">
      <w:pPr>
        <w:ind w:right="-851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сельской Думы</w:t>
      </w:r>
    </w:p>
    <w:p w:rsidR="00440D95" w:rsidRDefault="00440D95" w:rsidP="00440D95">
      <w:pPr>
        <w:ind w:right="-851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от 17.11.2014 №55 </w:t>
      </w:r>
    </w:p>
    <w:p w:rsidR="00440D95" w:rsidRDefault="00440D95" w:rsidP="00440D95">
      <w:pPr>
        <w:ind w:right="-851" w:firstLine="720"/>
        <w:jc w:val="center"/>
        <w:rPr>
          <w:b/>
          <w:sz w:val="28"/>
          <w:szCs w:val="28"/>
        </w:rPr>
      </w:pPr>
    </w:p>
    <w:p w:rsidR="00440D95" w:rsidRDefault="00440D95" w:rsidP="00440D95">
      <w:pPr>
        <w:ind w:right="-851" w:firstLine="720"/>
        <w:jc w:val="center"/>
        <w:rPr>
          <w:b/>
          <w:sz w:val="28"/>
          <w:szCs w:val="28"/>
        </w:rPr>
      </w:pPr>
    </w:p>
    <w:p w:rsidR="00440D95" w:rsidRDefault="00440D95" w:rsidP="00440D95">
      <w:pPr>
        <w:ind w:right="-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СТАВКИ</w:t>
      </w:r>
    </w:p>
    <w:p w:rsidR="00440D95" w:rsidRDefault="00440D95" w:rsidP="00440D95">
      <w:pPr>
        <w:ind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налога на жилые дома, жилые помещения (квартиры, комнаты), в том числе на объекты незавершенного строительства </w:t>
      </w:r>
    </w:p>
    <w:p w:rsidR="00440D95" w:rsidRDefault="00440D95" w:rsidP="00440D95">
      <w:pPr>
        <w:ind w:right="-851" w:firstLine="720"/>
        <w:jc w:val="center"/>
        <w:rPr>
          <w:b/>
          <w:sz w:val="28"/>
          <w:szCs w:val="28"/>
        </w:rPr>
      </w:pPr>
    </w:p>
    <w:tbl>
      <w:tblPr>
        <w:tblW w:w="96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338"/>
        <w:gridCol w:w="2340"/>
      </w:tblGrid>
      <w:tr w:rsidR="00440D95" w:rsidTr="00440D95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D95" w:rsidRDefault="00440D95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Суммарная инвентаризационная стоимость объектов налогообложения, умноженная на коэффициент-дефлятор (с учетом доли налогоплательщика в праве общей собственности на каждый из таких объектов)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D95" w:rsidRDefault="00440D95">
            <w:pPr>
              <w:spacing w:line="276" w:lineRule="auto"/>
              <w:ind w:right="-85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Ставка налога</w:t>
            </w:r>
          </w:p>
        </w:tc>
      </w:tr>
      <w:tr w:rsidR="00440D95" w:rsidTr="00440D95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D95" w:rsidRDefault="00440D95">
            <w:pPr>
              <w:spacing w:line="276" w:lineRule="auto"/>
              <w:ind w:right="-85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300 тыс. рублей включительно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D95" w:rsidRDefault="00440D95">
            <w:pPr>
              <w:spacing w:line="276" w:lineRule="auto"/>
              <w:ind w:right="-4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0,1%</w:t>
            </w:r>
          </w:p>
        </w:tc>
      </w:tr>
      <w:tr w:rsidR="00440D95" w:rsidTr="00440D95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D95" w:rsidRDefault="00440D95">
            <w:pPr>
              <w:spacing w:line="276" w:lineRule="auto"/>
              <w:ind w:right="-85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Свыше 300 тыс. рублей до 500 тыс. рублей включительно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D95" w:rsidRDefault="00440D95">
            <w:pPr>
              <w:spacing w:line="276" w:lineRule="auto"/>
              <w:ind w:right="-4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0,15%</w:t>
            </w:r>
          </w:p>
        </w:tc>
      </w:tr>
      <w:tr w:rsidR="00440D95" w:rsidTr="00440D95">
        <w:trPr>
          <w:trHeight w:val="411"/>
        </w:trPr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D95" w:rsidRDefault="00440D95">
            <w:pPr>
              <w:spacing w:line="276" w:lineRule="auto"/>
              <w:ind w:right="-85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Свыше 500 тыс. рублей 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D95" w:rsidRDefault="00440D95">
            <w:pPr>
              <w:spacing w:line="276" w:lineRule="auto"/>
              <w:ind w:right="-4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0,31%</w:t>
            </w:r>
          </w:p>
        </w:tc>
      </w:tr>
    </w:tbl>
    <w:p w:rsidR="00440D95" w:rsidRDefault="00440D95" w:rsidP="00440D95">
      <w:pPr>
        <w:ind w:right="-851" w:firstLine="720"/>
        <w:jc w:val="both"/>
        <w:rPr>
          <w:sz w:val="28"/>
          <w:szCs w:val="28"/>
        </w:rPr>
      </w:pPr>
    </w:p>
    <w:p w:rsidR="00440D95" w:rsidRDefault="00440D95" w:rsidP="00440D95">
      <w:pPr>
        <w:ind w:right="-851" w:firstLine="720"/>
        <w:jc w:val="both"/>
        <w:rPr>
          <w:sz w:val="28"/>
          <w:szCs w:val="28"/>
        </w:rPr>
      </w:pPr>
    </w:p>
    <w:p w:rsidR="00440D95" w:rsidRDefault="00440D95" w:rsidP="00440D95">
      <w:pPr>
        <w:ind w:right="-851" w:firstLine="720"/>
        <w:jc w:val="both"/>
        <w:rPr>
          <w:sz w:val="28"/>
          <w:szCs w:val="28"/>
        </w:rPr>
      </w:pPr>
    </w:p>
    <w:p w:rsidR="00440D95" w:rsidRDefault="00440D95" w:rsidP="00440D95">
      <w:pPr>
        <w:ind w:right="-851" w:firstLine="720"/>
        <w:jc w:val="both"/>
        <w:rPr>
          <w:sz w:val="28"/>
          <w:szCs w:val="28"/>
        </w:rPr>
      </w:pPr>
    </w:p>
    <w:p w:rsidR="00440D95" w:rsidRDefault="00440D95" w:rsidP="00440D95">
      <w:pPr>
        <w:ind w:right="-851" w:firstLine="720"/>
        <w:jc w:val="both"/>
        <w:rPr>
          <w:sz w:val="28"/>
          <w:szCs w:val="28"/>
        </w:rPr>
      </w:pPr>
    </w:p>
    <w:p w:rsidR="00440D95" w:rsidRDefault="00440D95" w:rsidP="00440D95">
      <w:pPr>
        <w:ind w:right="-851" w:firstLine="720"/>
        <w:jc w:val="both"/>
        <w:rPr>
          <w:sz w:val="28"/>
          <w:szCs w:val="28"/>
        </w:rPr>
      </w:pPr>
    </w:p>
    <w:p w:rsidR="00440D95" w:rsidRDefault="00440D95" w:rsidP="00440D95">
      <w:pPr>
        <w:ind w:right="-851" w:firstLine="720"/>
        <w:jc w:val="both"/>
        <w:rPr>
          <w:sz w:val="28"/>
          <w:szCs w:val="28"/>
        </w:rPr>
      </w:pPr>
    </w:p>
    <w:p w:rsidR="00440D95" w:rsidRDefault="00440D95" w:rsidP="00440D95">
      <w:pPr>
        <w:ind w:right="-851" w:firstLine="720"/>
        <w:jc w:val="both"/>
        <w:rPr>
          <w:sz w:val="28"/>
          <w:szCs w:val="28"/>
        </w:rPr>
      </w:pPr>
    </w:p>
    <w:p w:rsidR="00440D95" w:rsidRDefault="00440D95" w:rsidP="00440D95">
      <w:pPr>
        <w:ind w:right="-851" w:firstLine="720"/>
        <w:jc w:val="both"/>
        <w:rPr>
          <w:sz w:val="28"/>
          <w:szCs w:val="28"/>
        </w:rPr>
      </w:pPr>
    </w:p>
    <w:p w:rsidR="00440D95" w:rsidRDefault="00440D95" w:rsidP="00440D95">
      <w:pPr>
        <w:ind w:right="-851" w:firstLine="720"/>
        <w:jc w:val="both"/>
        <w:rPr>
          <w:sz w:val="28"/>
          <w:szCs w:val="28"/>
        </w:rPr>
      </w:pPr>
    </w:p>
    <w:p w:rsidR="00440D95" w:rsidRDefault="00440D95" w:rsidP="00440D95">
      <w:pPr>
        <w:ind w:right="-851" w:firstLine="720"/>
        <w:jc w:val="both"/>
        <w:rPr>
          <w:sz w:val="28"/>
          <w:szCs w:val="28"/>
        </w:rPr>
      </w:pPr>
    </w:p>
    <w:p w:rsidR="00440D95" w:rsidRDefault="00440D95" w:rsidP="00440D95">
      <w:pPr>
        <w:ind w:right="-851" w:firstLine="720"/>
        <w:jc w:val="both"/>
        <w:rPr>
          <w:sz w:val="28"/>
          <w:szCs w:val="28"/>
        </w:rPr>
      </w:pPr>
    </w:p>
    <w:p w:rsidR="00440D95" w:rsidRDefault="00440D95" w:rsidP="00440D95">
      <w:pPr>
        <w:ind w:right="-851" w:firstLine="720"/>
        <w:jc w:val="both"/>
        <w:rPr>
          <w:sz w:val="28"/>
          <w:szCs w:val="28"/>
        </w:rPr>
      </w:pPr>
    </w:p>
    <w:p w:rsidR="00440D95" w:rsidRDefault="00440D95" w:rsidP="00440D95">
      <w:pPr>
        <w:ind w:right="-851" w:firstLine="720"/>
        <w:jc w:val="both"/>
        <w:rPr>
          <w:sz w:val="28"/>
          <w:szCs w:val="28"/>
        </w:rPr>
      </w:pPr>
    </w:p>
    <w:p w:rsidR="00440D95" w:rsidRDefault="00440D95" w:rsidP="00440D95">
      <w:pPr>
        <w:ind w:right="-851" w:firstLine="720"/>
        <w:jc w:val="both"/>
        <w:rPr>
          <w:sz w:val="28"/>
          <w:szCs w:val="28"/>
        </w:rPr>
      </w:pPr>
    </w:p>
    <w:p w:rsidR="00440D95" w:rsidRDefault="00440D95" w:rsidP="00440D95">
      <w:pPr>
        <w:ind w:right="-851" w:firstLine="720"/>
        <w:jc w:val="both"/>
        <w:rPr>
          <w:sz w:val="28"/>
          <w:szCs w:val="28"/>
        </w:rPr>
      </w:pPr>
    </w:p>
    <w:p w:rsidR="00440D95" w:rsidRDefault="00440D95" w:rsidP="00440D95">
      <w:pPr>
        <w:ind w:right="-851" w:firstLine="720"/>
        <w:jc w:val="both"/>
        <w:rPr>
          <w:sz w:val="28"/>
          <w:szCs w:val="28"/>
        </w:rPr>
      </w:pPr>
    </w:p>
    <w:p w:rsidR="00440D95" w:rsidRDefault="00440D95" w:rsidP="00440D95">
      <w:pPr>
        <w:ind w:right="-851" w:firstLine="720"/>
        <w:jc w:val="both"/>
        <w:rPr>
          <w:sz w:val="28"/>
          <w:szCs w:val="28"/>
        </w:rPr>
      </w:pPr>
    </w:p>
    <w:p w:rsidR="00440D95" w:rsidRDefault="00440D95" w:rsidP="00440D95">
      <w:pPr>
        <w:ind w:right="-851" w:firstLine="720"/>
        <w:jc w:val="both"/>
        <w:rPr>
          <w:sz w:val="28"/>
          <w:szCs w:val="28"/>
        </w:rPr>
      </w:pPr>
    </w:p>
    <w:p w:rsidR="00440D95" w:rsidRDefault="00440D95" w:rsidP="00440D95">
      <w:pPr>
        <w:ind w:right="-851" w:firstLine="720"/>
        <w:jc w:val="both"/>
        <w:rPr>
          <w:sz w:val="28"/>
          <w:szCs w:val="28"/>
        </w:rPr>
      </w:pPr>
    </w:p>
    <w:p w:rsidR="00440D95" w:rsidRDefault="00440D95" w:rsidP="00440D95">
      <w:pPr>
        <w:ind w:right="-851" w:firstLine="720"/>
        <w:jc w:val="both"/>
        <w:rPr>
          <w:sz w:val="28"/>
          <w:szCs w:val="28"/>
        </w:rPr>
      </w:pPr>
    </w:p>
    <w:p w:rsidR="00440D95" w:rsidRDefault="00440D95" w:rsidP="00440D95">
      <w:pPr>
        <w:ind w:right="-851" w:firstLine="720"/>
        <w:jc w:val="both"/>
        <w:rPr>
          <w:sz w:val="28"/>
          <w:szCs w:val="28"/>
        </w:rPr>
      </w:pPr>
    </w:p>
    <w:p w:rsidR="00440D95" w:rsidRDefault="00440D95" w:rsidP="00440D95">
      <w:pPr>
        <w:ind w:right="-851" w:firstLine="720"/>
        <w:jc w:val="both"/>
        <w:rPr>
          <w:sz w:val="28"/>
          <w:szCs w:val="28"/>
        </w:rPr>
      </w:pPr>
    </w:p>
    <w:p w:rsidR="00440D95" w:rsidRDefault="00440D95" w:rsidP="00440D95">
      <w:pPr>
        <w:ind w:right="-851" w:firstLine="720"/>
        <w:jc w:val="both"/>
        <w:rPr>
          <w:sz w:val="28"/>
          <w:szCs w:val="28"/>
        </w:rPr>
      </w:pPr>
    </w:p>
    <w:p w:rsidR="00440D95" w:rsidRDefault="00440D95" w:rsidP="00440D95">
      <w:pPr>
        <w:ind w:right="-851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</w:t>
      </w:r>
    </w:p>
    <w:p w:rsidR="00440D95" w:rsidRDefault="00440D95" w:rsidP="00440D95">
      <w:pPr>
        <w:ind w:right="-851"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      Приложение №2</w:t>
      </w:r>
    </w:p>
    <w:p w:rsidR="00440D95" w:rsidRDefault="00440D95" w:rsidP="00440D95">
      <w:pPr>
        <w:ind w:right="-851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УТВЕРЖДЕНЫ</w:t>
      </w:r>
    </w:p>
    <w:p w:rsidR="00440D95" w:rsidRDefault="00440D95" w:rsidP="00440D95">
      <w:pPr>
        <w:ind w:right="-851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решением  </w:t>
      </w:r>
    </w:p>
    <w:p w:rsidR="00440D95" w:rsidRDefault="00440D95" w:rsidP="00440D95">
      <w:pPr>
        <w:ind w:right="-851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сельской Думы</w:t>
      </w:r>
    </w:p>
    <w:p w:rsidR="00440D95" w:rsidRDefault="00440D95" w:rsidP="00440D95">
      <w:pPr>
        <w:ind w:right="-851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от 17.11.2014 №55 </w:t>
      </w:r>
    </w:p>
    <w:p w:rsidR="00440D95" w:rsidRDefault="00440D95" w:rsidP="00440D95">
      <w:pPr>
        <w:ind w:right="-851" w:firstLine="720"/>
        <w:jc w:val="both"/>
        <w:rPr>
          <w:sz w:val="28"/>
          <w:szCs w:val="28"/>
        </w:rPr>
      </w:pPr>
    </w:p>
    <w:p w:rsidR="00440D95" w:rsidRDefault="00440D95" w:rsidP="00440D95">
      <w:pPr>
        <w:ind w:right="-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СТАВКИ</w:t>
      </w:r>
    </w:p>
    <w:p w:rsidR="00440D95" w:rsidRDefault="00440D95" w:rsidP="00440D95">
      <w:pPr>
        <w:ind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налога на гаражи, </w:t>
      </w:r>
      <w:proofErr w:type="spellStart"/>
      <w:r>
        <w:rPr>
          <w:b/>
          <w:sz w:val="28"/>
          <w:szCs w:val="28"/>
        </w:rPr>
        <w:t>машино-место</w:t>
      </w:r>
      <w:proofErr w:type="spellEnd"/>
      <w:r>
        <w:rPr>
          <w:b/>
          <w:sz w:val="28"/>
          <w:szCs w:val="28"/>
        </w:rPr>
        <w:t xml:space="preserve">, единые недвижимые комплексы, </w:t>
      </w:r>
    </w:p>
    <w:p w:rsidR="00440D95" w:rsidRDefault="00440D95" w:rsidP="00440D95">
      <w:pPr>
        <w:ind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 иные здания, строения, сооружения, помещения, в том числе на объекты незавершенного строительства </w:t>
      </w:r>
    </w:p>
    <w:p w:rsidR="00440D95" w:rsidRDefault="00440D95" w:rsidP="00440D95">
      <w:pPr>
        <w:ind w:right="-83"/>
        <w:jc w:val="center"/>
        <w:rPr>
          <w:b/>
          <w:sz w:val="28"/>
          <w:szCs w:val="28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338"/>
        <w:gridCol w:w="2409"/>
      </w:tblGrid>
      <w:tr w:rsidR="00440D95" w:rsidTr="00440D95">
        <w:trPr>
          <w:trHeight w:val="1360"/>
        </w:trPr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D95" w:rsidRDefault="00440D95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Суммарная инвентаризационная стоимость объектов налогообложения, умноженная на коэффициент-дефлятор (с учетом доли налогоплательщика в праве общей собственности на каждый из таких объектов)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D95" w:rsidRDefault="00440D95">
            <w:pPr>
              <w:spacing w:line="276" w:lineRule="auto"/>
              <w:ind w:right="-85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Ставка налога</w:t>
            </w:r>
          </w:p>
        </w:tc>
      </w:tr>
      <w:tr w:rsidR="00440D95" w:rsidTr="00440D95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D95" w:rsidRDefault="00440D95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300 тыс. рублей включительно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D95" w:rsidRDefault="00440D95">
            <w:pPr>
              <w:spacing w:line="276" w:lineRule="auto"/>
              <w:ind w:right="-4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0,1%</w:t>
            </w:r>
          </w:p>
        </w:tc>
      </w:tr>
      <w:tr w:rsidR="00440D95" w:rsidTr="00440D95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D95" w:rsidRDefault="00440D95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Свыше 300 тыс. рублей до 500 тыс. рублей    включительно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D95" w:rsidRDefault="00440D95">
            <w:pPr>
              <w:spacing w:line="276" w:lineRule="auto"/>
              <w:ind w:right="-41"/>
              <w:jc w:val="center"/>
              <w:rPr>
                <w:sz w:val="28"/>
                <w:szCs w:val="28"/>
              </w:rPr>
            </w:pPr>
          </w:p>
          <w:p w:rsidR="00440D95" w:rsidRDefault="00440D95">
            <w:pPr>
              <w:spacing w:line="276" w:lineRule="auto"/>
              <w:ind w:right="-4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0,3%</w:t>
            </w:r>
          </w:p>
        </w:tc>
      </w:tr>
      <w:tr w:rsidR="00440D95" w:rsidTr="00440D95">
        <w:trPr>
          <w:trHeight w:val="397"/>
        </w:trPr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D95" w:rsidRDefault="00440D95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Свыше 500 тыс. рублей до 5 млн. рублей включительно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D95" w:rsidRDefault="00440D95">
            <w:pPr>
              <w:spacing w:line="276" w:lineRule="auto"/>
              <w:ind w:right="-4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0,5%</w:t>
            </w:r>
          </w:p>
        </w:tc>
      </w:tr>
      <w:tr w:rsidR="00440D95" w:rsidTr="00440D95">
        <w:trPr>
          <w:trHeight w:val="397"/>
        </w:trPr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D95" w:rsidRDefault="00440D95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Свыше 5 млн. рублей              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D95" w:rsidRDefault="00440D95">
            <w:pPr>
              <w:spacing w:line="276" w:lineRule="auto"/>
              <w:ind w:right="-4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1%</w:t>
            </w:r>
          </w:p>
        </w:tc>
      </w:tr>
    </w:tbl>
    <w:p w:rsidR="00440D95" w:rsidRDefault="00440D95" w:rsidP="00440D95">
      <w:pPr>
        <w:ind w:right="-851" w:firstLine="720"/>
        <w:jc w:val="both"/>
        <w:rPr>
          <w:sz w:val="28"/>
          <w:szCs w:val="28"/>
        </w:rPr>
      </w:pPr>
    </w:p>
    <w:p w:rsidR="00440D95" w:rsidRDefault="00440D95" w:rsidP="00440D95">
      <w:pPr>
        <w:ind w:right="-851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</w:t>
      </w:r>
    </w:p>
    <w:p w:rsidR="00440D95" w:rsidRDefault="00440D95" w:rsidP="00440D95">
      <w:pPr>
        <w:ind w:right="-851"/>
        <w:jc w:val="center"/>
        <w:rPr>
          <w:sz w:val="28"/>
          <w:szCs w:val="28"/>
        </w:rPr>
      </w:pPr>
      <w:r>
        <w:rPr>
          <w:sz w:val="28"/>
          <w:szCs w:val="28"/>
        </w:rPr>
        <w:t>____________</w:t>
      </w:r>
    </w:p>
    <w:p w:rsidR="00440D95" w:rsidRDefault="00440D95" w:rsidP="00440D95">
      <w:pPr>
        <w:jc w:val="both"/>
        <w:rPr>
          <w:sz w:val="28"/>
          <w:szCs w:val="28"/>
        </w:rPr>
      </w:pPr>
    </w:p>
    <w:p w:rsidR="00440D95" w:rsidRDefault="00440D95" w:rsidP="00440D95">
      <w:pPr>
        <w:jc w:val="both"/>
        <w:rPr>
          <w:sz w:val="28"/>
          <w:szCs w:val="28"/>
        </w:rPr>
      </w:pPr>
    </w:p>
    <w:p w:rsidR="00440D95" w:rsidRDefault="00440D95" w:rsidP="00440D95">
      <w:pPr>
        <w:jc w:val="both"/>
        <w:rPr>
          <w:sz w:val="28"/>
          <w:szCs w:val="28"/>
        </w:rPr>
      </w:pPr>
    </w:p>
    <w:p w:rsidR="00440D95" w:rsidRDefault="00440D95" w:rsidP="00440D95">
      <w:pPr>
        <w:jc w:val="both"/>
        <w:rPr>
          <w:sz w:val="28"/>
          <w:szCs w:val="28"/>
        </w:rPr>
      </w:pPr>
    </w:p>
    <w:p w:rsidR="00440D95" w:rsidRDefault="00440D95" w:rsidP="00440D95">
      <w:pPr>
        <w:rPr>
          <w:sz w:val="28"/>
          <w:szCs w:val="28"/>
        </w:rPr>
      </w:pPr>
    </w:p>
    <w:p w:rsidR="004B452D" w:rsidRPr="00440D95" w:rsidRDefault="004B452D">
      <w:pPr>
        <w:rPr>
          <w:sz w:val="28"/>
          <w:szCs w:val="28"/>
        </w:rPr>
      </w:pPr>
    </w:p>
    <w:sectPr w:rsidR="004B452D" w:rsidRPr="00440D95" w:rsidSect="004B45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40D95"/>
    <w:rsid w:val="00440D95"/>
    <w:rsid w:val="004B45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0D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40D95"/>
    <w:pPr>
      <w:keepNext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40D95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03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718</Words>
  <Characters>4095</Characters>
  <Application>Microsoft Office Word</Application>
  <DocSecurity>0</DocSecurity>
  <Lines>34</Lines>
  <Paragraphs>9</Paragraphs>
  <ScaleCrop>false</ScaleCrop>
  <Company>Microsoft</Company>
  <LinksUpToDate>false</LinksUpToDate>
  <CharactersWithSpaces>4804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uzer</dc:creator>
  <cp:keywords/>
  <dc:description/>
  <cp:lastModifiedBy>uzer</cp:lastModifiedBy>
  <cp:revision>2</cp:revision>
  <dcterms:created xsi:type="dcterms:W3CDTF">2014-11-26T08:31:00Z</dcterms:created>
  <dcterms:modified xsi:type="dcterms:W3CDTF">2014-11-26T08:33:00Z</dcterms:modified>
</cp:coreProperties>
</file>