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D5" w:rsidRDefault="00324E18" w:rsidP="00324E18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ПРОЕКТ</w:t>
      </w:r>
      <w:bookmarkStart w:id="0" w:name="_GoBack"/>
      <w:bookmarkEnd w:id="0"/>
    </w:p>
    <w:p w:rsid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FF0757" w:rsidRP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0861D5" w:rsidRPr="00FF0757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FF0757">
        <w:rPr>
          <w:rFonts w:eastAsia="Calibri"/>
          <w:b/>
          <w:sz w:val="28"/>
          <w:szCs w:val="28"/>
          <w:lang w:eastAsia="ar-SA"/>
        </w:rPr>
        <w:t>Муниципальная программа</w:t>
      </w:r>
    </w:p>
    <w:p w:rsidR="000861D5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proofErr w:type="gramStart"/>
      <w:r w:rsidRPr="00FF0757">
        <w:rPr>
          <w:rFonts w:eastAsia="Calibri"/>
          <w:b/>
          <w:sz w:val="28"/>
          <w:szCs w:val="28"/>
          <w:lang w:eastAsia="ar-SA"/>
        </w:rPr>
        <w:t>комплексного  развития</w:t>
      </w:r>
      <w:proofErr w:type="gramEnd"/>
      <w:r w:rsidRPr="00FF0757">
        <w:rPr>
          <w:rFonts w:eastAsia="Calibri"/>
          <w:b/>
          <w:sz w:val="28"/>
          <w:szCs w:val="28"/>
          <w:lang w:eastAsia="ar-SA"/>
        </w:rPr>
        <w:t xml:space="preserve"> транспортной инфраструктуры на территории </w:t>
      </w:r>
      <w:r w:rsidR="00895B56" w:rsidRPr="00FF0757">
        <w:rPr>
          <w:rFonts w:eastAsia="Calibri"/>
          <w:b/>
          <w:sz w:val="28"/>
          <w:szCs w:val="28"/>
          <w:lang w:eastAsia="ar-SA"/>
        </w:rPr>
        <w:t>Калининского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сельского поселения </w:t>
      </w:r>
      <w:proofErr w:type="spellStart"/>
      <w:r w:rsidR="00895B56" w:rsidRPr="00FF0757">
        <w:rPr>
          <w:rFonts w:eastAsia="Calibri"/>
          <w:b/>
          <w:sz w:val="28"/>
          <w:szCs w:val="28"/>
          <w:lang w:eastAsia="ar-SA"/>
        </w:rPr>
        <w:t>Малмыжского</w:t>
      </w:r>
      <w:proofErr w:type="spellEnd"/>
      <w:r w:rsidRPr="00FF0757">
        <w:rPr>
          <w:rFonts w:eastAsia="Calibri"/>
          <w:b/>
          <w:sz w:val="28"/>
          <w:szCs w:val="28"/>
          <w:lang w:eastAsia="ar-SA"/>
        </w:rPr>
        <w:t xml:space="preserve"> района </w:t>
      </w:r>
      <w:r w:rsidR="00895B56" w:rsidRPr="00FF0757">
        <w:rPr>
          <w:rFonts w:eastAsia="Calibri"/>
          <w:b/>
          <w:sz w:val="28"/>
          <w:szCs w:val="28"/>
          <w:lang w:eastAsia="ar-SA"/>
        </w:rPr>
        <w:t xml:space="preserve">Кировской </w:t>
      </w:r>
      <w:r w:rsidRPr="00FF0757">
        <w:rPr>
          <w:rFonts w:eastAsia="Calibri"/>
          <w:b/>
          <w:sz w:val="28"/>
          <w:szCs w:val="28"/>
          <w:lang w:eastAsia="ar-SA"/>
        </w:rPr>
        <w:t xml:space="preserve">области </w:t>
      </w:r>
      <w:r w:rsidR="00656D41" w:rsidRPr="00FF0757">
        <w:rPr>
          <w:rFonts w:eastAsia="Calibri"/>
          <w:b/>
          <w:sz w:val="28"/>
          <w:szCs w:val="28"/>
          <w:lang w:eastAsia="ar-SA"/>
        </w:rPr>
        <w:t>на 2020 – 2034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годы</w:t>
      </w:r>
    </w:p>
    <w:p w:rsidR="00FF0757" w:rsidRPr="00FF0757" w:rsidRDefault="00FF0757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spacing w:line="360" w:lineRule="auto"/>
        <w:jc w:val="center"/>
        <w:rPr>
          <w:rFonts w:eastAsia="Calibri"/>
          <w:b/>
          <w:sz w:val="28"/>
          <w:szCs w:val="28"/>
          <w:lang w:eastAsia="ar-SA"/>
        </w:rPr>
      </w:pPr>
      <w:proofErr w:type="gramStart"/>
      <w:r w:rsidRPr="000861D5">
        <w:rPr>
          <w:rFonts w:eastAsia="Calibri"/>
          <w:b/>
          <w:sz w:val="28"/>
          <w:szCs w:val="28"/>
          <w:lang w:eastAsia="ar-SA"/>
        </w:rPr>
        <w:t>ПАСПОРТ</w:t>
      </w:r>
      <w:r w:rsidR="00895B56" w:rsidRPr="00895B56">
        <w:rPr>
          <w:rFonts w:eastAsia="Calibri"/>
          <w:b/>
          <w:sz w:val="28"/>
          <w:szCs w:val="28"/>
          <w:lang w:eastAsia="ar-SA"/>
        </w:rPr>
        <w:t xml:space="preserve">  ПРОГРАММЫ</w:t>
      </w:r>
      <w:proofErr w:type="gramEnd"/>
      <w:r w:rsidR="00895B56" w:rsidRPr="00895B56">
        <w:rPr>
          <w:rFonts w:eastAsia="Calibri"/>
          <w:b/>
          <w:sz w:val="28"/>
          <w:szCs w:val="28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78"/>
        <w:gridCol w:w="7151"/>
      </w:tblGrid>
      <w:tr w:rsidR="000861D5" w:rsidRPr="000861D5" w:rsidTr="00823CC1">
        <w:trPr>
          <w:trHeight w:val="79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>Муниципа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льная программа к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>омплексного развити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я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 транспортной инфраструктуры на территории 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Калининского сельского поселения </w:t>
            </w:r>
            <w:proofErr w:type="spellStart"/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>Малмыжского</w:t>
            </w:r>
            <w:proofErr w:type="spellEnd"/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 района Кировской области 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на 2020 – 2034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 годы </w:t>
            </w:r>
          </w:p>
        </w:tc>
      </w:tr>
      <w:tr w:rsidR="000861D5" w:rsidRPr="000861D5" w:rsidTr="00823CC1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Правовыми основаниями для разработки Программы комплексного развития являются: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1. Градостроительный кодекс Российской Федерации;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0861D5" w:rsidRPr="003837AD" w:rsidRDefault="00B32180" w:rsidP="003837AD">
            <w:pPr>
              <w:suppressAutoHyphens/>
              <w:spacing w:after="20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ar-SA"/>
              </w:rPr>
            </w:pPr>
            <w:r w:rsidRPr="003837AD">
              <w:rPr>
                <w:sz w:val="28"/>
                <w:szCs w:val="28"/>
              </w:rPr>
              <w:t>3. Постановление Правительства РФ от 25 декабря 2015 года №1440</w:t>
            </w:r>
            <w:bookmarkStart w:id="1" w:name="bookmark1"/>
            <w:bookmarkEnd w:id="1"/>
            <w:r w:rsidRPr="003837AD">
              <w:rPr>
                <w:sz w:val="28"/>
                <w:szCs w:val="28"/>
              </w:rPr>
              <w:t xml:space="preserve"> </w:t>
            </w:r>
            <w:r w:rsidRPr="003837AD">
              <w:rPr>
                <w:rStyle w:val="a6"/>
                <w:bCs w:val="0"/>
                <w:sz w:val="28"/>
                <w:szCs w:val="28"/>
              </w:rPr>
              <w:t>«</w:t>
            </w:r>
            <w:r w:rsidRPr="003837AD">
              <w:rPr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3837AD">
              <w:rPr>
                <w:rStyle w:val="a6"/>
                <w:bCs w:val="0"/>
                <w:sz w:val="28"/>
                <w:szCs w:val="28"/>
              </w:rPr>
              <w:t>»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proofErr w:type="gramStart"/>
            <w:r w:rsidRPr="003837AD">
              <w:rPr>
                <w:sz w:val="28"/>
                <w:szCs w:val="28"/>
              </w:rPr>
              <w:t>Администрация  Калининского</w:t>
            </w:r>
            <w:proofErr w:type="gramEnd"/>
            <w:r w:rsidRPr="003837AD">
              <w:rPr>
                <w:sz w:val="28"/>
                <w:szCs w:val="28"/>
              </w:rPr>
              <w:t xml:space="preserve"> сельского поселения: местонахождение:  с.  </w:t>
            </w:r>
            <w:proofErr w:type="gramStart"/>
            <w:r w:rsidRPr="003837AD">
              <w:rPr>
                <w:sz w:val="28"/>
                <w:szCs w:val="28"/>
              </w:rPr>
              <w:t xml:space="preserve">Калинино  </w:t>
            </w:r>
            <w:proofErr w:type="spellStart"/>
            <w:r w:rsidRPr="003837AD">
              <w:rPr>
                <w:sz w:val="28"/>
                <w:szCs w:val="28"/>
              </w:rPr>
              <w:t>Малмыжского</w:t>
            </w:r>
            <w:proofErr w:type="spellEnd"/>
            <w:proofErr w:type="gramEnd"/>
            <w:r w:rsidRPr="003837AD"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Администрация Калининского сельского поселения </w:t>
            </w:r>
            <w:proofErr w:type="spellStart"/>
            <w:r w:rsidRPr="003837AD">
              <w:rPr>
                <w:rFonts w:eastAsia="Calibri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 района Кировской области</w:t>
            </w:r>
            <w:r w:rsidRPr="003837AD">
              <w:rPr>
                <w:sz w:val="28"/>
                <w:szCs w:val="28"/>
              </w:rPr>
              <w:t xml:space="preserve"> </w:t>
            </w:r>
            <w:proofErr w:type="gramStart"/>
            <w:r w:rsidRPr="003837AD">
              <w:rPr>
                <w:sz w:val="28"/>
                <w:szCs w:val="28"/>
              </w:rPr>
              <w:t>местонахождение:  с.</w:t>
            </w:r>
            <w:proofErr w:type="gramEnd"/>
            <w:r w:rsidRPr="003837AD">
              <w:rPr>
                <w:sz w:val="28"/>
                <w:szCs w:val="28"/>
              </w:rPr>
              <w:t xml:space="preserve">  </w:t>
            </w:r>
            <w:proofErr w:type="gramStart"/>
            <w:r w:rsidRPr="003837AD">
              <w:rPr>
                <w:sz w:val="28"/>
                <w:szCs w:val="28"/>
              </w:rPr>
              <w:t xml:space="preserve">Калинино  </w:t>
            </w:r>
            <w:proofErr w:type="spellStart"/>
            <w:r w:rsidRPr="003837AD">
              <w:rPr>
                <w:sz w:val="28"/>
                <w:szCs w:val="28"/>
              </w:rPr>
              <w:t>Малмыжского</w:t>
            </w:r>
            <w:proofErr w:type="spellEnd"/>
            <w:proofErr w:type="gramEnd"/>
            <w:r w:rsidRPr="003837AD"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B32180" w:rsidRPr="000861D5" w:rsidTr="00823CC1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Целью программы является: Развитие современной и эффективной транспортной </w:t>
            </w:r>
            <w:proofErr w:type="gramStart"/>
            <w:r w:rsidRPr="003837AD">
              <w:rPr>
                <w:sz w:val="28"/>
                <w:szCs w:val="28"/>
              </w:rPr>
              <w:t>инфраструктуры  Калининского</w:t>
            </w:r>
            <w:proofErr w:type="gramEnd"/>
            <w:r w:rsidRPr="003837AD">
              <w:rPr>
                <w:sz w:val="28"/>
                <w:szCs w:val="28"/>
              </w:rPr>
              <w:t xml:space="preserve"> сельского поселения, повышение уровня безопасности движения, доступности и качества оказываемых услуг транспортного комплекса для населения.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Для достижения указанных целей необходимо решение основных задач: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увеличение протяженности автомобильных дорог местного значения, соответствующих нормативным требованиям;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обеспечение функционирования и развития сети автомобильных дорог общего пользования муниципального </w:t>
            </w:r>
            <w:proofErr w:type="gramStart"/>
            <w:r w:rsidRPr="003837AD">
              <w:rPr>
                <w:sz w:val="28"/>
                <w:szCs w:val="28"/>
              </w:rPr>
              <w:t xml:space="preserve">образования;   </w:t>
            </w:r>
            <w:proofErr w:type="gramEnd"/>
            <w:r w:rsidRPr="003837AD">
              <w:rPr>
                <w:sz w:val="28"/>
                <w:szCs w:val="28"/>
              </w:rPr>
              <w:t xml:space="preserve">                                      развитие современной транспортной инфраструктуры, обеспечивающей повышение доступности и безопасности услуг транспортного комплекса для населения;    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повышение экологической безопасности и качества уровня жизни;</w:t>
            </w:r>
          </w:p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организация мероприятий по повышению безопасности дорожного движения на территории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B32180" w:rsidRPr="000861D5" w:rsidTr="00823CC1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Целевые индикаторы и показатели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Технико-экономические показатели: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</w:t>
            </w:r>
            <w:proofErr w:type="gramStart"/>
            <w:r w:rsidRPr="003837AD">
              <w:rPr>
                <w:sz w:val="28"/>
                <w:szCs w:val="28"/>
              </w:rPr>
              <w:t xml:space="preserve">показателям;   </w:t>
            </w:r>
            <w:proofErr w:type="gramEnd"/>
            <w:r w:rsidRPr="003837AD">
              <w:rPr>
                <w:sz w:val="28"/>
                <w:szCs w:val="28"/>
              </w:rPr>
              <w:t xml:space="preserve">                                        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    </w:t>
            </w:r>
          </w:p>
          <w:p w:rsidR="00B32180" w:rsidRPr="003837AD" w:rsidRDefault="00B32180" w:rsidP="003837AD">
            <w:pPr>
              <w:pStyle w:val="msonormalcxspmiddle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 w:beforeAutospacing="0" w:after="75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обеспеченность постоянной круглогодичной связи с сетью     автомобильных дорог общего пользования по дорогам с твердым покрытием;     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Социально-экономические показатели:</w:t>
            </w:r>
            <w:r w:rsidRPr="003837AD">
              <w:rPr>
                <w:color w:val="000000"/>
                <w:sz w:val="28"/>
                <w:szCs w:val="28"/>
              </w:rPr>
              <w:t xml:space="preserve">               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улучшение транспортного обслуживания населения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Обеспеченность населения поселения доступными и качественными круглогодичными услугами транспорта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Финансовые показатели: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снижение расходов на ремонт и содержание автомобильных дорог</w:t>
            </w:r>
          </w:p>
        </w:tc>
      </w:tr>
      <w:tr w:rsidR="00B32180" w:rsidRPr="000861D5" w:rsidTr="00823CC1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Мероприятия Программы охватывают период 2020 – 2024 годы и на перспективу до 2034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</w:tc>
      </w:tr>
      <w:tr w:rsidR="00B32180" w:rsidRPr="000861D5" w:rsidTr="00823CC1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финансового </w:t>
            </w:r>
            <w:r w:rsidRPr="003837AD">
              <w:rPr>
                <w:sz w:val="28"/>
                <w:szCs w:val="28"/>
              </w:rPr>
              <w:lastRenderedPageBreak/>
              <w:t xml:space="preserve">обеспечения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lastRenderedPageBreak/>
              <w:t>Общий объем финансиро</w:t>
            </w:r>
            <w:r w:rsidR="00562374" w:rsidRPr="00562374">
              <w:rPr>
                <w:color w:val="auto"/>
                <w:sz w:val="28"/>
                <w:szCs w:val="28"/>
              </w:rPr>
              <w:t>вания Программы составляет в 2020</w:t>
            </w:r>
            <w:r w:rsidRPr="00562374">
              <w:rPr>
                <w:color w:val="auto"/>
                <w:sz w:val="28"/>
                <w:szCs w:val="28"/>
              </w:rPr>
              <w:t xml:space="preserve"> – 2034 годах – </w:t>
            </w:r>
            <w:r w:rsidR="00562374" w:rsidRPr="00562374">
              <w:rPr>
                <w:color w:val="auto"/>
                <w:sz w:val="28"/>
                <w:szCs w:val="28"/>
              </w:rPr>
              <w:t>17</w:t>
            </w:r>
            <w:r w:rsidR="00FF0757">
              <w:rPr>
                <w:color w:val="auto"/>
                <w:sz w:val="28"/>
                <w:szCs w:val="28"/>
              </w:rPr>
              <w:t>883</w:t>
            </w:r>
            <w:r w:rsidR="00562374" w:rsidRPr="00562374">
              <w:rPr>
                <w:color w:val="auto"/>
                <w:sz w:val="28"/>
                <w:szCs w:val="28"/>
              </w:rPr>
              <w:t>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 за счет </w:t>
            </w:r>
            <w:r w:rsidRPr="00562374">
              <w:rPr>
                <w:color w:val="auto"/>
                <w:sz w:val="28"/>
                <w:szCs w:val="28"/>
              </w:rPr>
              <w:lastRenderedPageBreak/>
              <w:t xml:space="preserve">бюджетных средств разных уровней и привлечения внебюджетных источников. </w:t>
            </w:r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 xml:space="preserve">Общий объем финансирования </w:t>
            </w:r>
            <w:r w:rsidR="00562374" w:rsidRPr="00562374">
              <w:rPr>
                <w:color w:val="auto"/>
                <w:sz w:val="28"/>
                <w:szCs w:val="28"/>
              </w:rPr>
              <w:t>программы на 2020</w:t>
            </w:r>
            <w:r w:rsidRPr="00562374">
              <w:rPr>
                <w:color w:val="auto"/>
                <w:sz w:val="28"/>
                <w:szCs w:val="28"/>
              </w:rPr>
              <w:t>-202</w:t>
            </w:r>
            <w:r w:rsidR="00562374" w:rsidRPr="00562374">
              <w:rPr>
                <w:color w:val="auto"/>
                <w:sz w:val="28"/>
                <w:szCs w:val="28"/>
              </w:rPr>
              <w:t>4</w:t>
            </w:r>
            <w:r w:rsidRPr="00562374">
              <w:rPr>
                <w:color w:val="auto"/>
                <w:sz w:val="28"/>
                <w:szCs w:val="28"/>
              </w:rPr>
              <w:t xml:space="preserve"> годы составляет </w:t>
            </w:r>
            <w:r w:rsidR="00FF0757">
              <w:rPr>
                <w:color w:val="auto"/>
                <w:sz w:val="28"/>
                <w:szCs w:val="28"/>
              </w:rPr>
              <w:t>6118,8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:rsidR="00B32180" w:rsidRPr="00562374" w:rsidRDefault="00562374" w:rsidP="003837AD">
            <w:pPr>
              <w:pStyle w:val="a7"/>
              <w:rPr>
                <w:sz w:val="28"/>
                <w:szCs w:val="28"/>
              </w:rPr>
            </w:pPr>
            <w:r w:rsidRPr="00562374">
              <w:rPr>
                <w:sz w:val="28"/>
                <w:szCs w:val="28"/>
              </w:rPr>
              <w:t>2020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1152,8</w:t>
            </w:r>
            <w:r w:rsidR="00B32180" w:rsidRPr="00562374">
              <w:rPr>
                <w:sz w:val="28"/>
                <w:szCs w:val="28"/>
              </w:rPr>
              <w:t xml:space="preserve"> тыс. </w:t>
            </w:r>
            <w:proofErr w:type="gramStart"/>
            <w:r w:rsidR="00B32180" w:rsidRPr="00562374">
              <w:rPr>
                <w:sz w:val="28"/>
                <w:szCs w:val="28"/>
              </w:rPr>
              <w:t xml:space="preserve">рублей;   </w:t>
            </w:r>
            <w:proofErr w:type="gramEnd"/>
            <w:r w:rsidR="00B32180" w:rsidRPr="00562374">
              <w:rPr>
                <w:sz w:val="28"/>
                <w:szCs w:val="28"/>
              </w:rPr>
              <w:t xml:space="preserve">               </w:t>
            </w:r>
            <w:r w:rsidRPr="00562374">
              <w:rPr>
                <w:sz w:val="28"/>
                <w:szCs w:val="28"/>
              </w:rPr>
              <w:t xml:space="preserve">                             2021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="00FF0757">
              <w:rPr>
                <w:sz w:val="28"/>
                <w:szCs w:val="28"/>
              </w:rPr>
              <w:t>1171</w:t>
            </w:r>
            <w:r w:rsidRPr="00562374">
              <w:rPr>
                <w:sz w:val="28"/>
                <w:szCs w:val="28"/>
              </w:rPr>
              <w:t xml:space="preserve">,0 </w:t>
            </w:r>
            <w:r w:rsidR="00B32180" w:rsidRPr="00562374">
              <w:rPr>
                <w:sz w:val="28"/>
                <w:szCs w:val="28"/>
              </w:rPr>
              <w:t xml:space="preserve"> тыс. рублей;                     </w:t>
            </w:r>
            <w:r w:rsidRPr="00562374">
              <w:rPr>
                <w:sz w:val="28"/>
                <w:szCs w:val="28"/>
              </w:rPr>
              <w:t xml:space="preserve">                             2022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 xml:space="preserve">тыс. рублей;                        </w:t>
            </w:r>
            <w:r w:rsidRPr="00562374">
              <w:rPr>
                <w:sz w:val="28"/>
                <w:szCs w:val="28"/>
              </w:rPr>
              <w:t xml:space="preserve">                             2023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                                                  202</w:t>
            </w:r>
            <w:r w:rsidRPr="00562374">
              <w:rPr>
                <w:sz w:val="28"/>
                <w:szCs w:val="28"/>
              </w:rPr>
              <w:t>4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</w:t>
            </w:r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>Бюджетные ассигнования, предус</w:t>
            </w:r>
            <w:r w:rsidR="00562374" w:rsidRPr="00562374">
              <w:rPr>
                <w:color w:val="auto"/>
                <w:sz w:val="28"/>
                <w:szCs w:val="28"/>
              </w:rPr>
              <w:t xml:space="preserve">мотренные в плановом периоде 2021 </w:t>
            </w:r>
            <w:r w:rsidRPr="00562374">
              <w:rPr>
                <w:color w:val="auto"/>
                <w:sz w:val="28"/>
                <w:szCs w:val="28"/>
              </w:rPr>
              <w:t xml:space="preserve">– 2034 годов, уточняются при формировании проекта местного бюджета.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 xml:space="preserve">Мероприятия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запланированные Программой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2. Мероприятия по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4. Мероприятия по строительству и реконструкции автомобильных дорог общего пользования </w:t>
            </w:r>
            <w:proofErr w:type="gramStart"/>
            <w:r w:rsidRPr="003837AD">
              <w:rPr>
                <w:color w:val="000000"/>
                <w:sz w:val="28"/>
                <w:szCs w:val="28"/>
              </w:rPr>
              <w:t>местного  значения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 xml:space="preserve">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5.  Мероприятия по организации дорожного движения.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6. Мероприятия по ремонту и строительству пешеходных и велосипедных дорожек.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качество велосипедного и пешеходного передвижения населения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a7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развитая транспортная инфраструктура, обеспечивающая стабильное развитие;                                                                    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муниципального образования;                                                                                         </w:t>
            </w:r>
            <w:r w:rsidRPr="003837AD">
              <w:rPr>
                <w:color w:val="000000"/>
                <w:sz w:val="28"/>
                <w:szCs w:val="28"/>
              </w:rPr>
              <w:t>снижение к 2034 году доли автомобильных дорог, не отвечающих нормативным требованиям, за счет реконструкции, капитального ремонта и ремонта автомобильных дорог</w:t>
            </w:r>
            <w:r w:rsidRPr="003837AD">
              <w:rPr>
                <w:sz w:val="28"/>
                <w:szCs w:val="28"/>
              </w:rPr>
              <w:t>.</w:t>
            </w:r>
          </w:p>
        </w:tc>
      </w:tr>
    </w:tbl>
    <w:p w:rsidR="003837AD" w:rsidRPr="002C635B" w:rsidRDefault="003837AD" w:rsidP="003837AD">
      <w:pPr>
        <w:pStyle w:val="a7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t>1. Общие положения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 xml:space="preserve">Программа комплексного развития транспортной инфраструктуры поселения  </w:t>
      </w:r>
      <w:r w:rsidRPr="002C635B">
        <w:rPr>
          <w:sz w:val="28"/>
          <w:szCs w:val="28"/>
        </w:rPr>
        <w:t xml:space="preserve">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 </w:t>
      </w:r>
      <w:r>
        <w:rPr>
          <w:sz w:val="28"/>
          <w:szCs w:val="28"/>
        </w:rPr>
        <w:t xml:space="preserve"> </w:t>
      </w:r>
      <w:r w:rsidRPr="002C635B">
        <w:rPr>
          <w:sz w:val="28"/>
          <w:szCs w:val="28"/>
        </w:rPr>
        <w:t xml:space="preserve">Реализация </w:t>
      </w:r>
      <w:r w:rsidRPr="002C635B">
        <w:rPr>
          <w:sz w:val="28"/>
          <w:szCs w:val="28"/>
        </w:rPr>
        <w:lastRenderedPageBreak/>
        <w:t>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реконструкции объектов транспортной инфраструктуры местного значения. Обеспечение надежного и устойчивого обслуживания жителей</w:t>
      </w:r>
      <w:r>
        <w:rPr>
          <w:sz w:val="28"/>
          <w:szCs w:val="28"/>
        </w:rPr>
        <w:t xml:space="preserve"> Калининск</w:t>
      </w:r>
      <w:r w:rsidR="00823CC1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2C635B">
        <w:rPr>
          <w:sz w:val="28"/>
          <w:szCs w:val="28"/>
        </w:rPr>
        <w:t xml:space="preserve"> сельского поселения (в дальнейшем - Поселение)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поселения. 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Автомобилизация общества является важнейшей составляющей его развития. Автомобильный транспорт – одна из крупных отраслей экономики города, которая оказывает влияние на все сферы общественного производства.</w:t>
      </w:r>
    </w:p>
    <w:p w:rsidR="003837AD" w:rsidRPr="00E334E4" w:rsidRDefault="003837AD" w:rsidP="00B461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Является фактором, определяющим эффективность развития производительных сил, средством удовлетворения экономических и социальных потребностей населения, обеспечения территориальных связей и мобильности общества. Повышение эффективности работы автомобильного транспорта является ва</w:t>
      </w:r>
      <w:r>
        <w:rPr>
          <w:sz w:val="28"/>
          <w:szCs w:val="28"/>
        </w:rPr>
        <w:t>жнейшей государственной задачей.</w:t>
      </w:r>
    </w:p>
    <w:p w:rsidR="003837AD" w:rsidRPr="002C635B" w:rsidRDefault="003837AD" w:rsidP="00B4610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Протяженность дорог общего пользования местного </w:t>
      </w:r>
      <w:proofErr w:type="gramStart"/>
      <w:r w:rsidRPr="002C635B">
        <w:rPr>
          <w:color w:val="000000"/>
          <w:sz w:val="28"/>
          <w:szCs w:val="28"/>
        </w:rPr>
        <w:t xml:space="preserve">значения </w:t>
      </w:r>
      <w:r>
        <w:rPr>
          <w:color w:val="000000"/>
          <w:sz w:val="28"/>
          <w:szCs w:val="28"/>
        </w:rPr>
        <w:t xml:space="preserve"> Калининского</w:t>
      </w:r>
      <w:proofErr w:type="gramEnd"/>
      <w:r w:rsidRPr="002C635B">
        <w:rPr>
          <w:color w:val="000000"/>
          <w:sz w:val="28"/>
          <w:szCs w:val="28"/>
        </w:rPr>
        <w:t xml:space="preserve"> сельского </w:t>
      </w:r>
      <w:r w:rsidRPr="002C635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62,2</w:t>
      </w:r>
      <w:r w:rsidRPr="002C635B">
        <w:rPr>
          <w:sz w:val="28"/>
          <w:szCs w:val="28"/>
        </w:rPr>
        <w:t xml:space="preserve"> км. </w:t>
      </w:r>
    </w:p>
    <w:p w:rsidR="003837AD" w:rsidRPr="002C635B" w:rsidRDefault="003837AD" w:rsidP="00B46102">
      <w:pPr>
        <w:pStyle w:val="a7"/>
        <w:spacing w:after="0" w:afterAutospacing="0"/>
        <w:ind w:firstLine="851"/>
        <w:jc w:val="both"/>
        <w:rPr>
          <w:sz w:val="28"/>
          <w:szCs w:val="28"/>
        </w:rPr>
      </w:pPr>
    </w:p>
    <w:p w:rsidR="003837AD" w:rsidRPr="002C635B" w:rsidRDefault="00B46102" w:rsidP="00B46102">
      <w:pPr>
        <w:pStyle w:val="a7"/>
        <w:spacing w:after="0" w:afterAutospacing="0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837AD" w:rsidRPr="002C635B">
        <w:rPr>
          <w:b/>
          <w:sz w:val="28"/>
          <w:szCs w:val="28"/>
        </w:rPr>
        <w:t xml:space="preserve">Характеристика поселения </w:t>
      </w:r>
    </w:p>
    <w:p w:rsidR="003837AD" w:rsidRPr="002C635B" w:rsidRDefault="003837AD" w:rsidP="00B46102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837AD" w:rsidRPr="00EF32BA" w:rsidRDefault="003837AD" w:rsidP="00B46102">
      <w:pPr>
        <w:ind w:firstLine="708"/>
        <w:jc w:val="both"/>
        <w:rPr>
          <w:sz w:val="28"/>
        </w:rPr>
      </w:pPr>
      <w:r w:rsidRPr="002C635B">
        <w:rPr>
          <w:b/>
          <w:sz w:val="28"/>
          <w:szCs w:val="28"/>
        </w:rPr>
        <w:t xml:space="preserve">        </w:t>
      </w:r>
      <w:proofErr w:type="gramStart"/>
      <w:r>
        <w:rPr>
          <w:b/>
          <w:sz w:val="28"/>
          <w:szCs w:val="28"/>
        </w:rPr>
        <w:t xml:space="preserve">Калининское  </w:t>
      </w:r>
      <w:r w:rsidRPr="002C635B">
        <w:rPr>
          <w:b/>
          <w:sz w:val="28"/>
          <w:szCs w:val="28"/>
        </w:rPr>
        <w:t>сельское</w:t>
      </w:r>
      <w:proofErr w:type="gramEnd"/>
      <w:r w:rsidRPr="002C635B">
        <w:rPr>
          <w:b/>
          <w:sz w:val="28"/>
          <w:szCs w:val="28"/>
        </w:rPr>
        <w:t xml:space="preserve"> </w:t>
      </w:r>
      <w:r w:rsidRPr="00EF32BA">
        <w:rPr>
          <w:b/>
          <w:sz w:val="28"/>
          <w:szCs w:val="28"/>
        </w:rPr>
        <w:t>поселение</w:t>
      </w:r>
      <w:r w:rsidRPr="00EF32BA">
        <w:rPr>
          <w:sz w:val="28"/>
          <w:szCs w:val="28"/>
        </w:rPr>
        <w:t xml:space="preserve">  </w:t>
      </w:r>
      <w:r w:rsidRPr="00EF32BA">
        <w:rPr>
          <w:sz w:val="28"/>
        </w:rPr>
        <w:t xml:space="preserve"> расположено на юге Кировской  области и   </w:t>
      </w:r>
      <w:r>
        <w:rPr>
          <w:sz w:val="28"/>
        </w:rPr>
        <w:t>в центре</w:t>
      </w:r>
      <w:r w:rsidRPr="00EF32BA">
        <w:rPr>
          <w:sz w:val="28"/>
        </w:rPr>
        <w:t xml:space="preserve">   </w:t>
      </w:r>
      <w:proofErr w:type="spellStart"/>
      <w:r w:rsidRPr="00EF32BA">
        <w:rPr>
          <w:sz w:val="28"/>
        </w:rPr>
        <w:t>Малмыжского</w:t>
      </w:r>
      <w:proofErr w:type="spellEnd"/>
      <w:r w:rsidRPr="00EF32BA">
        <w:rPr>
          <w:sz w:val="28"/>
        </w:rPr>
        <w:t xml:space="preserve"> района. Граничит с 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городским поселением,</w:t>
      </w:r>
      <w:r w:rsidR="00823CC1">
        <w:rPr>
          <w:sz w:val="28"/>
        </w:rPr>
        <w:t xml:space="preserve"> Ново-</w:t>
      </w:r>
      <w:proofErr w:type="spellStart"/>
      <w:r w:rsidR="00823CC1">
        <w:rPr>
          <w:sz w:val="28"/>
        </w:rPr>
        <w:t>Смаильским</w:t>
      </w:r>
      <w:proofErr w:type="spellEnd"/>
      <w:r w:rsidR="00823CC1">
        <w:rPr>
          <w:sz w:val="28"/>
        </w:rPr>
        <w:t xml:space="preserve">, </w:t>
      </w:r>
      <w:proofErr w:type="spellStart"/>
      <w:r w:rsidR="00823CC1">
        <w:rPr>
          <w:sz w:val="28"/>
        </w:rPr>
        <w:t>Савальским</w:t>
      </w:r>
      <w:proofErr w:type="spellEnd"/>
      <w:r w:rsidR="00823CC1">
        <w:rPr>
          <w:sz w:val="28"/>
        </w:rPr>
        <w:t xml:space="preserve">, </w:t>
      </w:r>
      <w:r>
        <w:rPr>
          <w:sz w:val="28"/>
        </w:rPr>
        <w:t>Мари-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</w:t>
      </w:r>
      <w:proofErr w:type="spellStart"/>
      <w:r w:rsidR="00823CC1">
        <w:rPr>
          <w:sz w:val="28"/>
        </w:rPr>
        <w:t>Китякским</w:t>
      </w:r>
      <w:proofErr w:type="spellEnd"/>
      <w:r>
        <w:rPr>
          <w:sz w:val="28"/>
        </w:rPr>
        <w:t xml:space="preserve"> сельскими поселения</w:t>
      </w:r>
      <w:r w:rsidRPr="00EF32BA">
        <w:rPr>
          <w:sz w:val="28"/>
        </w:rPr>
        <w:t>м</w:t>
      </w:r>
      <w:r>
        <w:rPr>
          <w:sz w:val="28"/>
        </w:rPr>
        <w:t>и</w:t>
      </w:r>
      <w:r w:rsidRPr="00EF32BA">
        <w:rPr>
          <w:sz w:val="28"/>
        </w:rPr>
        <w:t xml:space="preserve">.  </w:t>
      </w:r>
    </w:p>
    <w:p w:rsidR="00823CC1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Климат умеренно-континентальный. Зима (ноябрь-март) умеренно-холодная, многоснежная. Самый холодный месяц – январь. Преобладающая дневная </w:t>
      </w:r>
      <w:proofErr w:type="gramStart"/>
      <w:r w:rsidRPr="002C635B">
        <w:rPr>
          <w:sz w:val="28"/>
          <w:szCs w:val="28"/>
        </w:rPr>
        <w:t>температура  воздуха</w:t>
      </w:r>
      <w:proofErr w:type="gramEnd"/>
      <w:r w:rsidRPr="002C635B">
        <w:rPr>
          <w:sz w:val="28"/>
          <w:szCs w:val="28"/>
        </w:rPr>
        <w:t xml:space="preserve"> в наиболее холодный период – 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- 12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С. </w:t>
      </w:r>
      <w:proofErr w:type="gramStart"/>
      <w:r w:rsidRPr="002C635B">
        <w:rPr>
          <w:sz w:val="28"/>
          <w:szCs w:val="28"/>
        </w:rPr>
        <w:t>Ночная  -</w:t>
      </w:r>
      <w:proofErr w:type="gramEnd"/>
      <w:r w:rsidRPr="002C635B">
        <w:rPr>
          <w:sz w:val="28"/>
          <w:szCs w:val="28"/>
        </w:rPr>
        <w:t xml:space="preserve"> 7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С. Юго-западные ветры нередко вызывают оттепели, после которых образуется гололед.  Осадки выпадают в виде снега.               </w:t>
      </w:r>
      <w:r w:rsidR="00823CC1">
        <w:rPr>
          <w:sz w:val="28"/>
          <w:szCs w:val="28"/>
        </w:rPr>
        <w:t xml:space="preserve">                                 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Весна (апрель-</w:t>
      </w:r>
      <w:proofErr w:type="gramStart"/>
      <w:r w:rsidRPr="002C635B">
        <w:rPr>
          <w:sz w:val="28"/>
          <w:szCs w:val="28"/>
        </w:rPr>
        <w:t>май)  прохладная</w:t>
      </w:r>
      <w:proofErr w:type="gramEnd"/>
      <w:r w:rsidRPr="002C635B">
        <w:rPr>
          <w:sz w:val="28"/>
          <w:szCs w:val="28"/>
        </w:rPr>
        <w:t xml:space="preserve"> с ясной погодой. Осадки в начале сезона выпадают в виде мокрого снега, в конце – в виде дождя.  По ночам до </w:t>
      </w:r>
      <w:proofErr w:type="gramStart"/>
      <w:r w:rsidRPr="002C635B">
        <w:rPr>
          <w:sz w:val="28"/>
          <w:szCs w:val="28"/>
        </w:rPr>
        <w:t>конца  1</w:t>
      </w:r>
      <w:proofErr w:type="gramEnd"/>
      <w:r w:rsidRPr="002C635B">
        <w:rPr>
          <w:sz w:val="28"/>
          <w:szCs w:val="28"/>
        </w:rPr>
        <w:t xml:space="preserve"> декады июня  бывают заморозки. Снежный покров сходит к концу апреля.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Лето (июнь –</w:t>
      </w:r>
      <w:proofErr w:type="gramStart"/>
      <w:r w:rsidRPr="002C635B">
        <w:rPr>
          <w:sz w:val="28"/>
          <w:szCs w:val="28"/>
        </w:rPr>
        <w:t>август)  умеренно</w:t>
      </w:r>
      <w:proofErr w:type="gramEnd"/>
      <w:r w:rsidRPr="002C635B">
        <w:rPr>
          <w:sz w:val="28"/>
          <w:szCs w:val="28"/>
        </w:rPr>
        <w:t xml:space="preserve">-теплое. Самый теплый месяц – июль. Средняя температура воздуха </w:t>
      </w:r>
      <w:proofErr w:type="gramStart"/>
      <w:r w:rsidRPr="002C635B">
        <w:rPr>
          <w:sz w:val="28"/>
          <w:szCs w:val="28"/>
        </w:rPr>
        <w:t>днем  15</w:t>
      </w:r>
      <w:proofErr w:type="gramEnd"/>
      <w:r w:rsidRPr="002C635B">
        <w:rPr>
          <w:sz w:val="28"/>
          <w:szCs w:val="28"/>
        </w:rPr>
        <w:t>-21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С, ночью 11-14 </w:t>
      </w:r>
      <w:r w:rsidRPr="002C635B">
        <w:rPr>
          <w:sz w:val="28"/>
          <w:szCs w:val="28"/>
          <w:vertAlign w:val="superscript"/>
        </w:rPr>
        <w:t xml:space="preserve">о  </w:t>
      </w:r>
      <w:r w:rsidRPr="002C635B">
        <w:rPr>
          <w:sz w:val="28"/>
          <w:szCs w:val="28"/>
        </w:rPr>
        <w:t>С. Осадки выпадают в виде кратковременных дождей ливневого характера с грозой, реже затяжных дождей.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Осень (сентябрь-октябрь) пасмурная, дождливая. Осадки выпадают в виде затяжных моросящих дождей, в конце </w:t>
      </w:r>
      <w:proofErr w:type="gramStart"/>
      <w:r w:rsidRPr="002C635B">
        <w:rPr>
          <w:sz w:val="28"/>
          <w:szCs w:val="28"/>
        </w:rPr>
        <w:t>сезона  с</w:t>
      </w:r>
      <w:proofErr w:type="gramEnd"/>
      <w:r w:rsidRPr="002C635B">
        <w:rPr>
          <w:sz w:val="28"/>
          <w:szCs w:val="28"/>
        </w:rPr>
        <w:t xml:space="preserve"> мокрым снегом. Безморозный период длится 117 дней. В октябре начинаются заморозки, выпадает первый снег.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Ветры в течение</w:t>
      </w:r>
      <w:r w:rsidRPr="002C635B">
        <w:rPr>
          <w:sz w:val="28"/>
          <w:szCs w:val="28"/>
        </w:rPr>
        <w:t xml:space="preserve"> года юго-западные и южные, преобладающая скорость 3-5 м/с.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Рельеф местности в основном ровный, пересеченный многочисленными логами и речками, Ландшафт благоприятен для проживания населения, жилищного и промышленного строительства, ведения сельского хозяйства и иных видов хозяйственной деятельности.</w:t>
      </w:r>
    </w:p>
    <w:p w:rsidR="003837AD" w:rsidRPr="00EF32BA" w:rsidRDefault="00823CC1" w:rsidP="00823CC1">
      <w:pPr>
        <w:tabs>
          <w:tab w:val="lef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7AD" w:rsidRPr="00EF32BA">
        <w:rPr>
          <w:sz w:val="28"/>
          <w:szCs w:val="28"/>
        </w:rPr>
        <w:t xml:space="preserve">Поверхностным водным источником являются реки </w:t>
      </w:r>
      <w:r w:rsidR="003837AD">
        <w:rPr>
          <w:sz w:val="28"/>
          <w:szCs w:val="28"/>
        </w:rPr>
        <w:t xml:space="preserve"> </w:t>
      </w:r>
      <w:r w:rsidR="001C0DDC">
        <w:rPr>
          <w:sz w:val="28"/>
          <w:szCs w:val="28"/>
        </w:rPr>
        <w:t xml:space="preserve"> </w:t>
      </w:r>
      <w:proofErr w:type="spellStart"/>
      <w:r w:rsidR="001C0DDC">
        <w:rPr>
          <w:sz w:val="28"/>
          <w:szCs w:val="28"/>
        </w:rPr>
        <w:t>Шошма</w:t>
      </w:r>
      <w:proofErr w:type="spellEnd"/>
      <w:r w:rsidR="001C0DDC">
        <w:rPr>
          <w:sz w:val="28"/>
          <w:szCs w:val="28"/>
        </w:rPr>
        <w:t xml:space="preserve">, Калинка, Косинка, </w:t>
      </w:r>
      <w:proofErr w:type="spellStart"/>
      <w:proofErr w:type="gramStart"/>
      <w:r w:rsidR="001C0DDC">
        <w:rPr>
          <w:sz w:val="28"/>
          <w:szCs w:val="28"/>
        </w:rPr>
        <w:t>Буртечка</w:t>
      </w:r>
      <w:proofErr w:type="spellEnd"/>
      <w:r w:rsidR="003837AD">
        <w:rPr>
          <w:sz w:val="28"/>
          <w:szCs w:val="28"/>
        </w:rPr>
        <w:t xml:space="preserve">, </w:t>
      </w:r>
      <w:r w:rsidR="003837AD" w:rsidRPr="00EF32BA">
        <w:rPr>
          <w:sz w:val="28"/>
          <w:szCs w:val="28"/>
        </w:rPr>
        <w:t xml:space="preserve"> артезианские</w:t>
      </w:r>
      <w:proofErr w:type="gramEnd"/>
      <w:r w:rsidR="003837AD" w:rsidRPr="00EF32BA">
        <w:rPr>
          <w:sz w:val="28"/>
          <w:szCs w:val="28"/>
        </w:rPr>
        <w:t xml:space="preserve"> воды используются для водоснабжения и иных целей.</w:t>
      </w:r>
    </w:p>
    <w:p w:rsidR="00452643" w:rsidRDefault="000861D5" w:rsidP="00B46102">
      <w:pPr>
        <w:overflowPunct w:val="0"/>
        <w:ind w:firstLine="600"/>
        <w:jc w:val="both"/>
        <w:rPr>
          <w:rFonts w:eastAsia="Calibri"/>
          <w:bCs/>
          <w:sz w:val="28"/>
          <w:szCs w:val="28"/>
          <w:lang w:eastAsia="ar-SA"/>
        </w:rPr>
      </w:pPr>
      <w:proofErr w:type="gramStart"/>
      <w:r w:rsidRPr="000861D5">
        <w:rPr>
          <w:rFonts w:eastAsia="Calibri"/>
          <w:bCs/>
          <w:sz w:val="28"/>
          <w:szCs w:val="28"/>
          <w:lang w:eastAsia="ar-SA"/>
        </w:rPr>
        <w:t>В  соответствии</w:t>
      </w:r>
      <w:proofErr w:type="gramEnd"/>
      <w:r w:rsidRPr="000861D5">
        <w:rPr>
          <w:rFonts w:eastAsia="Calibri"/>
          <w:bCs/>
          <w:sz w:val="28"/>
          <w:szCs w:val="28"/>
          <w:lang w:eastAsia="ar-SA"/>
        </w:rPr>
        <w:t xml:space="preserve">  с  Федеральным  законом  от  06.10.2003 года  №131-ФЗ  «Об  общих  принципах  организации  местного  самоуправления    в  Российской  Федерации»  создано  муниципальное  образование  </w:t>
      </w:r>
      <w:r w:rsidR="00A46717">
        <w:rPr>
          <w:rFonts w:eastAsia="Calibri"/>
          <w:bCs/>
          <w:sz w:val="28"/>
          <w:szCs w:val="28"/>
          <w:lang w:eastAsia="ar-SA"/>
        </w:rPr>
        <w:t>Калининское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 сельское  поселение</w:t>
      </w:r>
      <w:r w:rsidR="00A46717">
        <w:rPr>
          <w:rFonts w:eastAsia="Calibri"/>
          <w:bCs/>
          <w:sz w:val="28"/>
          <w:szCs w:val="28"/>
          <w:lang w:eastAsia="ar-SA"/>
        </w:rPr>
        <w:t xml:space="preserve"> </w:t>
      </w:r>
      <w:proofErr w:type="spellStart"/>
      <w:r w:rsidR="00A46717">
        <w:rPr>
          <w:rFonts w:eastAsia="Calibri"/>
          <w:bCs/>
          <w:sz w:val="28"/>
          <w:szCs w:val="28"/>
          <w:lang w:eastAsia="ar-SA"/>
        </w:rPr>
        <w:t>Малмыжского</w:t>
      </w:r>
      <w:proofErr w:type="spellEnd"/>
      <w:r w:rsidR="00A46717">
        <w:rPr>
          <w:rFonts w:eastAsia="Calibri"/>
          <w:bCs/>
          <w:sz w:val="28"/>
          <w:szCs w:val="28"/>
          <w:lang w:eastAsia="ar-SA"/>
        </w:rPr>
        <w:t xml:space="preserve"> района Кировской области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, которое  входит  в  состав  муниципального  образования  </w:t>
      </w:r>
      <w:proofErr w:type="spellStart"/>
      <w:r w:rsidR="00A46717">
        <w:rPr>
          <w:rFonts w:eastAsia="Calibri"/>
          <w:bCs/>
          <w:sz w:val="28"/>
          <w:szCs w:val="28"/>
          <w:lang w:eastAsia="ar-SA"/>
        </w:rPr>
        <w:t>Малмыжский</w:t>
      </w:r>
      <w:proofErr w:type="spellEnd"/>
      <w:r w:rsidR="00A46717">
        <w:rPr>
          <w:rFonts w:eastAsia="Calibri"/>
          <w:bCs/>
          <w:sz w:val="28"/>
          <w:szCs w:val="28"/>
          <w:lang w:eastAsia="ar-SA"/>
        </w:rPr>
        <w:t xml:space="preserve"> муниципальный  район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. </w:t>
      </w:r>
      <w:r w:rsidR="00452643">
        <w:rPr>
          <w:rFonts w:eastAsia="Calibri"/>
          <w:bCs/>
          <w:sz w:val="28"/>
          <w:szCs w:val="28"/>
          <w:lang w:eastAsia="ar-SA"/>
        </w:rPr>
        <w:t xml:space="preserve">  </w:t>
      </w:r>
    </w:p>
    <w:p w:rsidR="00815585" w:rsidRPr="00815585" w:rsidRDefault="00815585" w:rsidP="00B46102">
      <w:pPr>
        <w:overflowPunct w:val="0"/>
        <w:ind w:firstLine="600"/>
        <w:jc w:val="both"/>
        <w:rPr>
          <w:sz w:val="28"/>
          <w:szCs w:val="28"/>
        </w:rPr>
      </w:pPr>
      <w:r w:rsidRPr="00815585">
        <w:rPr>
          <w:sz w:val="28"/>
          <w:szCs w:val="28"/>
        </w:rPr>
        <w:t>Общая площадь тер</w:t>
      </w:r>
      <w:r>
        <w:rPr>
          <w:sz w:val="28"/>
          <w:szCs w:val="28"/>
        </w:rPr>
        <w:t xml:space="preserve">ритории поселения-149,75 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 xml:space="preserve">. </w:t>
      </w:r>
      <w:r w:rsidRPr="00815585">
        <w:rPr>
          <w:sz w:val="28"/>
          <w:szCs w:val="28"/>
        </w:rPr>
        <w:t xml:space="preserve">Территория муниципального образования Калининское сельское поселение определена в границах Калининского сельского </w:t>
      </w:r>
      <w:r w:rsidR="00452643">
        <w:rPr>
          <w:sz w:val="28"/>
          <w:szCs w:val="28"/>
        </w:rPr>
        <w:t>поселения,</w:t>
      </w:r>
      <w:r w:rsidRPr="00815585">
        <w:rPr>
          <w:sz w:val="28"/>
          <w:szCs w:val="28"/>
        </w:rPr>
        <w:t xml:space="preserve"> с входящими в его состав территориями населенных пунктов: село </w:t>
      </w:r>
      <w:proofErr w:type="spellStart"/>
      <w:r w:rsidRPr="00815585">
        <w:rPr>
          <w:sz w:val="28"/>
          <w:szCs w:val="28"/>
        </w:rPr>
        <w:t>Дерюшево</w:t>
      </w:r>
      <w:proofErr w:type="spellEnd"/>
      <w:r w:rsidRPr="00815585">
        <w:rPr>
          <w:sz w:val="28"/>
          <w:szCs w:val="28"/>
        </w:rPr>
        <w:t xml:space="preserve">, село Калинино, деревня Новая Коса, деревня Новый </w:t>
      </w:r>
      <w:proofErr w:type="spellStart"/>
      <w:r w:rsidRPr="00815585">
        <w:rPr>
          <w:sz w:val="28"/>
          <w:szCs w:val="28"/>
        </w:rPr>
        <w:t>Кокуй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Нослы</w:t>
      </w:r>
      <w:proofErr w:type="spellEnd"/>
      <w:r w:rsidRPr="00815585">
        <w:rPr>
          <w:sz w:val="28"/>
          <w:szCs w:val="28"/>
        </w:rPr>
        <w:t xml:space="preserve">, деревня Пахотная, деревня </w:t>
      </w:r>
      <w:proofErr w:type="spellStart"/>
      <w:r w:rsidRPr="00815585">
        <w:rPr>
          <w:sz w:val="28"/>
          <w:szCs w:val="28"/>
        </w:rPr>
        <w:t>Постниково</w:t>
      </w:r>
      <w:proofErr w:type="spellEnd"/>
      <w:r w:rsidRPr="00815585">
        <w:rPr>
          <w:sz w:val="28"/>
          <w:szCs w:val="28"/>
        </w:rPr>
        <w:t xml:space="preserve">, деревня Сива, деревня Старая Коса, деревня Старые Бакуры, деревня Старый </w:t>
      </w:r>
      <w:proofErr w:type="spellStart"/>
      <w:r w:rsidRPr="00815585">
        <w:rPr>
          <w:sz w:val="28"/>
          <w:szCs w:val="28"/>
        </w:rPr>
        <w:t>Буртек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Троедворка</w:t>
      </w:r>
      <w:proofErr w:type="spellEnd"/>
      <w:r w:rsidRPr="00815585">
        <w:rPr>
          <w:sz w:val="28"/>
          <w:szCs w:val="28"/>
        </w:rPr>
        <w:t>.</w:t>
      </w:r>
    </w:p>
    <w:p w:rsidR="0081558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 xml:space="preserve">        </w:t>
      </w:r>
      <w:r w:rsidR="000861D5" w:rsidRPr="000861D5">
        <w:rPr>
          <w:rFonts w:eastAsia="Calibri"/>
          <w:bCs/>
          <w:sz w:val="28"/>
          <w:szCs w:val="28"/>
          <w:lang w:eastAsia="ar-SA"/>
        </w:rPr>
        <w:t>А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дминистративным центром </w:t>
      </w:r>
      <w:r w:rsidR="00A46717">
        <w:rPr>
          <w:rFonts w:eastAsia="Calibri"/>
          <w:sz w:val="28"/>
          <w:szCs w:val="28"/>
          <w:lang w:eastAsia="ar-SA"/>
        </w:rPr>
        <w:t>Калининского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сельского поселения является </w:t>
      </w:r>
      <w:r w:rsidR="00A46717">
        <w:rPr>
          <w:rFonts w:eastAsia="Calibri"/>
          <w:sz w:val="28"/>
          <w:szCs w:val="28"/>
          <w:lang w:eastAsia="ar-SA"/>
        </w:rPr>
        <w:t>село Калинино</w:t>
      </w:r>
      <w:r w:rsidR="000861D5" w:rsidRPr="000861D5">
        <w:rPr>
          <w:rFonts w:eastAsia="Calibri"/>
          <w:sz w:val="28"/>
          <w:szCs w:val="28"/>
          <w:lang w:eastAsia="ar-SA"/>
        </w:rPr>
        <w:t>.</w:t>
      </w:r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r w:rsidR="000861D5" w:rsidRPr="000861D5">
        <w:rPr>
          <w:rFonts w:eastAsia="Calibri"/>
          <w:sz w:val="28"/>
          <w:szCs w:val="28"/>
          <w:lang w:eastAsia="ar-SA"/>
        </w:rPr>
        <w:t>На 1 января 201</w:t>
      </w:r>
      <w:r w:rsidR="001C0DDC">
        <w:rPr>
          <w:rFonts w:eastAsia="Calibri"/>
          <w:sz w:val="28"/>
          <w:szCs w:val="28"/>
          <w:lang w:eastAsia="ar-SA"/>
        </w:rPr>
        <w:t>8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года общая численность поселения составляет   </w:t>
      </w:r>
      <w:proofErr w:type="gramStart"/>
      <w:r w:rsidR="001C0DDC">
        <w:rPr>
          <w:rFonts w:eastAsia="Calibri"/>
          <w:sz w:val="28"/>
          <w:szCs w:val="28"/>
          <w:lang w:eastAsia="ar-SA"/>
        </w:rPr>
        <w:t>4542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 человека</w:t>
      </w:r>
      <w:proofErr w:type="gramEnd"/>
      <w:r w:rsidR="000861D5" w:rsidRPr="000861D5">
        <w:rPr>
          <w:rFonts w:eastAsia="Calibri"/>
          <w:sz w:val="28"/>
          <w:szCs w:val="28"/>
          <w:lang w:eastAsia="ar-SA"/>
        </w:rPr>
        <w:t xml:space="preserve">, из </w:t>
      </w:r>
      <w:r w:rsidR="00A46717">
        <w:rPr>
          <w:rFonts w:eastAsia="Calibri"/>
          <w:sz w:val="28"/>
          <w:szCs w:val="28"/>
          <w:lang w:eastAsia="ar-SA"/>
        </w:rPr>
        <w:t>них:</w:t>
      </w:r>
      <w:r w:rsidR="003837AD">
        <w:rPr>
          <w:rFonts w:eastAsia="Calibri"/>
          <w:sz w:val="28"/>
          <w:szCs w:val="28"/>
          <w:lang w:eastAsia="ar-SA"/>
        </w:rPr>
        <w:t xml:space="preserve"> </w:t>
      </w:r>
      <w:r w:rsidR="00A46717" w:rsidRPr="00A46717">
        <w:rPr>
          <w:sz w:val="28"/>
          <w:szCs w:val="28"/>
        </w:rPr>
        <w:t>село</w:t>
      </w:r>
      <w:r w:rsidR="001C0DDC">
        <w:rPr>
          <w:rFonts w:eastAsia="Calibri"/>
          <w:sz w:val="28"/>
          <w:szCs w:val="28"/>
          <w:lang w:eastAsia="ar-SA"/>
        </w:rPr>
        <w:t xml:space="preserve"> Дерюшево-186</w:t>
      </w:r>
      <w:r w:rsidR="006740EB">
        <w:rPr>
          <w:rFonts w:eastAsia="Calibri"/>
          <w:sz w:val="28"/>
          <w:szCs w:val="28"/>
          <w:lang w:eastAsia="ar-SA"/>
        </w:rPr>
        <w:t xml:space="preserve"> человек, </w:t>
      </w:r>
      <w:r w:rsidR="00A46717">
        <w:rPr>
          <w:rFonts w:eastAsia="Calibri"/>
          <w:sz w:val="28"/>
          <w:szCs w:val="28"/>
          <w:lang w:eastAsia="ar-SA"/>
        </w:rPr>
        <w:t xml:space="preserve">село </w:t>
      </w:r>
      <w:r w:rsidR="00A46717" w:rsidRPr="00A46717">
        <w:rPr>
          <w:rFonts w:eastAsia="Calibri"/>
          <w:sz w:val="28"/>
          <w:szCs w:val="28"/>
          <w:lang w:eastAsia="ar-SA"/>
        </w:rPr>
        <w:t>Калинино</w:t>
      </w:r>
      <w:r w:rsidR="00A46717">
        <w:rPr>
          <w:rFonts w:eastAsia="Calibri"/>
          <w:sz w:val="28"/>
          <w:szCs w:val="28"/>
          <w:lang w:eastAsia="ar-SA"/>
        </w:rPr>
        <w:t>-280</w:t>
      </w:r>
      <w:r w:rsidR="001C0DDC">
        <w:rPr>
          <w:rFonts w:eastAsia="Calibri"/>
          <w:sz w:val="28"/>
          <w:szCs w:val="28"/>
          <w:lang w:eastAsia="ar-SA"/>
        </w:rPr>
        <w:t>2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 xml:space="preserve">деревня </w:t>
      </w:r>
      <w:r w:rsidR="00A46717" w:rsidRPr="00A46717">
        <w:rPr>
          <w:rFonts w:eastAsia="Calibri"/>
          <w:sz w:val="28"/>
          <w:szCs w:val="28"/>
          <w:lang w:eastAsia="ar-SA"/>
        </w:rPr>
        <w:t>Новая Коса</w:t>
      </w:r>
      <w:r w:rsidR="00A46717">
        <w:rPr>
          <w:rFonts w:eastAsia="Calibri"/>
          <w:sz w:val="28"/>
          <w:szCs w:val="28"/>
          <w:lang w:eastAsia="ar-SA"/>
        </w:rPr>
        <w:t>-2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A46717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2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A46717">
        <w:rPr>
          <w:rFonts w:eastAsia="Calibri"/>
          <w:sz w:val="28"/>
          <w:szCs w:val="28"/>
          <w:lang w:eastAsia="ar-SA"/>
        </w:rPr>
        <w:t>-16</w:t>
      </w:r>
      <w:r w:rsidR="001C0DDC">
        <w:rPr>
          <w:rFonts w:eastAsia="Calibri"/>
          <w:sz w:val="28"/>
          <w:szCs w:val="28"/>
          <w:lang w:eastAsia="ar-SA"/>
        </w:rPr>
        <w:t xml:space="preserve">9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>44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 xml:space="preserve">0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A46717">
        <w:rPr>
          <w:rFonts w:eastAsia="Calibri"/>
          <w:sz w:val="28"/>
          <w:szCs w:val="28"/>
          <w:lang w:eastAsia="ar-SA"/>
        </w:rPr>
        <w:t>-20</w:t>
      </w:r>
      <w:r w:rsidR="001C0DDC">
        <w:rPr>
          <w:rFonts w:eastAsia="Calibri"/>
          <w:sz w:val="28"/>
          <w:szCs w:val="28"/>
          <w:lang w:eastAsia="ar-SA"/>
        </w:rPr>
        <w:t xml:space="preserve">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A46717">
        <w:rPr>
          <w:rFonts w:eastAsia="Calibri"/>
          <w:sz w:val="28"/>
          <w:szCs w:val="28"/>
          <w:lang w:eastAsia="ar-SA"/>
        </w:rPr>
        <w:t>-</w:t>
      </w:r>
      <w:r w:rsidR="00391150">
        <w:rPr>
          <w:rFonts w:eastAsia="Calibri"/>
          <w:sz w:val="28"/>
          <w:szCs w:val="28"/>
          <w:lang w:eastAsia="ar-SA"/>
        </w:rPr>
        <w:t>45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77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E1344A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-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0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8 </w:t>
      </w:r>
      <w:r w:rsidR="006740EB">
        <w:rPr>
          <w:rFonts w:eastAsia="Calibri"/>
          <w:sz w:val="28"/>
          <w:szCs w:val="28"/>
          <w:lang w:eastAsia="ar-SA"/>
        </w:rPr>
        <w:t>человек.</w:t>
      </w:r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r w:rsidR="00815585">
        <w:rPr>
          <w:rFonts w:eastAsia="Calibri"/>
          <w:sz w:val="28"/>
          <w:szCs w:val="28"/>
          <w:lang w:eastAsia="ar-SA"/>
        </w:rPr>
        <w:t>Ежегодно увеличивается численность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жителей в поселении </w:t>
      </w:r>
      <w:r w:rsidR="00815585">
        <w:rPr>
          <w:rFonts w:eastAsia="Calibri"/>
          <w:sz w:val="28"/>
          <w:szCs w:val="28"/>
          <w:lang w:eastAsia="ar-SA"/>
        </w:rPr>
        <w:t>за счет строительства новых жилых объектов.</w:t>
      </w:r>
    </w:p>
    <w:p w:rsidR="000861D5" w:rsidRPr="000861D5" w:rsidRDefault="00815585" w:rsidP="00B46102">
      <w:pPr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Село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- 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административный центр сельского поселения, центр местной хозяйственной активности. Связь между населенными пунктами внутри поселения и выход за его границы осуществляется автомобильным видом транспорта. По территории поселения проходит </w:t>
      </w:r>
      <w:proofErr w:type="gramStart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автомобильная дорога </w:t>
      </w:r>
      <w:r>
        <w:rPr>
          <w:rFonts w:eastAsia="Calibri"/>
          <w:bCs/>
          <w:iCs/>
          <w:sz w:val="28"/>
          <w:szCs w:val="28"/>
          <w:lang w:eastAsia="ar-SA"/>
        </w:rPr>
        <w:t>регионального значения</w:t>
      </w:r>
      <w:proofErr w:type="gram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соединяющая </w:t>
      </w:r>
      <w:r>
        <w:rPr>
          <w:rFonts w:eastAsia="Calibri"/>
          <w:bCs/>
          <w:iCs/>
          <w:sz w:val="28"/>
          <w:szCs w:val="28"/>
          <w:lang w:eastAsia="ar-SA"/>
        </w:rPr>
        <w:t xml:space="preserve">с. Калинино с районным центром городом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и обеспечивающая выход за пределы района и связь с областным центром и соседними регионами.</w:t>
      </w:r>
    </w:p>
    <w:p w:rsidR="00815585" w:rsidRDefault="00815585" w:rsidP="00B46102">
      <w:pPr>
        <w:shd w:val="clear" w:color="auto" w:fill="FFFFFF"/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lastRenderedPageBreak/>
        <w:t xml:space="preserve">        Село</w:t>
      </w:r>
      <w:r w:rsidR="00612AF0">
        <w:rPr>
          <w:rFonts w:eastAsia="Calibri"/>
          <w:bCs/>
          <w:iCs/>
          <w:sz w:val="28"/>
          <w:szCs w:val="28"/>
          <w:lang w:eastAsia="ar-SA"/>
        </w:rPr>
        <w:t xml:space="preserve"> </w:t>
      </w:r>
      <w:r>
        <w:rPr>
          <w:rFonts w:eastAsia="Calibri"/>
          <w:bCs/>
          <w:iCs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расположен в </w:t>
      </w:r>
      <w:r w:rsidR="00AD53F5">
        <w:rPr>
          <w:rFonts w:eastAsia="Calibri"/>
          <w:bCs/>
          <w:iCs/>
          <w:sz w:val="28"/>
          <w:szCs w:val="28"/>
          <w:lang w:eastAsia="ar-SA"/>
        </w:rPr>
        <w:t>5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км от районного </w:t>
      </w:r>
      <w:proofErr w:type="gramStart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центра  </w:t>
      </w:r>
      <w:r w:rsidR="00F97BD3">
        <w:rPr>
          <w:rFonts w:eastAsia="Calibri"/>
          <w:bCs/>
          <w:iCs/>
          <w:sz w:val="28"/>
          <w:szCs w:val="28"/>
          <w:lang w:eastAsia="ar-SA"/>
        </w:rPr>
        <w:t>города</w:t>
      </w:r>
      <w:proofErr w:type="gramEnd"/>
      <w:r>
        <w:rPr>
          <w:rFonts w:eastAsia="Calibri"/>
          <w:bCs/>
          <w:iCs/>
          <w:sz w:val="28"/>
          <w:szCs w:val="28"/>
          <w:lang w:eastAsia="ar-SA"/>
        </w:rPr>
        <w:t xml:space="preserve">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. </w:t>
      </w:r>
    </w:p>
    <w:p w:rsidR="000861D5" w:rsidRPr="000861D5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Населенные пункты, входящие в состав </w:t>
      </w:r>
      <w:r w:rsidR="00815585">
        <w:rPr>
          <w:rFonts w:eastAsia="Calibri"/>
          <w:bCs/>
          <w:iCs/>
          <w:sz w:val="28"/>
          <w:szCs w:val="28"/>
          <w:lang w:eastAsia="ar-SA"/>
        </w:rPr>
        <w:t>Калининского</w:t>
      </w: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 сельского поселения с расстоянием до административного центра </w:t>
      </w:r>
      <w:r w:rsidR="00907628">
        <w:rPr>
          <w:rFonts w:eastAsia="Calibri"/>
          <w:bCs/>
          <w:iCs/>
          <w:sz w:val="28"/>
          <w:szCs w:val="28"/>
          <w:lang w:eastAsia="ar-SA"/>
        </w:rPr>
        <w:t xml:space="preserve">с. Калинино: </w:t>
      </w:r>
      <w:r w:rsidR="00907628" w:rsidRPr="00A46717">
        <w:rPr>
          <w:sz w:val="28"/>
          <w:szCs w:val="28"/>
        </w:rPr>
        <w:t>село</w:t>
      </w:r>
      <w:r w:rsidR="00907628"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 w:rsidR="00907628">
        <w:rPr>
          <w:rFonts w:eastAsia="Calibri"/>
          <w:sz w:val="28"/>
          <w:szCs w:val="28"/>
          <w:lang w:eastAsia="ar-SA"/>
        </w:rPr>
        <w:t>Дерюшево</w:t>
      </w:r>
      <w:proofErr w:type="spellEnd"/>
      <w:r w:rsidR="00907628">
        <w:rPr>
          <w:rFonts w:eastAsia="Calibri"/>
          <w:sz w:val="28"/>
          <w:szCs w:val="28"/>
          <w:lang w:eastAsia="ar-SA"/>
        </w:rPr>
        <w:t xml:space="preserve">- 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</w:t>
      </w:r>
      <w:proofErr w:type="gramStart"/>
      <w:r w:rsidR="005A041B">
        <w:rPr>
          <w:rFonts w:eastAsia="Calibri"/>
          <w:sz w:val="28"/>
          <w:szCs w:val="28"/>
          <w:lang w:eastAsia="ar-SA"/>
        </w:rPr>
        <w:t>км.</w:t>
      </w:r>
      <w:r w:rsidR="00907628">
        <w:rPr>
          <w:rFonts w:eastAsia="Calibri"/>
          <w:sz w:val="28"/>
          <w:szCs w:val="28"/>
          <w:lang w:eastAsia="ar-SA"/>
        </w:rPr>
        <w:t>,</w:t>
      </w:r>
      <w:proofErr w:type="gramEnd"/>
      <w:r w:rsidR="00907628">
        <w:rPr>
          <w:rFonts w:eastAsia="Calibri"/>
          <w:sz w:val="28"/>
          <w:szCs w:val="28"/>
          <w:lang w:eastAsia="ar-SA"/>
        </w:rPr>
        <w:t xml:space="preserve"> деревня </w:t>
      </w:r>
      <w:r w:rsidR="00907628" w:rsidRPr="00A46717">
        <w:rPr>
          <w:rFonts w:eastAsia="Calibri"/>
          <w:sz w:val="28"/>
          <w:szCs w:val="28"/>
          <w:lang w:eastAsia="ar-SA"/>
        </w:rPr>
        <w:t>Новая Коса</w:t>
      </w:r>
      <w:r w:rsidR="005A041B">
        <w:rPr>
          <w:rFonts w:eastAsia="Calibri"/>
          <w:sz w:val="28"/>
          <w:szCs w:val="28"/>
          <w:lang w:eastAsia="ar-SA"/>
        </w:rPr>
        <w:t>-11км.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11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>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16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15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23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5A041B">
        <w:rPr>
          <w:rFonts w:eastAsia="Calibri"/>
          <w:sz w:val="28"/>
          <w:szCs w:val="28"/>
          <w:lang w:eastAsia="ar-SA"/>
        </w:rPr>
        <w:t>-24км.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21км</w:t>
      </w:r>
      <w:r w:rsidR="00907628">
        <w:rPr>
          <w:rFonts w:eastAsia="Calibri"/>
          <w:sz w:val="28"/>
          <w:szCs w:val="28"/>
          <w:lang w:eastAsia="ar-SA"/>
        </w:rPr>
        <w:t xml:space="preserve">. </w:t>
      </w:r>
    </w:p>
    <w:p w:rsidR="00DF7A19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sz w:val="28"/>
          <w:szCs w:val="28"/>
          <w:lang w:eastAsia="ar-SA"/>
        </w:rPr>
        <w:t>Общая протяженность дорог местного значения –</w:t>
      </w:r>
      <w:r w:rsidR="00512F2C">
        <w:rPr>
          <w:rFonts w:eastAsia="Calibri"/>
          <w:sz w:val="28"/>
          <w:szCs w:val="28"/>
          <w:lang w:eastAsia="ar-SA"/>
        </w:rPr>
        <w:t>62,2</w:t>
      </w:r>
      <w:r w:rsidRPr="000861D5">
        <w:rPr>
          <w:rFonts w:eastAsia="Calibri"/>
          <w:sz w:val="28"/>
          <w:szCs w:val="28"/>
          <w:lang w:eastAsia="ar-SA"/>
        </w:rPr>
        <w:t xml:space="preserve"> км.  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Анализ состояния </w:t>
      </w:r>
      <w:r>
        <w:rPr>
          <w:sz w:val="28"/>
          <w:szCs w:val="28"/>
        </w:rPr>
        <w:t>автомобильных дорог местного значения в границах</w:t>
      </w:r>
      <w:r w:rsidR="0085138C">
        <w:rPr>
          <w:sz w:val="28"/>
          <w:szCs w:val="28"/>
        </w:rPr>
        <w:t xml:space="preserve"> населенных пунктов поселения (далее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- дорог)</w:t>
      </w:r>
      <w:r w:rsidRPr="00DF7A19">
        <w:rPr>
          <w:sz w:val="28"/>
          <w:szCs w:val="28"/>
        </w:rPr>
        <w:t xml:space="preserve"> указывает на наличие объективных и субъективных проблем, требующих решения. К проблемам </w:t>
      </w:r>
      <w:r w:rsidR="0085138C">
        <w:rPr>
          <w:sz w:val="28"/>
          <w:szCs w:val="28"/>
        </w:rPr>
        <w:t>дорог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Калининского сельского поселения</w:t>
      </w:r>
      <w:r w:rsidRPr="00DF7A19">
        <w:rPr>
          <w:sz w:val="28"/>
          <w:szCs w:val="28"/>
        </w:rPr>
        <w:t xml:space="preserve"> можно отнести: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низкую пропускную способность улиц и перекрестков;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высокую интенсивность транспортных потоков, которая приводит к сверхнормативным нагрузкам на конструкции дорог, в том числе за счет роста количества транспортных средств;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неразвитую систему парковок автомобильного транспорта;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отрицательное воздействие окружающей среды, повышающее расходы на содержание дорожной инфраструктуры в зимнее время, создает перегруженность и дополнительную аварийность</w:t>
      </w:r>
      <w:r w:rsidRPr="00DF7A19">
        <w:rPr>
          <w:color w:val="800000"/>
          <w:sz w:val="28"/>
          <w:szCs w:val="28"/>
        </w:rPr>
        <w:t>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Основной проблемой в развитии транспортной инфраструктуры является дефицит </w:t>
      </w:r>
      <w:proofErr w:type="gramStart"/>
      <w:r w:rsidRPr="00DF7A19">
        <w:rPr>
          <w:sz w:val="28"/>
          <w:szCs w:val="28"/>
        </w:rPr>
        <w:t>средств  бюджета</w:t>
      </w:r>
      <w:proofErr w:type="gramEnd"/>
      <w:r w:rsidRPr="00DF7A19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 xml:space="preserve">сельского </w:t>
      </w:r>
      <w:r w:rsidRPr="00DF7A19">
        <w:rPr>
          <w:sz w:val="28"/>
          <w:szCs w:val="28"/>
        </w:rPr>
        <w:t>поселения  на строительство, ремонт и содержание дорог.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Другой серьезной проблемой, препятствующей развитию дорожной инфраструктуры, является нехватка квалифицированного инженерно-технического персонала.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Решение вышеуказанных проблем представляет собой одну из наиболее насущных и сложных задач, позволяющих прямо или </w:t>
      </w:r>
      <w:proofErr w:type="spellStart"/>
      <w:r w:rsidRPr="00DF7A19">
        <w:rPr>
          <w:sz w:val="28"/>
          <w:szCs w:val="28"/>
        </w:rPr>
        <w:t>косвенносократить</w:t>
      </w:r>
      <w:proofErr w:type="spellEnd"/>
      <w:r w:rsidRPr="00DF7A19">
        <w:rPr>
          <w:sz w:val="28"/>
          <w:szCs w:val="28"/>
        </w:rPr>
        <w:t xml:space="preserve"> потери рабочего времени, вызванные перемещениями по </w:t>
      </w:r>
      <w:r w:rsidR="0085138C">
        <w:rPr>
          <w:sz w:val="28"/>
          <w:szCs w:val="28"/>
        </w:rPr>
        <w:t>населенным пунктам сельского поселения</w:t>
      </w:r>
      <w:r w:rsidRPr="00DF7A19">
        <w:rPr>
          <w:sz w:val="28"/>
          <w:szCs w:val="28"/>
        </w:rPr>
        <w:t xml:space="preserve">, улучшить экологическую обстановку и тем самым повысить качество жизни. </w:t>
      </w:r>
    </w:p>
    <w:p w:rsidR="00DF7A19" w:rsidRPr="00DF7A19" w:rsidRDefault="00DF7A19" w:rsidP="00B46102">
      <w:pPr>
        <w:ind w:firstLine="708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Применение программно-целевого метода в развитии дорог </w:t>
      </w:r>
      <w:r w:rsidR="0085138C">
        <w:rPr>
          <w:sz w:val="28"/>
          <w:szCs w:val="28"/>
        </w:rPr>
        <w:t>в Калининском сельском</w:t>
      </w:r>
      <w:r w:rsidRPr="00DF7A19">
        <w:rPr>
          <w:sz w:val="28"/>
          <w:szCs w:val="28"/>
        </w:rPr>
        <w:t xml:space="preserve">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512F2C" w:rsidRDefault="00B46102" w:rsidP="00B4610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12F2C" w:rsidRPr="00512F2C">
        <w:rPr>
          <w:b/>
          <w:sz w:val="28"/>
          <w:szCs w:val="28"/>
        </w:rPr>
        <w:t>. Характеристика существующего состояния транспортной инфраструктуры</w:t>
      </w:r>
      <w:r>
        <w:rPr>
          <w:b/>
          <w:sz w:val="28"/>
          <w:szCs w:val="28"/>
        </w:rPr>
        <w:t>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Развитие транспортной инфраструктуры поселения является необходимым условием улучшения качества жизни населения в муниципальном образовании.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Внешний транспорт на территории поселения представлен одним видом </w:t>
      </w:r>
      <w:proofErr w:type="gramStart"/>
      <w:r w:rsidRPr="002C635B">
        <w:rPr>
          <w:sz w:val="28"/>
          <w:szCs w:val="28"/>
        </w:rPr>
        <w:t>–  автомобильным</w:t>
      </w:r>
      <w:proofErr w:type="gramEnd"/>
      <w:r w:rsidRPr="002C635B">
        <w:rPr>
          <w:sz w:val="28"/>
          <w:szCs w:val="28"/>
        </w:rPr>
        <w:t xml:space="preserve">. В населенном пункте внешний транспорт не имеет больших объемов. 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Внешний транспорт имеет большое значение с точки зрения сообщения поселения с районным и областным центрами и соседними муниципальными образованиями.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Во внутреннем пассажирском транспорте выделяется частный автомобильный</w:t>
      </w:r>
      <w:r>
        <w:rPr>
          <w:color w:val="000000"/>
          <w:sz w:val="28"/>
          <w:szCs w:val="28"/>
        </w:rPr>
        <w:t>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C635B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муниципального образования отсутствуют. 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пешеходные сообщения.                                                  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 xml:space="preserve">  Большинство   трудовых передвижений в поселении приходится на личный автотранспорт и пешеходные сообщения.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C635B">
        <w:rPr>
          <w:rFonts w:ascii="Times New Roman" w:hAnsi="Times New Roman"/>
          <w:color w:val="000000"/>
          <w:sz w:val="28"/>
          <w:szCs w:val="28"/>
        </w:rPr>
        <w:t>Перераспределение основных транспортных направлений в рассматриваемом периоде не планируется.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>Личный автотранспорт хранится в гаражах, расположенных на приусадебных (придомовых) участках жителей, автотранспорт предприятий, учреждений, организаций - в пределах участков указанных юридических лиц.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  <w:r w:rsidRPr="002C635B">
        <w:rPr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Одним из элементов транспортного движения некоторых населенных пунктов является наличие транзитных потоков, проходящих непосредственно через их территорию.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Калининского</w:t>
      </w:r>
      <w:r w:rsidRPr="002C635B">
        <w:rPr>
          <w:sz w:val="28"/>
          <w:szCs w:val="28"/>
        </w:rPr>
        <w:t xml:space="preserve"> сельского поселения </w:t>
      </w:r>
      <w:r w:rsidRPr="002C635B">
        <w:rPr>
          <w:bCs/>
          <w:sz w:val="28"/>
          <w:szCs w:val="28"/>
        </w:rPr>
        <w:t xml:space="preserve">велосипедное движение </w:t>
      </w:r>
      <w:r w:rsidRPr="002C635B">
        <w:rPr>
          <w:sz w:val="28"/>
          <w:szCs w:val="28"/>
        </w:rPr>
        <w:t>в организованных формах не представлено и отдельной инфраструктуры не имеет.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Основные расчетные параметры уличной сети (таблица </w:t>
      </w:r>
      <w:r w:rsidR="00612AF0">
        <w:rPr>
          <w:color w:val="000000"/>
          <w:sz w:val="28"/>
          <w:szCs w:val="28"/>
        </w:rPr>
        <w:t>1</w:t>
      </w:r>
      <w:r w:rsidRPr="002C635B">
        <w:rPr>
          <w:color w:val="000000"/>
          <w:sz w:val="28"/>
          <w:szCs w:val="28"/>
        </w:rPr>
        <w:t>)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P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512F2C">
        <w:rPr>
          <w:i/>
          <w:sz w:val="28"/>
          <w:szCs w:val="28"/>
        </w:rPr>
        <w:t xml:space="preserve">                                                                                               Таблица 1</w:t>
      </w:r>
    </w:p>
    <w:p w:rsidR="00512F2C" w:rsidRPr="00512F2C" w:rsidRDefault="00512F2C" w:rsidP="00B46102">
      <w:pPr>
        <w:ind w:firstLine="851"/>
        <w:jc w:val="center"/>
        <w:rPr>
          <w:sz w:val="28"/>
          <w:szCs w:val="28"/>
        </w:rPr>
      </w:pPr>
      <w:r w:rsidRPr="00512F2C">
        <w:rPr>
          <w:bCs/>
          <w:iCs/>
          <w:color w:val="000000"/>
          <w:sz w:val="28"/>
          <w:szCs w:val="28"/>
        </w:rPr>
        <w:t>Параметры уличной сети в пределах сельского поселения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87"/>
        <w:gridCol w:w="2693"/>
        <w:gridCol w:w="1559"/>
        <w:gridCol w:w="1610"/>
        <w:gridCol w:w="1010"/>
        <w:gridCol w:w="1417"/>
      </w:tblGrid>
      <w:tr w:rsidR="00512F2C" w:rsidRPr="00512F2C" w:rsidTr="00242485">
        <w:trPr>
          <w:trHeight w:val="1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lastRenderedPageBreak/>
              <w:t>Категория сельских улиц и дорог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Основное назначение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Расчётная скорость движения, км/ч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Ширина полосы движения, 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Число полос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Ширина пешеходной части тротуара, м</w:t>
            </w:r>
          </w:p>
        </w:tc>
      </w:tr>
      <w:tr w:rsidR="00512F2C" w:rsidRPr="00512F2C" w:rsidTr="00242485">
        <w:trPr>
          <w:trHeight w:val="395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Поселковая дорога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сельского поселения с внешними дорогами общей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  <w:tr w:rsidR="00512F2C" w:rsidRPr="00512F2C" w:rsidTr="00242485">
        <w:trPr>
          <w:trHeight w:val="109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Главная улица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территорий с общественным центром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2 - 3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left="66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1,5 – 2,25</w:t>
            </w:r>
          </w:p>
        </w:tc>
      </w:tr>
      <w:tr w:rsidR="00512F2C" w:rsidRPr="00512F2C" w:rsidTr="00242485">
        <w:trPr>
          <w:trHeight w:val="1018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Улица в жилой застройке: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</w:tr>
      <w:tr w:rsidR="00512F2C" w:rsidRPr="00512F2C" w:rsidTr="00242485">
        <w:trPr>
          <w:trHeight w:val="40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основная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внутри жилых территорий с главной улицей по направлениям с интенсивным движением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 – 1,5</w:t>
            </w:r>
          </w:p>
        </w:tc>
      </w:tr>
      <w:tr w:rsidR="00512F2C" w:rsidRPr="00512F2C" w:rsidTr="00242485">
        <w:trPr>
          <w:trHeight w:val="23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второстепенная</w:t>
            </w:r>
          </w:p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(переулок)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между основными жилыми улицами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проезд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домов, расположенных в глубине квартала, с улицей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 – 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0 – 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Хозяйственный проезд, скотопрогон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512F2C" w:rsidRPr="002C635B" w:rsidRDefault="00512F2C" w:rsidP="00B46102">
      <w:pPr>
        <w:jc w:val="both"/>
        <w:rPr>
          <w:sz w:val="20"/>
          <w:szCs w:val="20"/>
        </w:rPr>
      </w:pP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К недостаткам улично-дорожной сети </w:t>
      </w:r>
      <w:r w:rsidRPr="002C635B">
        <w:rPr>
          <w:color w:val="000000"/>
          <w:sz w:val="28"/>
          <w:szCs w:val="28"/>
        </w:rPr>
        <w:t xml:space="preserve">муниципального образования </w:t>
      </w:r>
      <w:r w:rsidRPr="002C635B">
        <w:rPr>
          <w:rStyle w:val="s"/>
          <w:color w:val="000000"/>
          <w:sz w:val="28"/>
          <w:szCs w:val="28"/>
        </w:rPr>
        <w:t>можно отнести следующее: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отсутствует четкая дифференциация улично-дорожной сети по категориям </w:t>
      </w:r>
      <w:proofErr w:type="gramStart"/>
      <w:r w:rsidRPr="002C635B">
        <w:rPr>
          <w:rStyle w:val="s"/>
          <w:color w:val="000000"/>
          <w:sz w:val="28"/>
          <w:szCs w:val="28"/>
        </w:rPr>
        <w:t>согласно требований</w:t>
      </w:r>
      <w:proofErr w:type="gramEnd"/>
      <w:r w:rsidRPr="002C635B">
        <w:rPr>
          <w:rStyle w:val="s"/>
          <w:color w:val="000000"/>
          <w:sz w:val="28"/>
          <w:szCs w:val="28"/>
        </w:rPr>
        <w:t xml:space="preserve"> СНиП 2.07.01-89*;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некоторая часть улично-дорожной сети находится в неудовлетворительном состоянии и не имеет твердого покрытия; </w:t>
      </w:r>
    </w:p>
    <w:p w:rsidR="00512F2C" w:rsidRPr="002C635B" w:rsidRDefault="00512F2C" w:rsidP="00B46102">
      <w:pPr>
        <w:ind w:firstLine="708"/>
        <w:jc w:val="both"/>
        <w:rPr>
          <w:rStyle w:val="s"/>
          <w:color w:val="000000"/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>- пешеходное движение происходит по проезжим частям улиц, что может приводить к возникновению ДТП на улицах поселения.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Состояние автодорог, пролегающих по территории муниципального образования, оценивается как удовлетворительное.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bCs/>
          <w:sz w:val="28"/>
          <w:szCs w:val="28"/>
        </w:rPr>
        <w:t>Улично-дорожная сеть</w:t>
      </w:r>
      <w:r w:rsidRPr="002C635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2C635B">
        <w:rPr>
          <w:sz w:val="28"/>
          <w:szCs w:val="28"/>
        </w:rPr>
        <w:t>внутри населенных пунктов, как правило, не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</w:t>
      </w:r>
      <w:r w:rsidRPr="002C635B">
        <w:rPr>
          <w:rFonts w:ascii="Times New Roman,Bold" w:hAnsi="Times New Roman,Bold" w:cs="Times New Roman,Bold"/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</w:t>
      </w:r>
      <w:proofErr w:type="gramStart"/>
      <w:r w:rsidRPr="002C635B">
        <w:rPr>
          <w:color w:val="000000"/>
          <w:sz w:val="28"/>
          <w:szCs w:val="28"/>
        </w:rPr>
        <w:t>зависит  от</w:t>
      </w:r>
      <w:proofErr w:type="gramEnd"/>
      <w:r w:rsidRPr="002C635B">
        <w:rPr>
          <w:color w:val="000000"/>
          <w:sz w:val="28"/>
          <w:szCs w:val="28"/>
        </w:rPr>
        <w:t xml:space="preserve"> уровня развития и состояния сети 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Программе предпочтение отдается капитальному ремонту.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Недофинансирование дорожной отрасли, в условиях постоянного роста интенсивности движения, изменения состава движения в сторону увеличения </w:t>
      </w:r>
      <w:r w:rsidRPr="002C635B">
        <w:rPr>
          <w:color w:val="000000"/>
          <w:sz w:val="28"/>
          <w:szCs w:val="28"/>
        </w:rPr>
        <w:lastRenderedPageBreak/>
        <w:t>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2C635B">
        <w:rPr>
          <w:color w:val="000000"/>
          <w:sz w:val="28"/>
          <w:szCs w:val="28"/>
        </w:rPr>
        <w:t>недоремонта</w:t>
      </w:r>
      <w:proofErr w:type="spellEnd"/>
      <w:r w:rsidRPr="002C635B">
        <w:rPr>
          <w:color w:val="000000"/>
          <w:sz w:val="28"/>
          <w:szCs w:val="28"/>
        </w:rPr>
        <w:t>».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Применение программно-целевого метода в развитии </w:t>
      </w:r>
      <w:proofErr w:type="spellStart"/>
      <w:proofErr w:type="gram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 автомобильных</w:t>
      </w:r>
      <w:proofErr w:type="gramEnd"/>
      <w:r w:rsidRPr="002C635B">
        <w:rPr>
          <w:color w:val="000000"/>
          <w:sz w:val="28"/>
          <w:szCs w:val="28"/>
        </w:rPr>
        <w:t xml:space="preserve">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-риск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-риск задержки завершения перехода на финансирование работ по содержанию, ремонту и капитальному ремонту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При прогнозируемых темпах социально-экономического развития спрос на грузовые перевозки автомобильным транспортом к 2034 году увеличится незначительно.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lastRenderedPageBreak/>
        <w:t>В ближайшие годы ожидается некоторый прирост парка автотранспортных средств личного пользования.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                дорожного движения и их обеспеченность финансовыми ресурсами.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512F2C" w:rsidRPr="00B46102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Достижение целевых индикаторов (таблица </w:t>
      </w:r>
      <w:r w:rsidR="001D2D3A" w:rsidRPr="00B46102">
        <w:rPr>
          <w:color w:val="000000"/>
          <w:sz w:val="28"/>
          <w:szCs w:val="28"/>
        </w:rPr>
        <w:t>2</w:t>
      </w:r>
      <w:r w:rsidRPr="00B46102">
        <w:rPr>
          <w:color w:val="000000"/>
          <w:sz w:val="28"/>
          <w:szCs w:val="28"/>
        </w:rPr>
        <w:t>) в результате реализации программы комплексного развития характеризует будущую модель транспортной инфраструктуры поселения.</w:t>
      </w:r>
    </w:p>
    <w:p w:rsidR="00512F2C" w:rsidRPr="00B46102" w:rsidRDefault="00512F2C" w:rsidP="00B46102">
      <w:pPr>
        <w:rPr>
          <w:i/>
          <w:color w:val="000000"/>
          <w:sz w:val="28"/>
          <w:szCs w:val="28"/>
        </w:rPr>
      </w:pPr>
    </w:p>
    <w:p w:rsidR="00612AF0" w:rsidRPr="00B46102" w:rsidRDefault="00612AF0" w:rsidP="00B46102">
      <w:pPr>
        <w:ind w:firstLine="851"/>
        <w:jc w:val="right"/>
        <w:rPr>
          <w:i/>
          <w:sz w:val="28"/>
          <w:szCs w:val="28"/>
        </w:rPr>
      </w:pPr>
      <w:r w:rsidRPr="00B46102">
        <w:rPr>
          <w:i/>
          <w:color w:val="000000"/>
          <w:sz w:val="28"/>
          <w:szCs w:val="28"/>
        </w:rPr>
        <w:t xml:space="preserve">Таблица </w:t>
      </w:r>
      <w:r w:rsidR="001D2D3A" w:rsidRPr="00B46102">
        <w:rPr>
          <w:i/>
          <w:color w:val="000000"/>
          <w:sz w:val="28"/>
          <w:szCs w:val="28"/>
        </w:rPr>
        <w:t>2</w:t>
      </w:r>
    </w:p>
    <w:p w:rsidR="00612AF0" w:rsidRPr="00B46102" w:rsidRDefault="00612AF0" w:rsidP="00B46102">
      <w:pPr>
        <w:ind w:firstLine="851"/>
        <w:jc w:val="center"/>
        <w:rPr>
          <w:sz w:val="28"/>
          <w:szCs w:val="28"/>
        </w:rPr>
      </w:pPr>
      <w:r w:rsidRPr="00B46102">
        <w:rPr>
          <w:color w:val="000000"/>
          <w:sz w:val="28"/>
          <w:szCs w:val="28"/>
        </w:rPr>
        <w:t>Целевые индикаторы и показатели Программы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644"/>
        <w:gridCol w:w="750"/>
        <w:gridCol w:w="807"/>
        <w:gridCol w:w="770"/>
        <w:gridCol w:w="780"/>
        <w:gridCol w:w="770"/>
        <w:gridCol w:w="770"/>
        <w:gridCol w:w="778"/>
      </w:tblGrid>
      <w:tr w:rsidR="00612AF0" w:rsidRPr="00B46102" w:rsidTr="00823CC1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Показатели по годам</w:t>
            </w:r>
          </w:p>
        </w:tc>
      </w:tr>
      <w:tr w:rsidR="00612AF0" w:rsidRPr="00B46102" w:rsidTr="00823CC1">
        <w:trPr>
          <w:trHeight w:val="493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2025-2034</w:t>
            </w:r>
          </w:p>
        </w:tc>
      </w:tr>
      <w:tr w:rsidR="00612AF0" w:rsidRPr="00B46102" w:rsidTr="00823CC1">
        <w:trPr>
          <w:trHeight w:val="2334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вания местного значения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1615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постоянной круглогодичной связи с сетью     автомобильных дорог общего пользования по дорогам с твердым покрытием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протяженности автомобильных дорог общего пользования 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значения, соответствующих нормативным требованиям к транспортно-эксплуатационным показателя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пешеходных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км.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велосипедных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км.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дорожно-транспортных происшествий              из-за сопутствующих дорожных условий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транспортного обслуживания населения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12AF0" w:rsidRPr="00B46102" w:rsidRDefault="00612AF0" w:rsidP="00B46102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B46102">
        <w:rPr>
          <w:rFonts w:ascii="Times New Roman" w:hAnsi="Times New Roman"/>
          <w:color w:val="000000"/>
          <w:sz w:val="28"/>
          <w:szCs w:val="28"/>
        </w:rPr>
        <w:t>* - сохранение показателей в условиях недофинансирования дорожных работ</w:t>
      </w:r>
    </w:p>
    <w:p w:rsidR="00612AF0" w:rsidRPr="00B46102" w:rsidRDefault="00612AF0" w:rsidP="00B46102">
      <w:pPr>
        <w:ind w:firstLine="708"/>
        <w:jc w:val="both"/>
        <w:rPr>
          <w:color w:val="000000"/>
          <w:sz w:val="28"/>
          <w:szCs w:val="28"/>
        </w:rPr>
      </w:pP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Оценка уровня негативного воздействия транспортной инфраструктуры на окружающую среду, безопасность и здоровье населения. </w:t>
      </w: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Автомобильный транспорт и инфраструктура автотранспортного комплекса </w:t>
      </w:r>
      <w:proofErr w:type="gramStart"/>
      <w:r w:rsidRPr="00B46102">
        <w:rPr>
          <w:color w:val="000000"/>
          <w:sz w:val="28"/>
          <w:szCs w:val="28"/>
        </w:rPr>
        <w:t>относится</w:t>
      </w:r>
      <w:proofErr w:type="gramEnd"/>
      <w:r w:rsidRPr="00B46102">
        <w:rPr>
          <w:color w:val="000000"/>
          <w:sz w:val="28"/>
          <w:szCs w:val="28"/>
        </w:rPr>
        <w:t xml:space="preserve"> к главным источникам загрязнения окружающей среды. 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612AF0" w:rsidRPr="002C635B" w:rsidRDefault="00612AF0" w:rsidP="00B116CE">
      <w:pPr>
        <w:pStyle w:val="Default"/>
        <w:ind w:firstLine="708"/>
        <w:jc w:val="both"/>
        <w:rPr>
          <w:sz w:val="28"/>
          <w:szCs w:val="28"/>
        </w:rPr>
      </w:pPr>
      <w:r w:rsidRPr="00B46102">
        <w:rPr>
          <w:sz w:val="28"/>
          <w:szCs w:val="28"/>
        </w:rPr>
        <w:t>Главный компонент выхлопов двигателей внутреннего сгорания (кроме шума)</w:t>
      </w:r>
      <w:r w:rsidR="00B116CE" w:rsidRPr="00B46102">
        <w:rPr>
          <w:sz w:val="28"/>
          <w:szCs w:val="28"/>
        </w:rPr>
        <w:t xml:space="preserve"> </w:t>
      </w:r>
      <w:r w:rsidRPr="00B46102">
        <w:rPr>
          <w:sz w:val="28"/>
          <w:szCs w:val="28"/>
        </w:rPr>
        <w:t>- окись углерода (угарный газ) – опасен для</w:t>
      </w:r>
      <w:r w:rsidRPr="002C635B">
        <w:rPr>
          <w:sz w:val="28"/>
          <w:szCs w:val="28"/>
        </w:rPr>
        <w:t xml:space="preserve">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 Недопустимо выращивание здесь овощей, фруктов и скармливание травы животным.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B116CE" w:rsidRPr="00B46102" w:rsidRDefault="00B46102" w:rsidP="00B116CE">
      <w:pPr>
        <w:pStyle w:val="a7"/>
        <w:ind w:firstLine="708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lastRenderedPageBreak/>
        <w:t>4</w:t>
      </w:r>
      <w:r w:rsidR="00B116CE" w:rsidRPr="00B46102">
        <w:rPr>
          <w:rStyle w:val="a6"/>
          <w:bCs w:val="0"/>
          <w:color w:val="000000"/>
          <w:sz w:val="28"/>
          <w:szCs w:val="28"/>
        </w:rPr>
        <w:t>.</w:t>
      </w:r>
      <w:r>
        <w:rPr>
          <w:rStyle w:val="a6"/>
          <w:bCs w:val="0"/>
          <w:color w:val="000000"/>
          <w:sz w:val="28"/>
          <w:szCs w:val="28"/>
        </w:rPr>
        <w:t xml:space="preserve"> </w:t>
      </w:r>
      <w:r w:rsidR="00B116CE" w:rsidRPr="00B46102">
        <w:rPr>
          <w:rStyle w:val="a6"/>
          <w:bCs w:val="0"/>
          <w:color w:val="000000"/>
          <w:sz w:val="28"/>
          <w:szCs w:val="28"/>
        </w:rPr>
        <w:t>Перспективы развития транспортной инфраструктуры</w:t>
      </w:r>
    </w:p>
    <w:p w:rsidR="00051224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Стабильная ситуация с транспортным спросом населения не предполагает значительных изменений транспортной инфраструктуры по видам транспорта </w:t>
      </w:r>
      <w:proofErr w:type="gramStart"/>
      <w:r w:rsidRPr="002C635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Калининском</w:t>
      </w:r>
      <w:proofErr w:type="gramEnd"/>
      <w:r w:rsidRPr="002C635B">
        <w:rPr>
          <w:sz w:val="28"/>
          <w:szCs w:val="28"/>
        </w:rPr>
        <w:t xml:space="preserve"> сельском поселении. Воз</w:t>
      </w:r>
      <w:r>
        <w:rPr>
          <w:sz w:val="28"/>
          <w:szCs w:val="28"/>
        </w:rPr>
        <w:t>душные перевозки на территории п</w:t>
      </w:r>
      <w:r w:rsidRPr="002C635B">
        <w:rPr>
          <w:sz w:val="28"/>
          <w:szCs w:val="28"/>
        </w:rPr>
        <w:t xml:space="preserve">оселения не осуществляются. </w:t>
      </w:r>
      <w:r>
        <w:rPr>
          <w:sz w:val="28"/>
          <w:szCs w:val="28"/>
        </w:rPr>
        <w:t>Водный транспорт на территории п</w:t>
      </w:r>
      <w:r w:rsidRPr="002C635B">
        <w:rPr>
          <w:sz w:val="28"/>
          <w:szCs w:val="28"/>
        </w:rPr>
        <w:t xml:space="preserve">оселения не развит. Автомобильный транспорт – важнейшая составная часть </w:t>
      </w:r>
      <w:proofErr w:type="gramStart"/>
      <w:r w:rsidRPr="002C635B">
        <w:rPr>
          <w:sz w:val="28"/>
          <w:szCs w:val="28"/>
        </w:rPr>
        <w:t xml:space="preserve">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</w:t>
      </w:r>
      <w:r>
        <w:rPr>
          <w:sz w:val="28"/>
          <w:szCs w:val="28"/>
        </w:rPr>
        <w:t>кого</w:t>
      </w:r>
      <w:proofErr w:type="gramEnd"/>
      <w:r>
        <w:rPr>
          <w:sz w:val="28"/>
          <w:szCs w:val="28"/>
        </w:rPr>
        <w:t xml:space="preserve"> </w:t>
      </w:r>
      <w:r w:rsidRPr="002C635B">
        <w:rPr>
          <w:sz w:val="28"/>
          <w:szCs w:val="28"/>
        </w:rPr>
        <w:t xml:space="preserve">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</w:t>
      </w:r>
    </w:p>
    <w:p w:rsidR="00B116CE" w:rsidRPr="002C635B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Размещение гаражей на сегодняшний день не требуется, так как дома в жилой застройке имеют прилегающие участки, обеспечивающие потребность в местах постоянного хранения индивидуальных легковых автомобилей</w:t>
      </w:r>
      <w:r w:rsidRPr="002C635B">
        <w:rPr>
          <w:b/>
          <w:bCs/>
          <w:sz w:val="28"/>
          <w:szCs w:val="28"/>
        </w:rPr>
        <w:t xml:space="preserve">. </w:t>
      </w:r>
    </w:p>
    <w:p w:rsidR="00B116CE" w:rsidRPr="002C635B" w:rsidRDefault="00B116CE" w:rsidP="00B116CE">
      <w:pPr>
        <w:autoSpaceDE w:val="0"/>
        <w:autoSpaceDN w:val="0"/>
        <w:adjustRightInd w:val="0"/>
        <w:jc w:val="both"/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116CE" w:rsidRPr="002C635B">
        <w:rPr>
          <w:b/>
          <w:bCs/>
          <w:sz w:val="28"/>
          <w:szCs w:val="28"/>
        </w:rPr>
        <w:t xml:space="preserve">. Прогноз развития дорожной </w:t>
      </w:r>
      <w:proofErr w:type="gramStart"/>
      <w:r w:rsidR="00B116CE" w:rsidRPr="002C635B">
        <w:rPr>
          <w:b/>
          <w:bCs/>
          <w:sz w:val="28"/>
          <w:szCs w:val="28"/>
        </w:rPr>
        <w:t xml:space="preserve">сети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Калининского</w:t>
      </w:r>
      <w:proofErr w:type="gramEnd"/>
      <w:r w:rsidR="00B116CE" w:rsidRPr="002C635B">
        <w:rPr>
          <w:b/>
          <w:bCs/>
          <w:sz w:val="28"/>
          <w:szCs w:val="28"/>
        </w:rPr>
        <w:t xml:space="preserve"> сельского поселения </w:t>
      </w:r>
    </w:p>
    <w:p w:rsidR="00B116CE" w:rsidRDefault="00B116CE" w:rsidP="00B116C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2C635B">
        <w:rPr>
          <w:sz w:val="28"/>
          <w:szCs w:val="28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диагностике технического состояния автомобильных дорог и искусственных сооружений на них,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 </w:t>
      </w:r>
      <w:r>
        <w:rPr>
          <w:color w:val="FF0000"/>
          <w:sz w:val="28"/>
          <w:szCs w:val="28"/>
        </w:rPr>
        <w:t xml:space="preserve"> </w:t>
      </w:r>
    </w:p>
    <w:p w:rsidR="00B116CE" w:rsidRPr="006854FF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color w:val="FF0000"/>
          <w:sz w:val="28"/>
          <w:szCs w:val="28"/>
        </w:rPr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116CE" w:rsidRPr="002C635B">
        <w:rPr>
          <w:b/>
          <w:bCs/>
          <w:sz w:val="28"/>
          <w:szCs w:val="28"/>
        </w:rPr>
        <w:t xml:space="preserve">. Укрупненная оценка принципиальных вариантов развития транспортной </w:t>
      </w:r>
      <w:proofErr w:type="gramStart"/>
      <w:r w:rsidR="00B116CE" w:rsidRPr="002C635B">
        <w:rPr>
          <w:b/>
          <w:bCs/>
          <w:sz w:val="28"/>
          <w:szCs w:val="28"/>
        </w:rPr>
        <w:t xml:space="preserve">инфраструктуры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</w:t>
      </w:r>
      <w:r w:rsidR="00B116CE">
        <w:rPr>
          <w:b/>
          <w:bCs/>
          <w:sz w:val="28"/>
          <w:szCs w:val="28"/>
        </w:rPr>
        <w:t>кого</w:t>
      </w:r>
      <w:proofErr w:type="gramEnd"/>
      <w:r w:rsidR="00B116CE" w:rsidRPr="002C635B">
        <w:rPr>
          <w:b/>
          <w:bCs/>
          <w:sz w:val="28"/>
          <w:szCs w:val="28"/>
        </w:rPr>
        <w:t xml:space="preserve">  сельского поселения</w:t>
      </w:r>
      <w:r w:rsidR="00B116CE" w:rsidRPr="002C635B">
        <w:rPr>
          <w:sz w:val="28"/>
          <w:szCs w:val="28"/>
        </w:rPr>
        <w:t xml:space="preserve"> 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рассмотрении принципиальных вариантов развития транспортной </w:t>
      </w:r>
      <w:proofErr w:type="gramStart"/>
      <w:r w:rsidRPr="002C635B">
        <w:rPr>
          <w:sz w:val="28"/>
          <w:szCs w:val="28"/>
        </w:rPr>
        <w:t xml:space="preserve">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Калининского</w:t>
      </w:r>
      <w:proofErr w:type="gramEnd"/>
      <w:r w:rsidRPr="002C635B">
        <w:rPr>
          <w:sz w:val="28"/>
          <w:szCs w:val="28"/>
        </w:rPr>
        <w:t xml:space="preserve"> сельского поселения необходимо учитывать прогноз численности населения, прогноз социально-экономического и градостроительного развития, де</w:t>
      </w:r>
      <w:r>
        <w:rPr>
          <w:sz w:val="28"/>
          <w:szCs w:val="28"/>
        </w:rPr>
        <w:t>ловую активность на территории п</w:t>
      </w:r>
      <w:r w:rsidRPr="002C635B">
        <w:rPr>
          <w:sz w:val="28"/>
          <w:szCs w:val="28"/>
        </w:rPr>
        <w:t xml:space="preserve">оселения. При разработке сценариев развития транспортного комплекса помимо основных показателей социально-экономического развития учитывались макроэкономические тенденции, таким образом, были разработаны 3 сценария на вариантной основе в составе двух основных вариантов – вариант 1 (базовый) и вариант 2 (умеренно-оптимистичный) и варианта 3 (экономически обоснованный) предлагаемого к реализации с учетом всех перспектив развития Поселения. Варианты 1, 2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</w:t>
      </w:r>
      <w:r w:rsidRPr="002C635B">
        <w:rPr>
          <w:sz w:val="28"/>
          <w:szCs w:val="28"/>
        </w:rPr>
        <w:lastRenderedPageBreak/>
        <w:t>конкурентоспособности и эффективностью реализации государственной политики развития.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t xml:space="preserve">Вариант 1 (базовый). </w:t>
      </w:r>
      <w:r w:rsidRPr="002C635B">
        <w:rPr>
          <w:sz w:val="28"/>
          <w:szCs w:val="28"/>
        </w:rPr>
        <w:t xml:space="preserve">Предполагается сохранение инерционных трендов, сложившихся в последний период, консервативную 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Также данным вариантом учитывается агрессивная внешняя среда, сложившаяся благодаря введенным санкциям и </w:t>
      </w:r>
      <w:proofErr w:type="spellStart"/>
      <w:r w:rsidRPr="002C635B">
        <w:rPr>
          <w:sz w:val="28"/>
          <w:szCs w:val="28"/>
        </w:rPr>
        <w:t>санкционной</w:t>
      </w:r>
      <w:proofErr w:type="spellEnd"/>
      <w:r w:rsidRPr="002C635B">
        <w:rPr>
          <w:sz w:val="28"/>
          <w:szCs w:val="28"/>
        </w:rPr>
        <w:t xml:space="preserve"> политике Европейского союза. </w:t>
      </w:r>
      <w:r w:rsidRPr="002C635B">
        <w:rPr>
          <w:b/>
          <w:bCs/>
          <w:sz w:val="28"/>
          <w:szCs w:val="28"/>
        </w:rPr>
        <w:t xml:space="preserve">Вариант 2 (умеренно-оптимистичный). </w:t>
      </w:r>
      <w:r w:rsidRPr="002C635B">
        <w:rPr>
          <w:sz w:val="28"/>
          <w:szCs w:val="28"/>
        </w:rPr>
        <w:t>На территории сельского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b/>
          <w:bCs/>
          <w:sz w:val="28"/>
          <w:szCs w:val="28"/>
        </w:rPr>
        <w:t xml:space="preserve">Вариант 3 (экономически обоснованный). </w:t>
      </w:r>
      <w:r w:rsidRPr="002C635B">
        <w:rPr>
          <w:sz w:val="28"/>
          <w:szCs w:val="28"/>
        </w:rPr>
        <w:t>На территории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Сценарий предполагает комплексную реализацию основных мероприятий по развитию улично-дорожной сети в сельском поселении, предполагает рост транспортной инфраструктуры опережающими темпами, расширение индивидуального жилищного строительства, развитие инфраструктуры пассажирских перевозок.</w:t>
      </w:r>
    </w:p>
    <w:p w:rsidR="00B116CE" w:rsidRPr="002C635B" w:rsidRDefault="00B46102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7</w:t>
      </w:r>
      <w:r w:rsidR="00B116CE" w:rsidRPr="002C635B">
        <w:rPr>
          <w:b/>
          <w:bCs/>
          <w:color w:val="000000"/>
          <w:sz w:val="28"/>
          <w:szCs w:val="28"/>
        </w:rPr>
        <w:t xml:space="preserve">. Перечень мероприятий (инвестиционных проектов) по проектированию, строительству, реконструкции объектов транспортной инфраструктуры </w:t>
      </w:r>
      <w:r w:rsidR="00B116CE">
        <w:rPr>
          <w:b/>
          <w:bCs/>
          <w:color w:val="000000"/>
          <w:sz w:val="28"/>
          <w:szCs w:val="28"/>
        </w:rPr>
        <w:t xml:space="preserve">  </w:t>
      </w:r>
      <w:r w:rsidR="00051224">
        <w:rPr>
          <w:b/>
          <w:bCs/>
          <w:color w:val="000000"/>
          <w:sz w:val="28"/>
          <w:szCs w:val="28"/>
        </w:rPr>
        <w:t>Калинин</w:t>
      </w:r>
      <w:r w:rsidR="00B116CE">
        <w:rPr>
          <w:b/>
          <w:bCs/>
          <w:color w:val="000000"/>
          <w:sz w:val="28"/>
          <w:szCs w:val="28"/>
        </w:rPr>
        <w:t>ского</w:t>
      </w:r>
      <w:r w:rsidR="00B116CE" w:rsidRPr="002C635B">
        <w:rPr>
          <w:b/>
          <w:bCs/>
          <w:color w:val="000000"/>
          <w:sz w:val="28"/>
          <w:szCs w:val="28"/>
        </w:rPr>
        <w:t xml:space="preserve"> сельского поселения предлагаемого к реализации варианта развития </w:t>
      </w:r>
    </w:p>
    <w:p w:rsidR="00B116CE" w:rsidRDefault="00B116CE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</w:t>
      </w:r>
      <w:r w:rsidRPr="002C635B">
        <w:rPr>
          <w:color w:val="000000"/>
          <w:sz w:val="28"/>
          <w:szCs w:val="28"/>
        </w:rPr>
        <w:lastRenderedPageBreak/>
        <w:t xml:space="preserve">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 Источниками финансирования мероприятий Программы являются средства бюджета </w:t>
      </w:r>
      <w:r w:rsidR="00051224">
        <w:rPr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 Механизм реализации Программы включает в себя систему мероприятий, </w:t>
      </w:r>
      <w:proofErr w:type="spellStart"/>
      <w:r w:rsidRPr="002C635B">
        <w:rPr>
          <w:color w:val="000000"/>
          <w:sz w:val="28"/>
          <w:szCs w:val="28"/>
        </w:rPr>
        <w:t>проводящихся</w:t>
      </w:r>
      <w:proofErr w:type="spellEnd"/>
      <w:r w:rsidRPr="002C635B">
        <w:rPr>
          <w:color w:val="000000"/>
          <w:sz w:val="28"/>
          <w:szCs w:val="28"/>
        </w:rPr>
        <w:t xml:space="preserve">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 Перечень мероприятий по ремонту дорог по реализации Программы формируется администрацией </w:t>
      </w:r>
      <w:r w:rsidR="00051224">
        <w:rPr>
          <w:sz w:val="28"/>
          <w:szCs w:val="28"/>
        </w:rPr>
        <w:t>Калининского</w:t>
      </w:r>
      <w:r w:rsidR="00051224" w:rsidRPr="002C635B">
        <w:rPr>
          <w:color w:val="00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 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проектно-сметной документацией, разработанной на конкретный  </w:t>
      </w:r>
      <w:r w:rsidRPr="002C635B">
        <w:rPr>
          <w:sz w:val="28"/>
          <w:szCs w:val="28"/>
        </w:rPr>
        <w:t>участок автомобильной дороги.</w:t>
      </w:r>
    </w:p>
    <w:p w:rsidR="00051224" w:rsidRPr="002C635B" w:rsidRDefault="00051224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7.1.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транспортной инфраструктуры по видам транспорта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Внесение изменений в структуру транспортной инфраструктуры по видам транспорта не планируется.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7.2.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транспорта общего пользования, созданию транспортно-пересадочных узлов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7.3.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легкового автомобильного транспорта, включая развитие единого парковочного пространства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По полученному прогнозу среднее арифметическое значение плот</w:t>
      </w:r>
      <w:r>
        <w:rPr>
          <w:sz w:val="28"/>
          <w:szCs w:val="28"/>
        </w:rPr>
        <w:t>ности улично-дорожной сети с 2020</w:t>
      </w:r>
      <w:r w:rsidRPr="002C635B">
        <w:rPr>
          <w:sz w:val="28"/>
          <w:szCs w:val="28"/>
        </w:rPr>
        <w:t>г. до 2034 г. не меняется. Это означает: нет потребности в увеличении плотности улично-дорожной сети.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7.4. </w:t>
      </w:r>
      <w:r w:rsidR="00051224" w:rsidRPr="002C635B">
        <w:rPr>
          <w:b/>
          <w:bCs/>
          <w:sz w:val="28"/>
          <w:szCs w:val="28"/>
        </w:rPr>
        <w:t>Мероприятия по развитию инфраструктуры пешеходного и велосипедного передвижения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Планируемые мероприятия по развитию инфраструктуры пешеходного и велосипедного передвижения включают в себя проектирование и устройство </w:t>
      </w:r>
      <w:r w:rsidRPr="002C635B">
        <w:rPr>
          <w:sz w:val="28"/>
          <w:szCs w:val="28"/>
        </w:rPr>
        <w:lastRenderedPageBreak/>
        <w:t>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между населенными пунктами и местами приложения труда, а также в целях отдыха и туризма.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7.5.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не планируются.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7.6.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сети автомобильных дорог общего пользования местного значения сельского поселения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 целях развития сети дорог поселения планируются: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содержанию автомобильных дорог общего пользования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Мероприятия по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Мероприятия по строительству и реконструкции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нормативному. Необходимость и очередность строительства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 xml:space="preserve">автомобильных дорог на территориях нового промышленного и жилищного строительства определяется и осуществляется застройщиком.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Мероприятия по паспортизации бесхозяйных участков дорог, находящихся на территории сельского поселения. Реализация мероприятий позволит изготовить технические паспорта, технические планы, кадастровые паспорта на автомобильные дороги общего пользования местного значения.</w:t>
      </w:r>
    </w:p>
    <w:p w:rsidR="001D2D3A" w:rsidRDefault="00051224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Перечень основных мероприятий программы по развитию сети автомобильных дорог общего пользования местного значения представлен в Таблице </w:t>
      </w:r>
      <w:proofErr w:type="gramStart"/>
      <w:r w:rsidR="001D2D3A">
        <w:rPr>
          <w:sz w:val="28"/>
          <w:szCs w:val="28"/>
        </w:rPr>
        <w:t>3</w:t>
      </w:r>
      <w:r w:rsidRPr="002C635B">
        <w:rPr>
          <w:sz w:val="28"/>
          <w:szCs w:val="28"/>
        </w:rPr>
        <w:t xml:space="preserve">  «</w:t>
      </w:r>
      <w:proofErr w:type="gramEnd"/>
      <w:r w:rsidRPr="002C635B">
        <w:rPr>
          <w:sz w:val="28"/>
          <w:szCs w:val="28"/>
        </w:rPr>
        <w:t>Объем средств на реализацию Программы».</w:t>
      </w:r>
      <w:r w:rsidRPr="00051224">
        <w:rPr>
          <w:i/>
          <w:sz w:val="28"/>
          <w:szCs w:val="28"/>
        </w:rPr>
        <w:t xml:space="preserve"> </w:t>
      </w:r>
    </w:p>
    <w:p w:rsidR="001D2D3A" w:rsidRDefault="001D2D3A" w:rsidP="00051224">
      <w:pPr>
        <w:autoSpaceDE w:val="0"/>
        <w:autoSpaceDN w:val="0"/>
        <w:adjustRightInd w:val="0"/>
        <w:ind w:firstLine="851"/>
        <w:jc w:val="right"/>
        <w:rPr>
          <w:i/>
          <w:sz w:val="28"/>
          <w:szCs w:val="28"/>
        </w:rPr>
      </w:pPr>
    </w:p>
    <w:p w:rsidR="00051224" w:rsidRPr="00FF0757" w:rsidRDefault="00FF0757" w:rsidP="00FF0757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</w:t>
      </w:r>
      <w:r w:rsidR="00051224" w:rsidRPr="002C635B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3</w:t>
      </w:r>
    </w:p>
    <w:tbl>
      <w:tblPr>
        <w:tblW w:w="9453" w:type="dxa"/>
        <w:jc w:val="center"/>
        <w:tblLayout w:type="fixed"/>
        <w:tblLook w:val="00A0" w:firstRow="1" w:lastRow="0" w:firstColumn="1" w:lastColumn="0" w:noHBand="0" w:noVBand="0"/>
      </w:tblPr>
      <w:tblGrid>
        <w:gridCol w:w="3216"/>
        <w:gridCol w:w="993"/>
        <w:gridCol w:w="850"/>
        <w:gridCol w:w="851"/>
        <w:gridCol w:w="887"/>
        <w:gridCol w:w="851"/>
        <w:gridCol w:w="850"/>
        <w:gridCol w:w="955"/>
      </w:tblGrid>
      <w:tr w:rsidR="00051224" w:rsidRPr="002C635B" w:rsidTr="00823CC1">
        <w:trPr>
          <w:trHeight w:val="315"/>
          <w:jc w:val="center"/>
        </w:trPr>
        <w:tc>
          <w:tcPr>
            <w:tcW w:w="9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B46102">
              <w:rPr>
                <w:color w:val="000000"/>
                <w:sz w:val="28"/>
                <w:szCs w:val="28"/>
              </w:rPr>
              <w:t xml:space="preserve">Объем средств на реализацию Программы </w:t>
            </w:r>
          </w:p>
          <w:p w:rsidR="001D2D3A" w:rsidRPr="00B46102" w:rsidRDefault="001D2D3A" w:rsidP="00823CC1">
            <w:pPr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Финансовые потребности, </w:t>
            </w:r>
            <w:proofErr w:type="spellStart"/>
            <w:r w:rsidRPr="00B4610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51224" w:rsidRPr="002C635B" w:rsidTr="00823CC1">
        <w:trPr>
          <w:trHeight w:val="96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022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023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5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-2034 годы</w:t>
            </w:r>
          </w:p>
        </w:tc>
      </w:tr>
      <w:tr w:rsidR="00051224" w:rsidRPr="002C635B" w:rsidTr="00823CC1">
        <w:trPr>
          <w:trHeight w:val="126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Проведение паспортизации 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2321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территорий, </w:t>
            </w:r>
            <w:r w:rsidRPr="00B46102">
              <w:rPr>
                <w:rFonts w:ascii="Times New Roman" w:hAnsi="Times New Roman"/>
                <w:i/>
                <w:sz w:val="28"/>
                <w:szCs w:val="28"/>
              </w:rPr>
              <w:t>в том числе:</w:t>
            </w:r>
          </w:p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51224" w:rsidRPr="002C635B" w:rsidTr="00823CC1">
        <w:trPr>
          <w:trHeight w:val="437"/>
          <w:jc w:val="center"/>
        </w:trPr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051224" w:rsidRPr="002C635B" w:rsidTr="00823CC1">
        <w:trPr>
          <w:trHeight w:val="199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Реконструкция, ремонт, устройство твёрдого покрытия дорог и тротуаров, проектирование и создание велодорожек и </w:t>
            </w:r>
            <w:proofErr w:type="spellStart"/>
            <w:r w:rsidRPr="00B46102">
              <w:rPr>
                <w:rFonts w:ascii="Times New Roman" w:hAnsi="Times New Roman"/>
                <w:sz w:val="28"/>
                <w:szCs w:val="28"/>
              </w:rPr>
              <w:t>веломаршрутов</w:t>
            </w:r>
            <w:proofErr w:type="spellEnd"/>
            <w:r w:rsidRPr="00B46102">
              <w:rPr>
                <w:rFonts w:ascii="Times New Roman" w:hAnsi="Times New Roman"/>
                <w:sz w:val="28"/>
                <w:szCs w:val="28"/>
              </w:rPr>
              <w:t>, обустройство парковок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Уличное освещение, установка новых и ремонт существующих световых объектов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Содержание автомобильных дорог общего пользования местного значения </w:t>
            </w: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муниципального  образования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и искусственных сооружений на 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17277,8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F1666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11505,0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17883,8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11765,0</w:t>
            </w:r>
          </w:p>
        </w:tc>
      </w:tr>
    </w:tbl>
    <w:p w:rsidR="00051224" w:rsidRPr="002C635B" w:rsidRDefault="00051224" w:rsidP="00051224">
      <w:pPr>
        <w:autoSpaceDE w:val="0"/>
        <w:autoSpaceDN w:val="0"/>
        <w:adjustRightInd w:val="0"/>
        <w:jc w:val="both"/>
      </w:pPr>
    </w:p>
    <w:p w:rsidR="00051224" w:rsidRPr="002C635B" w:rsidRDefault="00B46102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051224" w:rsidRPr="002C635B">
        <w:rPr>
          <w:b/>
          <w:bCs/>
          <w:sz w:val="28"/>
          <w:szCs w:val="28"/>
        </w:rPr>
        <w:t xml:space="preserve">. 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             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устранение;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информирование граждан о правилах и требованиях в области обеспечения безопасности дорожного движения;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замена и установка технических средств организации дорожного движения, в </w:t>
      </w:r>
      <w:proofErr w:type="spellStart"/>
      <w:r w:rsidRPr="002C635B">
        <w:rPr>
          <w:sz w:val="28"/>
          <w:szCs w:val="28"/>
        </w:rPr>
        <w:t>т.ч</w:t>
      </w:r>
      <w:proofErr w:type="spellEnd"/>
      <w:r w:rsidRPr="002C635B">
        <w:rPr>
          <w:sz w:val="28"/>
          <w:szCs w:val="28"/>
        </w:rPr>
        <w:t xml:space="preserve">. проектные работы;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установка информационных панно с указанием телефонов спасательных служб и экстренной медицинской помощи.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реализации программы планируется осуществление следующих мероприятий: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Мероприятия по выявлению аварийно-опасных участков автомобильных дорог общего пользования местного значения и выработка мер по их устранению.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Приобретение, установка и замена знаков дорожного движения, мероприятие направлено на снижение количества дорожно-транспортных происшествий.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Из всего вышеперечисленного следует, что на расчетный срок основными мероприятиями развития транспортной инфраструктуры сельского поселения должны стать: </w:t>
      </w:r>
    </w:p>
    <w:p w:rsidR="00051224" w:rsidRPr="002C635B" w:rsidRDefault="001D2D3A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 первом этапе (2020</w:t>
      </w:r>
      <w:r w:rsidR="00051224" w:rsidRPr="002C635B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 w:rsidR="00051224" w:rsidRPr="002C635B">
        <w:rPr>
          <w:b/>
          <w:bCs/>
          <w:sz w:val="28"/>
          <w:szCs w:val="28"/>
        </w:rPr>
        <w:t>гг</w:t>
      </w:r>
      <w:r w:rsidR="00051224" w:rsidRPr="002C635B">
        <w:rPr>
          <w:sz w:val="28"/>
          <w:szCs w:val="28"/>
        </w:rPr>
        <w:t xml:space="preserve">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втором этапе (202</w:t>
      </w:r>
      <w:r w:rsidR="001D2D3A">
        <w:rPr>
          <w:b/>
          <w:bCs/>
          <w:sz w:val="28"/>
          <w:szCs w:val="28"/>
        </w:rPr>
        <w:t>5-2029</w:t>
      </w:r>
      <w:r w:rsidRPr="002C635B">
        <w:rPr>
          <w:b/>
          <w:bCs/>
          <w:sz w:val="28"/>
          <w:szCs w:val="28"/>
        </w:rPr>
        <w:t xml:space="preserve">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C720E2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 - проектирование и строительство тротуаров в населенных пунктах Поселения.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третьем этапе на перспективу (2</w:t>
      </w:r>
      <w:r w:rsidR="001D2D3A">
        <w:rPr>
          <w:b/>
          <w:bCs/>
          <w:sz w:val="28"/>
          <w:szCs w:val="28"/>
        </w:rPr>
        <w:t>030</w:t>
      </w:r>
      <w:r w:rsidRPr="002C635B">
        <w:rPr>
          <w:b/>
          <w:bCs/>
          <w:sz w:val="28"/>
          <w:szCs w:val="28"/>
        </w:rPr>
        <w:t xml:space="preserve">-2034 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паспортизация всех бесхозяйных участков автомобильных дорог общего пользования местного значения;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проектирование и создание велодорожек и </w:t>
      </w:r>
      <w:proofErr w:type="spellStart"/>
      <w:r w:rsidRPr="002C635B">
        <w:rPr>
          <w:sz w:val="28"/>
          <w:szCs w:val="28"/>
        </w:rPr>
        <w:t>веломаршрутов</w:t>
      </w:r>
      <w:proofErr w:type="spellEnd"/>
      <w:r w:rsidRPr="002C635B">
        <w:rPr>
          <w:sz w:val="28"/>
          <w:szCs w:val="28"/>
        </w:rPr>
        <w:t xml:space="preserve"> на территории Поселения;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создание новых объектов транспортной инфраструктуры, отвечающих прогнозируемым потребностям предприятий и населения.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2C635B">
        <w:rPr>
          <w:color w:val="000000"/>
          <w:sz w:val="28"/>
          <w:szCs w:val="28"/>
        </w:rPr>
        <w:lastRenderedPageBreak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051224" w:rsidRPr="002C635B" w:rsidRDefault="00B46102" w:rsidP="00051224">
      <w:pPr>
        <w:pStyle w:val="a7"/>
        <w:ind w:firstLine="851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9</w:t>
      </w:r>
      <w:r w:rsidR="00051224" w:rsidRPr="002C635B">
        <w:rPr>
          <w:rStyle w:val="a6"/>
          <w:bCs w:val="0"/>
          <w:color w:val="000000"/>
          <w:sz w:val="28"/>
          <w:szCs w:val="28"/>
        </w:rPr>
        <w:t>. Нормативное обеспечение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Муниципальным заказчиком </w:t>
      </w:r>
      <w:proofErr w:type="gramStart"/>
      <w:r w:rsidRPr="002C635B">
        <w:rPr>
          <w:color w:val="000000"/>
          <w:sz w:val="28"/>
          <w:szCs w:val="28"/>
        </w:rPr>
        <w:t>Программы  и</w:t>
      </w:r>
      <w:proofErr w:type="gramEnd"/>
      <w:r w:rsidRPr="002C635B">
        <w:rPr>
          <w:color w:val="000000"/>
          <w:sz w:val="28"/>
          <w:szCs w:val="28"/>
        </w:rPr>
        <w:t xml:space="preserve"> ответственным за ее реализацию является администрация </w:t>
      </w:r>
      <w:r>
        <w:rPr>
          <w:color w:val="000000"/>
          <w:sz w:val="28"/>
          <w:szCs w:val="28"/>
        </w:rPr>
        <w:t xml:space="preserve"> </w:t>
      </w:r>
      <w:r w:rsidR="001D2D3A">
        <w:rPr>
          <w:color w:val="000000"/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Программы осуществляется на основе: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</w:t>
      </w:r>
      <w:r>
        <w:rPr>
          <w:color w:val="000000"/>
          <w:sz w:val="28"/>
          <w:szCs w:val="28"/>
        </w:rPr>
        <w:t>еральным законом от 05.04.2013 №</w:t>
      </w:r>
      <w:r w:rsidRPr="002C635B">
        <w:rPr>
          <w:color w:val="000000"/>
          <w:sz w:val="28"/>
          <w:szCs w:val="28"/>
        </w:rPr>
        <w:t xml:space="preserve"> 44-</w:t>
      </w:r>
      <w:proofErr w:type="gramStart"/>
      <w:r w:rsidRPr="002C635B">
        <w:rPr>
          <w:color w:val="000000"/>
          <w:sz w:val="28"/>
          <w:szCs w:val="28"/>
        </w:rPr>
        <w:t>ФЗ  "</w:t>
      </w:r>
      <w:proofErr w:type="gramEnd"/>
      <w:r w:rsidRPr="002C635B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нужд";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2)  условий, порядка и правил утвержденных федеральными, областными и муниципальными </w:t>
      </w:r>
      <w:proofErr w:type="gramStart"/>
      <w:r w:rsidRPr="002C635B">
        <w:rPr>
          <w:color w:val="000000"/>
          <w:sz w:val="28"/>
          <w:szCs w:val="28"/>
        </w:rPr>
        <w:t>нормативными  правовыми</w:t>
      </w:r>
      <w:proofErr w:type="gramEnd"/>
      <w:r w:rsidRPr="002C635B">
        <w:rPr>
          <w:color w:val="000000"/>
          <w:sz w:val="28"/>
          <w:szCs w:val="28"/>
        </w:rPr>
        <w:t xml:space="preserve"> актами.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051224" w:rsidRPr="002C635B">
        <w:rPr>
          <w:b/>
          <w:bCs/>
          <w:color w:val="000000"/>
          <w:sz w:val="28"/>
          <w:szCs w:val="28"/>
        </w:rPr>
        <w:t xml:space="preserve">. Оценка объемов и источников финансирования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Финансирование программы осуществляется за счет средств бюджета поселения.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финансирования. Общий объем финансовых средств, необходимых для реализации мероприятия Программы на расчетный срок составляет </w:t>
      </w:r>
      <w:r>
        <w:rPr>
          <w:sz w:val="28"/>
          <w:szCs w:val="28"/>
        </w:rPr>
        <w:t>4908</w:t>
      </w:r>
      <w:r w:rsidRPr="00947E2D">
        <w:rPr>
          <w:sz w:val="28"/>
          <w:szCs w:val="28"/>
        </w:rPr>
        <w:t>,0</w:t>
      </w:r>
      <w:r w:rsidRPr="002C635B">
        <w:rPr>
          <w:color w:val="FF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тыс. рублей. 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051224" w:rsidRPr="002C635B">
        <w:rPr>
          <w:b/>
          <w:bCs/>
          <w:sz w:val="28"/>
          <w:szCs w:val="28"/>
        </w:rPr>
        <w:t xml:space="preserve">.  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 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Оценка эффективности реализации программы осуществляется ежегодно по итогам ее исполнения за отчетный финансовый год и в целом после</w:t>
      </w:r>
      <w:r w:rsidRPr="002C635B">
        <w:rPr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lastRenderedPageBreak/>
        <w:t xml:space="preserve">завершения ее реализации координатором совместно с ответственным исполнителем и соисполнителями.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1-й этап - расчет P1 - оценки эффективности программы по критерию «полнота и эффективность использования средств бюджета на реализацию программы»; 2-й этап - расчет P2 - оценки эффективности программы по критерию «степень достижения планируемых значений показателей программы»; 3-й этап - расчет </w:t>
      </w:r>
      <w:proofErr w:type="spellStart"/>
      <w:r w:rsidRPr="002C635B">
        <w:rPr>
          <w:color w:val="000000"/>
          <w:sz w:val="28"/>
          <w:szCs w:val="28"/>
        </w:rPr>
        <w:t>Pитог</w:t>
      </w:r>
      <w:proofErr w:type="spellEnd"/>
      <w:r w:rsidRPr="002C635B">
        <w:rPr>
          <w:color w:val="000000"/>
          <w:sz w:val="28"/>
          <w:szCs w:val="28"/>
        </w:rPr>
        <w:t xml:space="preserve"> - итоговой оценки эффективности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Итоговая оценка эффективности программы (</w:t>
      </w:r>
      <w:proofErr w:type="spellStart"/>
      <w:r w:rsidRPr="002C635B">
        <w:rPr>
          <w:color w:val="000000"/>
          <w:sz w:val="28"/>
          <w:szCs w:val="28"/>
        </w:rPr>
        <w:t>Pитог</w:t>
      </w:r>
      <w:proofErr w:type="spellEnd"/>
      <w:r w:rsidRPr="002C635B">
        <w:rPr>
          <w:color w:val="000000"/>
          <w:sz w:val="28"/>
          <w:szCs w:val="28"/>
        </w:rPr>
        <w:t xml:space="preserve">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b/>
          <w:color w:val="000000"/>
          <w:sz w:val="28"/>
          <w:szCs w:val="28"/>
        </w:rPr>
        <w:t>Расчет P1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«полнота и эффективность использования средств бюджета на реализацию программы» осуществляется по следующей формуле: P1 = (</w:t>
      </w:r>
      <w:proofErr w:type="spellStart"/>
      <w:r w:rsidRPr="002C635B">
        <w:rPr>
          <w:color w:val="000000"/>
          <w:sz w:val="28"/>
          <w:szCs w:val="28"/>
        </w:rPr>
        <w:t>Vфакт</w:t>
      </w:r>
      <w:proofErr w:type="spellEnd"/>
      <w:r w:rsidRPr="002C635B">
        <w:rPr>
          <w:color w:val="000000"/>
          <w:sz w:val="28"/>
          <w:szCs w:val="28"/>
        </w:rPr>
        <w:t xml:space="preserve"> + u) /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* 100%, (1) где: </w:t>
      </w:r>
      <w:proofErr w:type="spellStart"/>
      <w:r w:rsidRPr="002C635B">
        <w:rPr>
          <w:color w:val="000000"/>
          <w:sz w:val="28"/>
          <w:szCs w:val="28"/>
        </w:rPr>
        <w:t>Vфакт</w:t>
      </w:r>
      <w:proofErr w:type="spellEnd"/>
      <w:r w:rsidRPr="002C635B">
        <w:rPr>
          <w:color w:val="000000"/>
          <w:sz w:val="28"/>
          <w:szCs w:val="28"/>
        </w:rPr>
        <w:t xml:space="preserve"> - фактический объем бюджетных средств, направленных на реализацию программы за отчетный год;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- плановый объем бюджетных средств на реализацию программы в отчетном году; u - сумма «положительной экономии». К «положительной экономии» относится: экономия средств бюджетов в результате осуществления закупок товаров, работ, услуг для муниципальных нужд.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программа выполнена в полном объеме, если P1 = 100%; программа в целом выполнена, если 80% </w:t>
      </w:r>
      <w:proofErr w:type="gramStart"/>
      <w:r w:rsidRPr="002C635B">
        <w:rPr>
          <w:color w:val="000000"/>
          <w:sz w:val="28"/>
          <w:szCs w:val="28"/>
        </w:rPr>
        <w:t>&lt; P</w:t>
      </w:r>
      <w:proofErr w:type="gramEnd"/>
      <w:r w:rsidRPr="002C635B">
        <w:rPr>
          <w:color w:val="000000"/>
          <w:sz w:val="28"/>
          <w:szCs w:val="28"/>
        </w:rPr>
        <w:t xml:space="preserve">1 &lt; 100%; программа не выполнена, если P1 &lt; 80%.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b/>
          <w:color w:val="000000"/>
          <w:sz w:val="28"/>
          <w:szCs w:val="28"/>
        </w:rPr>
        <w:t>Расчет P2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«степень достижения планируемых значений показателей программы» осуществляется по формуле: P2 = SUM </w:t>
      </w:r>
      <w:proofErr w:type="spellStart"/>
      <w:r w:rsidRPr="002C635B">
        <w:rPr>
          <w:color w:val="000000"/>
          <w:sz w:val="28"/>
          <w:szCs w:val="28"/>
        </w:rPr>
        <w:t>Ki</w:t>
      </w:r>
      <w:proofErr w:type="spellEnd"/>
      <w:r w:rsidRPr="002C635B">
        <w:rPr>
          <w:color w:val="000000"/>
          <w:sz w:val="28"/>
          <w:szCs w:val="28"/>
        </w:rPr>
        <w:t xml:space="preserve"> / N, i = 1 (2), где: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- исполнение i планируемого значения показателя программы за отчетный год в процентах; N - число планируемых значений показателей программы. Исполнение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/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r w:rsidRPr="002C635B">
        <w:rPr>
          <w:sz w:val="28"/>
          <w:szCs w:val="28"/>
        </w:rPr>
        <w:t>пл</w:t>
      </w:r>
      <w:proofErr w:type="spellEnd"/>
      <w:r w:rsidRPr="002C635B">
        <w:rPr>
          <w:sz w:val="28"/>
          <w:szCs w:val="28"/>
        </w:rPr>
        <w:t xml:space="preserve"> * 100%, (3) где: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- фактическое значение i показателя за отчетный год;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r w:rsidRPr="002C635B">
        <w:rPr>
          <w:sz w:val="28"/>
          <w:szCs w:val="28"/>
        </w:rPr>
        <w:t>пл</w:t>
      </w:r>
      <w:proofErr w:type="spellEnd"/>
      <w:r w:rsidRPr="002C635B">
        <w:rPr>
          <w:sz w:val="28"/>
          <w:szCs w:val="28"/>
        </w:rPr>
        <w:t xml:space="preserve"> - плановое значение i показателя на отчетный год. 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100%. </w:t>
      </w:r>
      <w:r w:rsidRPr="002C635B">
        <w:rPr>
          <w:sz w:val="28"/>
          <w:szCs w:val="28"/>
        </w:rPr>
        <w:lastRenderedPageBreak/>
        <w:t xml:space="preserve">(4) </w:t>
      </w:r>
      <w:proofErr w:type="gramStart"/>
      <w:r w:rsidRPr="002C635B">
        <w:rPr>
          <w:sz w:val="28"/>
          <w:szCs w:val="28"/>
        </w:rPr>
        <w:t>В</w:t>
      </w:r>
      <w:proofErr w:type="gramEnd"/>
      <w:r w:rsidRPr="002C635B">
        <w:rPr>
          <w:sz w:val="28"/>
          <w:szCs w:val="28"/>
        </w:rPr>
        <w:t xml:space="preserve">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0%. (5 7.8. 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программа перевыполнена, если P</w:t>
      </w:r>
      <w:proofErr w:type="gramStart"/>
      <w:r w:rsidRPr="002C635B">
        <w:rPr>
          <w:sz w:val="28"/>
          <w:szCs w:val="28"/>
        </w:rPr>
        <w:t>2 &gt;</w:t>
      </w:r>
      <w:proofErr w:type="gramEnd"/>
      <w:r w:rsidRPr="002C635B">
        <w:rPr>
          <w:sz w:val="28"/>
          <w:szCs w:val="28"/>
        </w:rPr>
        <w:t xml:space="preserve"> 100%; программа выполнена в полном объеме, если 90% &lt; P2 &lt; 100%; программа в целом выполнена, если 75% &lt; P2 &lt; 95% м программа не выполнена, если P2 &lt; 75%. 7.9. Итоговая оценка эффективности программы осуществляется по формуле: </w:t>
      </w:r>
      <w:proofErr w:type="spellStart"/>
      <w:r w:rsidRPr="002C635B">
        <w:rPr>
          <w:sz w:val="28"/>
          <w:szCs w:val="28"/>
        </w:rPr>
        <w:t>Pитог</w:t>
      </w:r>
      <w:proofErr w:type="spellEnd"/>
      <w:r w:rsidRPr="002C635B">
        <w:rPr>
          <w:sz w:val="28"/>
          <w:szCs w:val="28"/>
        </w:rPr>
        <w:t xml:space="preserve"> = (P1 + P2) / 2, (6) где: </w:t>
      </w:r>
      <w:proofErr w:type="spellStart"/>
      <w:r w:rsidRPr="002C635B">
        <w:rPr>
          <w:sz w:val="28"/>
          <w:szCs w:val="28"/>
        </w:rPr>
        <w:t>Pитог</w:t>
      </w:r>
      <w:proofErr w:type="spellEnd"/>
      <w:r w:rsidRPr="002C635B">
        <w:rPr>
          <w:sz w:val="28"/>
          <w:szCs w:val="28"/>
        </w:rPr>
        <w:t xml:space="preserve"> - итоговая оценка эффективности программы за отчетный год.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Интерпретация итоговой оценки эффективности программы осуществляется по следующим критериям: P </w:t>
      </w:r>
      <w:proofErr w:type="gramStart"/>
      <w:r w:rsidRPr="002C635B">
        <w:rPr>
          <w:sz w:val="28"/>
          <w:szCs w:val="28"/>
        </w:rPr>
        <w:t>итог &gt;</w:t>
      </w:r>
      <w:proofErr w:type="gramEnd"/>
      <w:r w:rsidRPr="002C635B">
        <w:rPr>
          <w:sz w:val="28"/>
          <w:szCs w:val="28"/>
        </w:rPr>
        <w:t xml:space="preserve"> 100% высокоэффективная; 90% &lt; P итог &lt; 100% эффективная; 75% &lt; P итог &lt; 90% умеренно эффективная; P итог &lt; 75% неэффективная.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Результаты итоговой оценки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>эффективности программы (значение P итог) и вывод о ее эффективности (интерпретация оценки) представляются вместе с годовыми отчетами в управление финансов района в сроки, установленные нормативно-правовыми актами администрации поселения</w:t>
      </w:r>
      <w:r w:rsidRPr="002C635B">
        <w:rPr>
          <w:color w:val="000000"/>
          <w:sz w:val="28"/>
          <w:szCs w:val="28"/>
        </w:rPr>
        <w:t xml:space="preserve">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051224" w:rsidRPr="002C635B">
        <w:rPr>
          <w:b/>
          <w:bCs/>
          <w:sz w:val="28"/>
          <w:szCs w:val="28"/>
        </w:rPr>
        <w:t xml:space="preserve">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сельского поселения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 </w:t>
      </w:r>
      <w:r>
        <w:rPr>
          <w:sz w:val="28"/>
          <w:szCs w:val="28"/>
        </w:rPr>
        <w:t xml:space="preserve"> </w:t>
      </w:r>
      <w:r w:rsidRPr="002C635B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</w:t>
      </w:r>
      <w:r w:rsidRPr="002C635B">
        <w:rPr>
          <w:sz w:val="28"/>
          <w:szCs w:val="28"/>
        </w:rPr>
        <w:t>Программа комплексного развития транспортной инфраструктуры городского округа, поселения – документ, устанавливающий перечень мероприятий (инвестиционных проектов) по проектированию, строительству, реконструкции объектов транспортной 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планом и программой комплексного социально-</w:t>
      </w:r>
      <w:r w:rsidRPr="002C635B">
        <w:rPr>
          <w:sz w:val="28"/>
          <w:szCs w:val="28"/>
        </w:rPr>
        <w:lastRenderedPageBreak/>
        <w:t xml:space="preserve">экономического развития поселения, городского округа,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Положения Градостроительного кодекса РФ и существование отдельных Требований указывает на то, что программа комплексного развития транспортной инфраструктуры по своему статусу не идентична программе, предусматривающей мероприятия по созданию объектов местного значения в сфере транспортной инфраструктуры. Программа комплексного развития транспортной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 Программы имеют высокое значение для планирования реализации документов территориального планирования. </w:t>
      </w:r>
      <w:r>
        <w:rPr>
          <w:sz w:val="28"/>
          <w:szCs w:val="28"/>
        </w:rPr>
        <w:t xml:space="preserve">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применение экономических мер, стимулирующих инвестиции в объекты транспортной инфраструктуры;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усилий федеральных органов исполнительной власти, органов исполнительной власти Кировской области,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конкурентоспособные высококачественные транспортные услуги;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- создание условий для превышения уровня предложения транспортных услуг над спросом.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Развитие транспорта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</w:t>
      </w:r>
      <w:proofErr w:type="gramStart"/>
      <w:r w:rsidRPr="002C635B">
        <w:rPr>
          <w:sz w:val="28"/>
          <w:szCs w:val="28"/>
        </w:rPr>
        <w:t>инфраструктуры  в</w:t>
      </w:r>
      <w:proofErr w:type="gramEnd"/>
      <w:r w:rsidRPr="002C635B">
        <w:rPr>
          <w:sz w:val="28"/>
          <w:szCs w:val="28"/>
        </w:rPr>
        <w:t xml:space="preserve">  целях  развития современной и   эффективной транспортной инфраструктуры     сельского    поселения,     повышения   уровня   безопасности движения, доступности и качества оказываемых услуг транспортного комплекса для населения.</w:t>
      </w:r>
    </w:p>
    <w:p w:rsidR="00051224" w:rsidRPr="002C635B" w:rsidRDefault="00051224" w:rsidP="00051224">
      <w:pPr>
        <w:ind w:firstLine="851"/>
        <w:rPr>
          <w:sz w:val="20"/>
          <w:szCs w:val="20"/>
        </w:rPr>
      </w:pPr>
    </w:p>
    <w:p w:rsidR="00051224" w:rsidRPr="00947E2D" w:rsidRDefault="00051224" w:rsidP="00823CC1">
      <w:pPr>
        <w:ind w:firstLine="851"/>
        <w:jc w:val="center"/>
        <w:rPr>
          <w:sz w:val="20"/>
          <w:szCs w:val="20"/>
        </w:rPr>
      </w:pPr>
      <w:r w:rsidRPr="002C635B">
        <w:rPr>
          <w:sz w:val="20"/>
          <w:szCs w:val="20"/>
        </w:rPr>
        <w:t>_______________</w:t>
      </w:r>
    </w:p>
    <w:p w:rsidR="00612AF0" w:rsidRPr="002C635B" w:rsidRDefault="00612AF0" w:rsidP="00823CC1">
      <w:pPr>
        <w:rPr>
          <w:color w:val="000000"/>
          <w:sz w:val="28"/>
          <w:szCs w:val="28"/>
        </w:rPr>
      </w:pPr>
    </w:p>
    <w:p w:rsidR="00512F2C" w:rsidRPr="002C635B" w:rsidRDefault="00512F2C" w:rsidP="00512F2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12F2C" w:rsidRPr="002C635B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FB" w:rsidRDefault="00E460FB" w:rsidP="00FF0757">
      <w:r>
        <w:separator/>
      </w:r>
    </w:p>
  </w:endnote>
  <w:endnote w:type="continuationSeparator" w:id="0">
    <w:p w:rsidR="00E460FB" w:rsidRDefault="00E460FB" w:rsidP="00FF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14" w:rsidRDefault="002B05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14" w:rsidRDefault="002B051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14" w:rsidRDefault="002B05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FB" w:rsidRDefault="00E460FB" w:rsidP="00FF0757">
      <w:r>
        <w:separator/>
      </w:r>
    </w:p>
  </w:footnote>
  <w:footnote w:type="continuationSeparator" w:id="0">
    <w:p w:rsidR="00E460FB" w:rsidRDefault="00E460FB" w:rsidP="00FF0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14" w:rsidRDefault="002B051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5163331"/>
      <w:docPartObj>
        <w:docPartGallery w:val="Page Numbers (Top of Page)"/>
        <w:docPartUnique/>
      </w:docPartObj>
    </w:sdtPr>
    <w:sdtEndPr/>
    <w:sdtContent>
      <w:p w:rsidR="002B0514" w:rsidRDefault="002B051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E18">
          <w:rPr>
            <w:noProof/>
          </w:rPr>
          <w:t>21</w:t>
        </w:r>
        <w:r>
          <w:fldChar w:fldCharType="end"/>
        </w:r>
      </w:p>
    </w:sdtContent>
  </w:sdt>
  <w:p w:rsidR="002B0514" w:rsidRDefault="002B051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14" w:rsidRDefault="002B05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3B794C24"/>
    <w:multiLevelType w:val="hybridMultilevel"/>
    <w:tmpl w:val="23E8006E"/>
    <w:lvl w:ilvl="0" w:tplc="C0D653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6C66AA3"/>
    <w:multiLevelType w:val="multilevel"/>
    <w:tmpl w:val="60700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 w15:restartNumberingAfterBreak="0">
    <w:nsid w:val="6B17100F"/>
    <w:multiLevelType w:val="hybridMultilevel"/>
    <w:tmpl w:val="8EC22D8A"/>
    <w:lvl w:ilvl="0" w:tplc="5FA21F4E">
      <w:start w:val="1"/>
      <w:numFmt w:val="bullet"/>
      <w:lvlText w:val="-"/>
      <w:lvlJc w:val="left"/>
      <w:pPr>
        <w:tabs>
          <w:tab w:val="num" w:pos="1134"/>
        </w:tabs>
        <w:ind w:left="0" w:firstLine="72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D5"/>
    <w:rsid w:val="00025633"/>
    <w:rsid w:val="00051224"/>
    <w:rsid w:val="000554C1"/>
    <w:rsid w:val="000861D5"/>
    <w:rsid w:val="000E7DA8"/>
    <w:rsid w:val="00162364"/>
    <w:rsid w:val="001C0DDC"/>
    <w:rsid w:val="001D2D3A"/>
    <w:rsid w:val="00242485"/>
    <w:rsid w:val="002B0514"/>
    <w:rsid w:val="00324E18"/>
    <w:rsid w:val="003837AD"/>
    <w:rsid w:val="00391150"/>
    <w:rsid w:val="003E55C8"/>
    <w:rsid w:val="00452643"/>
    <w:rsid w:val="0046051B"/>
    <w:rsid w:val="00512F2C"/>
    <w:rsid w:val="00562374"/>
    <w:rsid w:val="00564A9C"/>
    <w:rsid w:val="005A041B"/>
    <w:rsid w:val="00612AF0"/>
    <w:rsid w:val="00656D41"/>
    <w:rsid w:val="006740EB"/>
    <w:rsid w:val="006E4D2F"/>
    <w:rsid w:val="00761F7D"/>
    <w:rsid w:val="007E78BF"/>
    <w:rsid w:val="007F0D9A"/>
    <w:rsid w:val="00801054"/>
    <w:rsid w:val="00815585"/>
    <w:rsid w:val="00823CC1"/>
    <w:rsid w:val="0085138C"/>
    <w:rsid w:val="00874BB1"/>
    <w:rsid w:val="00895B56"/>
    <w:rsid w:val="008C0F8C"/>
    <w:rsid w:val="008C6736"/>
    <w:rsid w:val="008F02C8"/>
    <w:rsid w:val="00907628"/>
    <w:rsid w:val="009666CE"/>
    <w:rsid w:val="009D36AD"/>
    <w:rsid w:val="00A05633"/>
    <w:rsid w:val="00A46717"/>
    <w:rsid w:val="00A63C89"/>
    <w:rsid w:val="00AD53F5"/>
    <w:rsid w:val="00AE26A5"/>
    <w:rsid w:val="00B116CE"/>
    <w:rsid w:val="00B32180"/>
    <w:rsid w:val="00B46102"/>
    <w:rsid w:val="00CB32D5"/>
    <w:rsid w:val="00CE575E"/>
    <w:rsid w:val="00DF7A19"/>
    <w:rsid w:val="00E1344A"/>
    <w:rsid w:val="00E460FB"/>
    <w:rsid w:val="00F1666F"/>
    <w:rsid w:val="00F17E31"/>
    <w:rsid w:val="00F97BD3"/>
    <w:rsid w:val="00FF0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E52CF-C4E2-4F2B-B3C4-D831D559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1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F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56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B321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qFormat/>
    <w:rsid w:val="00B32180"/>
    <w:rPr>
      <w:b/>
      <w:bCs/>
    </w:rPr>
  </w:style>
  <w:style w:type="paragraph" w:customStyle="1" w:styleId="listparagraph">
    <w:name w:val="listparagraph"/>
    <w:basedOn w:val="a"/>
    <w:rsid w:val="00B32180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32180"/>
    <w:pPr>
      <w:spacing w:before="100" w:beforeAutospacing="1" w:after="100" w:afterAutospacing="1"/>
    </w:pPr>
  </w:style>
  <w:style w:type="paragraph" w:styleId="a7">
    <w:name w:val="Normal (Web)"/>
    <w:basedOn w:val="a"/>
    <w:rsid w:val="00B32180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B32180"/>
  </w:style>
  <w:style w:type="character" w:customStyle="1" w:styleId="s">
    <w:name w:val="s"/>
    <w:basedOn w:val="a0"/>
    <w:rsid w:val="00512F2C"/>
  </w:style>
  <w:style w:type="paragraph" w:styleId="a8">
    <w:name w:val="No Spacing"/>
    <w:uiPriority w:val="1"/>
    <w:qFormat/>
    <w:rsid w:val="00612A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FF07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F07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1A740-C507-462D-8940-980DA2ED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8061</Words>
  <Characters>45954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03</cp:lastModifiedBy>
  <cp:revision>3</cp:revision>
  <cp:lastPrinted>2020-04-01T07:34:00Z</cp:lastPrinted>
  <dcterms:created xsi:type="dcterms:W3CDTF">2020-04-01T07:21:00Z</dcterms:created>
  <dcterms:modified xsi:type="dcterms:W3CDTF">2020-04-01T09:11:00Z</dcterms:modified>
</cp:coreProperties>
</file>