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B8B" w:rsidRDefault="00914B8B" w:rsidP="001E237C">
      <w:pPr>
        <w:pStyle w:val="a5"/>
      </w:pPr>
    </w:p>
    <w:p w:rsidR="00B945D6" w:rsidRDefault="00B945D6" w:rsidP="001E237C">
      <w:pPr>
        <w:pStyle w:val="a5"/>
      </w:pPr>
      <w:r w:rsidRPr="006E33B4">
        <w:t xml:space="preserve">АДМИНИСТРАЦИЯ </w:t>
      </w:r>
      <w:r w:rsidR="001E237C">
        <w:t>КОНСТАНТИНОВСКОГО</w:t>
      </w:r>
      <w:r>
        <w:t xml:space="preserve"> СЕЛЬСКОГО ПОСЕЛЕНИЯ </w:t>
      </w:r>
      <w:r w:rsidRPr="006E33B4">
        <w:t>МАЛМЫЖСКОГО РАЙОНА</w:t>
      </w:r>
      <w:r>
        <w:t xml:space="preserve"> </w:t>
      </w:r>
      <w:r w:rsidRPr="006E33B4">
        <w:t>КИРОВСКОЙ ОБЛАСТИ</w:t>
      </w:r>
    </w:p>
    <w:p w:rsidR="00914B8B" w:rsidRPr="001E237C" w:rsidRDefault="00914B8B" w:rsidP="001E237C">
      <w:pPr>
        <w:pStyle w:val="a5"/>
      </w:pPr>
    </w:p>
    <w:p w:rsidR="00B945D6" w:rsidRPr="006E33B4" w:rsidRDefault="00B945D6" w:rsidP="00B945D6">
      <w:pPr>
        <w:jc w:val="center"/>
        <w:rPr>
          <w:b/>
          <w:bCs/>
          <w:sz w:val="28"/>
        </w:rPr>
      </w:pPr>
    </w:p>
    <w:p w:rsidR="00B945D6" w:rsidRDefault="00B945D6" w:rsidP="00B945D6">
      <w:pPr>
        <w:jc w:val="center"/>
        <w:rPr>
          <w:b/>
          <w:bCs/>
          <w:sz w:val="28"/>
          <w:szCs w:val="28"/>
        </w:rPr>
      </w:pPr>
      <w:r w:rsidRPr="00D62C58">
        <w:rPr>
          <w:b/>
          <w:bCs/>
          <w:sz w:val="28"/>
          <w:szCs w:val="28"/>
        </w:rPr>
        <w:t>ПОСТАНОВЛЕНИЕ</w:t>
      </w:r>
    </w:p>
    <w:p w:rsidR="00914B8B" w:rsidRDefault="00914B8B" w:rsidP="00B945D6">
      <w:pPr>
        <w:jc w:val="center"/>
        <w:rPr>
          <w:sz w:val="28"/>
          <w:szCs w:val="28"/>
        </w:rPr>
      </w:pPr>
    </w:p>
    <w:p w:rsidR="00B945D6" w:rsidRDefault="008D1C1B" w:rsidP="00B945D6">
      <w:pPr>
        <w:jc w:val="center"/>
        <w:rPr>
          <w:sz w:val="28"/>
          <w:szCs w:val="28"/>
        </w:rPr>
      </w:pPr>
      <w:r>
        <w:rPr>
          <w:sz w:val="28"/>
          <w:szCs w:val="28"/>
        </w:rPr>
        <w:t>25.12.2019</w:t>
      </w:r>
      <w:r w:rsidR="00B945D6" w:rsidRPr="00674028">
        <w:rPr>
          <w:sz w:val="28"/>
          <w:szCs w:val="28"/>
        </w:rPr>
        <w:tab/>
      </w:r>
      <w:r w:rsidR="00B945D6" w:rsidRPr="00674028">
        <w:rPr>
          <w:sz w:val="28"/>
          <w:szCs w:val="28"/>
        </w:rPr>
        <w:tab/>
      </w:r>
      <w:r w:rsidR="00B945D6" w:rsidRPr="006E33B4">
        <w:tab/>
      </w:r>
      <w:r w:rsidR="00B945D6" w:rsidRPr="006E33B4">
        <w:tab/>
      </w:r>
      <w:r w:rsidR="00B945D6" w:rsidRPr="006E33B4">
        <w:tab/>
      </w:r>
      <w:r w:rsidR="00B945D6" w:rsidRPr="006E33B4">
        <w:tab/>
      </w:r>
      <w:r w:rsidR="00B945D6" w:rsidRPr="006E33B4">
        <w:tab/>
      </w:r>
      <w:r w:rsidR="00B945D6" w:rsidRPr="006E33B4">
        <w:tab/>
      </w:r>
      <w:r w:rsidR="00B945D6">
        <w:t xml:space="preserve">              </w:t>
      </w:r>
      <w:r w:rsidR="00B945D6" w:rsidRPr="006E33B4">
        <w:tab/>
      </w:r>
      <w:r>
        <w:rPr>
          <w:sz w:val="28"/>
          <w:szCs w:val="28"/>
        </w:rPr>
        <w:t>№ 50</w:t>
      </w:r>
      <w:bookmarkStart w:id="0" w:name="_GoBack"/>
      <w:bookmarkEnd w:id="0"/>
    </w:p>
    <w:p w:rsidR="00B945D6" w:rsidRPr="00674028" w:rsidRDefault="006A1912" w:rsidP="00B945D6">
      <w:pPr>
        <w:jc w:val="center"/>
        <w:rPr>
          <w:sz w:val="28"/>
          <w:szCs w:val="28"/>
        </w:rPr>
      </w:pPr>
      <w:proofErr w:type="gramStart"/>
      <w:r>
        <w:rPr>
          <w:sz w:val="28"/>
        </w:rPr>
        <w:t>с</w:t>
      </w:r>
      <w:proofErr w:type="gramEnd"/>
      <w:r>
        <w:rPr>
          <w:sz w:val="28"/>
        </w:rPr>
        <w:t xml:space="preserve">. </w:t>
      </w:r>
      <w:r w:rsidR="001E237C">
        <w:rPr>
          <w:sz w:val="28"/>
        </w:rPr>
        <w:t>Константиновка</w:t>
      </w:r>
    </w:p>
    <w:p w:rsidR="00B945D6" w:rsidRPr="006E33B4" w:rsidRDefault="00B945D6" w:rsidP="00B945D6">
      <w:pPr>
        <w:jc w:val="center"/>
        <w:rPr>
          <w:sz w:val="28"/>
        </w:rPr>
      </w:pPr>
    </w:p>
    <w:p w:rsidR="00B945D6" w:rsidRPr="006E33B4" w:rsidRDefault="00B945D6" w:rsidP="00B945D6">
      <w:pPr>
        <w:jc w:val="center"/>
        <w:rPr>
          <w:sz w:val="28"/>
        </w:rPr>
      </w:pPr>
    </w:p>
    <w:p w:rsidR="00914B8B" w:rsidRDefault="00E57973" w:rsidP="00325984">
      <w:pPr>
        <w:shd w:val="clear" w:color="auto" w:fill="FFFFFF"/>
        <w:spacing w:line="264" w:lineRule="auto"/>
        <w:jc w:val="center"/>
        <w:rPr>
          <w:rFonts w:eastAsia="Calibri"/>
          <w:b/>
          <w:sz w:val="28"/>
          <w:szCs w:val="28"/>
          <w:lang w:eastAsia="zh-CN"/>
        </w:rPr>
      </w:pPr>
      <w:r>
        <w:rPr>
          <w:b/>
          <w:sz w:val="28"/>
          <w:szCs w:val="28"/>
        </w:rPr>
        <w:t xml:space="preserve">О внесении изменений в постановление  администрации </w:t>
      </w:r>
      <w:r w:rsidR="00914B8B">
        <w:rPr>
          <w:b/>
          <w:sz w:val="28"/>
          <w:szCs w:val="28"/>
        </w:rPr>
        <w:t xml:space="preserve">Константиновского </w:t>
      </w:r>
      <w:r>
        <w:rPr>
          <w:b/>
          <w:sz w:val="28"/>
          <w:szCs w:val="28"/>
        </w:rPr>
        <w:t>сельского</w:t>
      </w:r>
      <w:r w:rsidR="00914B8B">
        <w:rPr>
          <w:b/>
          <w:sz w:val="28"/>
          <w:szCs w:val="28"/>
        </w:rPr>
        <w:t xml:space="preserve"> </w:t>
      </w:r>
      <w:r w:rsidR="006A1912">
        <w:rPr>
          <w:b/>
          <w:sz w:val="28"/>
          <w:szCs w:val="28"/>
        </w:rPr>
        <w:t xml:space="preserve">поселения  от </w:t>
      </w:r>
      <w:r w:rsidR="00F60765">
        <w:rPr>
          <w:b/>
          <w:sz w:val="28"/>
          <w:szCs w:val="28"/>
        </w:rPr>
        <w:t>15.01.2019 № 5</w:t>
      </w:r>
      <w:r w:rsidR="00F60765" w:rsidRPr="00F60765">
        <w:rPr>
          <w:rFonts w:eastAsia="Calibri"/>
          <w:b/>
          <w:sz w:val="28"/>
          <w:szCs w:val="28"/>
          <w:lang w:eastAsia="zh-CN"/>
        </w:rPr>
        <w:t xml:space="preserve"> </w:t>
      </w:r>
    </w:p>
    <w:p w:rsidR="00E53EFD" w:rsidRDefault="00E53EFD" w:rsidP="00325984">
      <w:pPr>
        <w:shd w:val="clear" w:color="auto" w:fill="FFFFFF"/>
        <w:spacing w:line="264" w:lineRule="auto"/>
        <w:jc w:val="center"/>
        <w:rPr>
          <w:b/>
          <w:sz w:val="28"/>
          <w:szCs w:val="28"/>
        </w:rPr>
      </w:pPr>
    </w:p>
    <w:p w:rsidR="00E57973" w:rsidRDefault="00E57973" w:rsidP="001E237C">
      <w:pPr>
        <w:jc w:val="center"/>
      </w:pPr>
      <w:r>
        <w:rPr>
          <w:b/>
          <w:sz w:val="28"/>
          <w:szCs w:val="28"/>
        </w:rPr>
        <w:t xml:space="preserve">     </w:t>
      </w:r>
    </w:p>
    <w:p w:rsidR="00E57973" w:rsidRDefault="00E57973" w:rsidP="00125542">
      <w:pPr>
        <w:pStyle w:val="Standard"/>
        <w:ind w:firstLine="567"/>
        <w:jc w:val="both"/>
        <w:rPr>
          <w:rFonts w:cs="Times New Roman"/>
          <w:sz w:val="28"/>
          <w:szCs w:val="28"/>
          <w:lang w:val="ru-RU"/>
        </w:rPr>
      </w:pPr>
      <w:r>
        <w:rPr>
          <w:rFonts w:cs="Times New Roman"/>
          <w:sz w:val="28"/>
          <w:szCs w:val="28"/>
          <w:lang w:val="ru-RU"/>
        </w:rPr>
        <w:t xml:space="preserve">В </w:t>
      </w:r>
      <w:r w:rsidR="00E53EFD">
        <w:rPr>
          <w:rFonts w:cs="Times New Roman"/>
          <w:sz w:val="28"/>
          <w:szCs w:val="28"/>
          <w:lang w:val="ru-RU"/>
        </w:rPr>
        <w:t>соответствии с частью 1 статьи 7</w:t>
      </w:r>
      <w:r>
        <w:rPr>
          <w:rFonts w:cs="Times New Roman"/>
          <w:sz w:val="28"/>
          <w:szCs w:val="28"/>
          <w:lang w:val="ru-RU"/>
        </w:rPr>
        <w:t xml:space="preserve">  Федерального закона  от 27.07.2010 № 210–ФЗ «Об организации предоставления государственных и муниципальных услуг»</w:t>
      </w:r>
      <w:r w:rsidR="00125542">
        <w:rPr>
          <w:rFonts w:cs="Times New Roman"/>
          <w:sz w:val="28"/>
          <w:szCs w:val="28"/>
          <w:lang w:val="ru-RU"/>
        </w:rPr>
        <w:t>, Уставом муниципального образования Константиновское сельское поселение,</w:t>
      </w:r>
      <w:r>
        <w:rPr>
          <w:rFonts w:cs="Times New Roman"/>
          <w:sz w:val="28"/>
          <w:szCs w:val="28"/>
          <w:lang w:val="ru-RU"/>
        </w:rPr>
        <w:t xml:space="preserve"> администрация  </w:t>
      </w:r>
      <w:r w:rsidR="001E237C">
        <w:rPr>
          <w:rFonts w:cs="Times New Roman"/>
          <w:sz w:val="28"/>
          <w:szCs w:val="28"/>
          <w:lang w:val="ru-RU"/>
        </w:rPr>
        <w:t>Константиновского</w:t>
      </w:r>
      <w:r>
        <w:rPr>
          <w:rFonts w:cs="Times New Roman"/>
          <w:sz w:val="28"/>
          <w:szCs w:val="28"/>
          <w:lang w:val="ru-RU"/>
        </w:rPr>
        <w:t xml:space="preserve"> сельского поселения </w:t>
      </w:r>
      <w:r w:rsidR="00125542">
        <w:rPr>
          <w:rFonts w:cs="Times New Roman"/>
          <w:sz w:val="28"/>
          <w:szCs w:val="28"/>
          <w:lang w:val="ru-RU"/>
        </w:rPr>
        <w:t>Малмыжского района Кировской области</w:t>
      </w:r>
      <w:r>
        <w:rPr>
          <w:rFonts w:cs="Times New Roman"/>
          <w:sz w:val="28"/>
          <w:szCs w:val="28"/>
          <w:lang w:val="ru-RU"/>
        </w:rPr>
        <w:t xml:space="preserve"> ПОСТАНОВЛЯЕТ:</w:t>
      </w:r>
    </w:p>
    <w:p w:rsidR="00914B8B" w:rsidRDefault="00914B8B" w:rsidP="00125542">
      <w:pPr>
        <w:pStyle w:val="Standard"/>
        <w:ind w:firstLine="567"/>
        <w:jc w:val="both"/>
        <w:rPr>
          <w:rFonts w:cs="Times New Roman"/>
          <w:sz w:val="28"/>
          <w:szCs w:val="28"/>
          <w:lang w:val="ru-RU"/>
        </w:rPr>
      </w:pPr>
    </w:p>
    <w:p w:rsidR="00E57973" w:rsidRPr="00F60765" w:rsidRDefault="00E57973" w:rsidP="00F60765">
      <w:pPr>
        <w:pStyle w:val="a9"/>
        <w:numPr>
          <w:ilvl w:val="0"/>
          <w:numId w:val="4"/>
        </w:numPr>
        <w:shd w:val="clear" w:color="auto" w:fill="FFFFFF"/>
        <w:spacing w:line="264" w:lineRule="auto"/>
        <w:ind w:left="0" w:firstLine="567"/>
        <w:jc w:val="both"/>
        <w:rPr>
          <w:sz w:val="28"/>
          <w:szCs w:val="28"/>
        </w:rPr>
      </w:pPr>
      <w:proofErr w:type="gramStart"/>
      <w:r w:rsidRPr="00F60765">
        <w:rPr>
          <w:sz w:val="28"/>
          <w:szCs w:val="28"/>
        </w:rPr>
        <w:t xml:space="preserve">Внести в </w:t>
      </w:r>
      <w:r w:rsidR="00C86221" w:rsidRPr="00F60765">
        <w:rPr>
          <w:sz w:val="28"/>
          <w:szCs w:val="28"/>
        </w:rPr>
        <w:t>административный регламент предоставления муниципальной услуги «</w:t>
      </w:r>
      <w:r w:rsidR="00F60765" w:rsidRPr="00F60765">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00F60765" w:rsidRPr="00F60765">
        <w:rPr>
          <w:rFonts w:eastAsia="Calibri"/>
          <w:sz w:val="28"/>
          <w:szCs w:val="28"/>
          <w:lang w:eastAsia="zh-CN"/>
        </w:rPr>
        <w:t xml:space="preserve">свободного от прав третьих лиц (за исключением имущественных прав субъектов малого и среднего предпринимательства), </w:t>
      </w:r>
      <w:r w:rsidR="00F60765" w:rsidRPr="00F60765">
        <w:rPr>
          <w:rFonts w:eastAsia="Calibri"/>
          <w:sz w:val="22"/>
          <w:szCs w:val="22"/>
          <w:lang w:eastAsia="zh-CN"/>
        </w:rPr>
        <w:t xml:space="preserve"> </w:t>
      </w:r>
      <w:r w:rsidR="00F60765" w:rsidRPr="00F60765">
        <w:rPr>
          <w:rFonts w:eastAsia="Calibri"/>
          <w:sz w:val="28"/>
          <w:szCs w:val="28"/>
          <w:lang w:eastAsia="zh-CN"/>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60765" w:rsidRPr="00F60765">
        <w:rPr>
          <w:bCs/>
          <w:sz w:val="28"/>
          <w:szCs w:val="28"/>
        </w:rPr>
        <w:t>»</w:t>
      </w:r>
      <w:r w:rsidR="00193E50" w:rsidRPr="00F60765">
        <w:rPr>
          <w:sz w:val="28"/>
          <w:szCs w:val="28"/>
        </w:rPr>
        <w:t>, утвержденного</w:t>
      </w:r>
      <w:r w:rsidR="00C86221" w:rsidRPr="00F60765">
        <w:rPr>
          <w:sz w:val="28"/>
          <w:szCs w:val="28"/>
        </w:rPr>
        <w:t xml:space="preserve"> </w:t>
      </w:r>
      <w:r w:rsidRPr="00F60765">
        <w:rPr>
          <w:sz w:val="28"/>
          <w:szCs w:val="28"/>
        </w:rPr>
        <w:t>постановление</w:t>
      </w:r>
      <w:r w:rsidR="00193E50" w:rsidRPr="00F60765">
        <w:rPr>
          <w:sz w:val="28"/>
          <w:szCs w:val="28"/>
        </w:rPr>
        <w:t>м</w:t>
      </w:r>
      <w:r w:rsidRPr="00F60765">
        <w:rPr>
          <w:sz w:val="28"/>
          <w:szCs w:val="28"/>
        </w:rPr>
        <w:t xml:space="preserve"> администрации</w:t>
      </w:r>
      <w:proofErr w:type="gramEnd"/>
      <w:r w:rsidRPr="00F60765">
        <w:rPr>
          <w:sz w:val="28"/>
          <w:szCs w:val="28"/>
        </w:rPr>
        <w:t xml:space="preserve">  </w:t>
      </w:r>
      <w:r w:rsidR="001E237C" w:rsidRPr="00F60765">
        <w:rPr>
          <w:sz w:val="28"/>
          <w:szCs w:val="28"/>
        </w:rPr>
        <w:t>Константиновского</w:t>
      </w:r>
      <w:r w:rsidR="006A1912" w:rsidRPr="00F60765">
        <w:rPr>
          <w:sz w:val="28"/>
          <w:szCs w:val="28"/>
        </w:rPr>
        <w:t xml:space="preserve"> сельского поселения от </w:t>
      </w:r>
      <w:r w:rsidR="00F60765">
        <w:rPr>
          <w:sz w:val="28"/>
          <w:szCs w:val="28"/>
        </w:rPr>
        <w:t>15.01.2019</w:t>
      </w:r>
      <w:r w:rsidRPr="00F60765">
        <w:rPr>
          <w:sz w:val="28"/>
          <w:szCs w:val="28"/>
        </w:rPr>
        <w:t xml:space="preserve"> № </w:t>
      </w:r>
      <w:r w:rsidR="00F60765">
        <w:rPr>
          <w:sz w:val="28"/>
          <w:szCs w:val="28"/>
        </w:rPr>
        <w:t>5</w:t>
      </w:r>
      <w:r w:rsidRPr="00F60765">
        <w:rPr>
          <w:sz w:val="28"/>
          <w:szCs w:val="28"/>
        </w:rPr>
        <w:t xml:space="preserve">  следующие изменения:</w:t>
      </w:r>
    </w:p>
    <w:p w:rsidR="00125542" w:rsidRPr="00125542" w:rsidRDefault="00125542" w:rsidP="00125542">
      <w:pPr>
        <w:pStyle w:val="a9"/>
        <w:ind w:left="2044"/>
        <w:jc w:val="both"/>
        <w:rPr>
          <w:sz w:val="28"/>
          <w:szCs w:val="28"/>
        </w:rPr>
      </w:pPr>
    </w:p>
    <w:p w:rsidR="00242399" w:rsidRPr="00242399" w:rsidRDefault="00242399" w:rsidP="00242399">
      <w:pPr>
        <w:pStyle w:val="a9"/>
        <w:numPr>
          <w:ilvl w:val="1"/>
          <w:numId w:val="4"/>
        </w:numPr>
        <w:autoSpaceDE w:val="0"/>
        <w:ind w:left="0" w:firstLine="567"/>
        <w:jc w:val="both"/>
        <w:rPr>
          <w:sz w:val="28"/>
          <w:szCs w:val="28"/>
        </w:rPr>
      </w:pPr>
      <w:r w:rsidRPr="00242399">
        <w:rPr>
          <w:sz w:val="28"/>
          <w:szCs w:val="28"/>
        </w:rPr>
        <w:t xml:space="preserve">Раздел </w:t>
      </w:r>
      <w:r w:rsidR="00F60765" w:rsidRPr="00325984">
        <w:rPr>
          <w:b/>
          <w:sz w:val="28"/>
          <w:szCs w:val="28"/>
        </w:rPr>
        <w:t>2.6</w:t>
      </w:r>
      <w:r w:rsidR="00F60765" w:rsidRPr="00242399">
        <w:rPr>
          <w:sz w:val="28"/>
          <w:szCs w:val="28"/>
        </w:rPr>
        <w:t xml:space="preserve"> </w:t>
      </w:r>
      <w:r w:rsidR="00125542" w:rsidRPr="00325984">
        <w:rPr>
          <w:b/>
          <w:sz w:val="28"/>
          <w:szCs w:val="28"/>
        </w:rPr>
        <w:t>«</w:t>
      </w:r>
      <w:r w:rsidR="00F60765" w:rsidRPr="00325984">
        <w:rPr>
          <w:rFonts w:eastAsia="Calibri"/>
          <w:b/>
          <w:bCs/>
          <w:color w:val="000000"/>
          <w:sz w:val="28"/>
          <w:szCs w:val="28"/>
        </w:rPr>
        <w:t>Перечень</w:t>
      </w:r>
      <w:r w:rsidR="00F60765" w:rsidRPr="00242399">
        <w:rPr>
          <w:rFonts w:eastAsia="Calibri"/>
          <w:b/>
          <w:bCs/>
          <w:color w:val="000000"/>
          <w:sz w:val="28"/>
          <w:szCs w:val="28"/>
        </w:rPr>
        <w:t xml:space="preserve"> документов, необходимых для предоставления муниципальной услуги</w:t>
      </w:r>
      <w:r w:rsidR="00125542" w:rsidRPr="00242399">
        <w:rPr>
          <w:b/>
          <w:sz w:val="28"/>
          <w:szCs w:val="28"/>
        </w:rPr>
        <w:t>»</w:t>
      </w:r>
      <w:r w:rsidR="00DB0286" w:rsidRPr="00242399">
        <w:rPr>
          <w:sz w:val="28"/>
          <w:szCs w:val="28"/>
        </w:rPr>
        <w:t xml:space="preserve"> </w:t>
      </w:r>
      <w:r w:rsidR="00F60765" w:rsidRPr="00242399">
        <w:rPr>
          <w:sz w:val="28"/>
          <w:szCs w:val="28"/>
        </w:rPr>
        <w:t xml:space="preserve">дополнить </w:t>
      </w:r>
      <w:r w:rsidRPr="00242399">
        <w:rPr>
          <w:sz w:val="28"/>
          <w:szCs w:val="28"/>
        </w:rPr>
        <w:t xml:space="preserve">пунктом </w:t>
      </w:r>
      <w:r w:rsidRPr="00063B16">
        <w:rPr>
          <w:sz w:val="28"/>
          <w:szCs w:val="28"/>
        </w:rPr>
        <w:t>2.6.3.:</w:t>
      </w:r>
    </w:p>
    <w:p w:rsidR="00242399" w:rsidRPr="00242399" w:rsidRDefault="00242399" w:rsidP="00242399">
      <w:pPr>
        <w:pStyle w:val="a9"/>
        <w:autoSpaceDE w:val="0"/>
        <w:ind w:left="567"/>
        <w:jc w:val="both"/>
        <w:rPr>
          <w:sz w:val="28"/>
          <w:szCs w:val="28"/>
        </w:rPr>
      </w:pPr>
    </w:p>
    <w:p w:rsidR="00242399" w:rsidRPr="00325984" w:rsidRDefault="00242399" w:rsidP="00242399">
      <w:pPr>
        <w:spacing w:line="288" w:lineRule="auto"/>
        <w:ind w:firstLine="567"/>
        <w:jc w:val="both"/>
        <w:rPr>
          <w:sz w:val="28"/>
          <w:szCs w:val="28"/>
        </w:rPr>
      </w:pPr>
      <w:r w:rsidRPr="00063B16">
        <w:rPr>
          <w:rFonts w:eastAsia="Calibri"/>
          <w:bCs/>
          <w:color w:val="000000"/>
          <w:sz w:val="28"/>
          <w:szCs w:val="28"/>
        </w:rPr>
        <w:t xml:space="preserve">«2.6.3. </w:t>
      </w:r>
      <w:r w:rsidRPr="00242399">
        <w:rPr>
          <w:sz w:val="28"/>
          <w:szCs w:val="28"/>
        </w:rPr>
        <w:t xml:space="preserve">Органы, </w:t>
      </w:r>
      <w:r w:rsidR="00325984" w:rsidRPr="00325984">
        <w:rPr>
          <w:sz w:val="28"/>
          <w:szCs w:val="28"/>
          <w:shd w:val="clear" w:color="auto" w:fill="FFFFFF"/>
        </w:rPr>
        <w:t>предоставляющие государственные услуги, и органы,</w:t>
      </w:r>
      <w:r w:rsidR="00325984">
        <w:rPr>
          <w:sz w:val="28"/>
          <w:szCs w:val="28"/>
          <w:shd w:val="clear" w:color="auto" w:fill="FFFFFF"/>
        </w:rPr>
        <w:t xml:space="preserve"> </w:t>
      </w:r>
      <w:r w:rsidRPr="00325984">
        <w:rPr>
          <w:sz w:val="28"/>
          <w:szCs w:val="28"/>
        </w:rPr>
        <w:t>предоставляющие муниципальные услуги, не вправе требовать от заявителя:</w:t>
      </w:r>
    </w:p>
    <w:p w:rsidR="00E53EFD" w:rsidRDefault="00242399" w:rsidP="00242399">
      <w:pPr>
        <w:spacing w:line="288" w:lineRule="auto"/>
        <w:ind w:firstLine="567"/>
        <w:jc w:val="both"/>
        <w:rPr>
          <w:sz w:val="28"/>
          <w:szCs w:val="28"/>
        </w:rPr>
      </w:pPr>
      <w:bookmarkStart w:id="1" w:name="dst36"/>
      <w:bookmarkEnd w:id="1"/>
      <w:r w:rsidRPr="00242399">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w:t>
      </w:r>
    </w:p>
    <w:p w:rsidR="00E53EFD" w:rsidRDefault="00E53EFD" w:rsidP="00242399">
      <w:pPr>
        <w:spacing w:line="288" w:lineRule="auto"/>
        <w:ind w:firstLine="567"/>
        <w:jc w:val="both"/>
        <w:rPr>
          <w:sz w:val="28"/>
          <w:szCs w:val="28"/>
        </w:rPr>
      </w:pPr>
    </w:p>
    <w:p w:rsidR="00242399" w:rsidRPr="00242399" w:rsidRDefault="00242399" w:rsidP="00242399">
      <w:pPr>
        <w:spacing w:line="288" w:lineRule="auto"/>
        <w:ind w:firstLine="567"/>
        <w:jc w:val="both"/>
        <w:rPr>
          <w:sz w:val="28"/>
          <w:szCs w:val="28"/>
        </w:rPr>
      </w:pPr>
      <w:proofErr w:type="gramStart"/>
      <w:r w:rsidRPr="00242399">
        <w:rPr>
          <w:sz w:val="28"/>
          <w:szCs w:val="28"/>
        </w:rPr>
        <w:lastRenderedPageBreak/>
        <w:t>возникающие в связи с предоставлением государственных и муниципальных услуг;</w:t>
      </w:r>
      <w:proofErr w:type="gramEnd"/>
    </w:p>
    <w:p w:rsidR="00242399" w:rsidRPr="00242399" w:rsidRDefault="00242399" w:rsidP="00242399">
      <w:pPr>
        <w:spacing w:line="288" w:lineRule="auto"/>
        <w:ind w:firstLine="567"/>
        <w:jc w:val="both"/>
        <w:rPr>
          <w:sz w:val="28"/>
          <w:szCs w:val="28"/>
        </w:rPr>
      </w:pPr>
      <w:bookmarkStart w:id="2" w:name="dst159"/>
      <w:bookmarkEnd w:id="2"/>
      <w:proofErr w:type="gramStart"/>
      <w:r w:rsidRPr="00242399">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 w:anchor="dst100010" w:history="1">
        <w:r w:rsidRPr="00242399">
          <w:rPr>
            <w:sz w:val="28"/>
            <w:szCs w:val="28"/>
          </w:rPr>
          <w:t>частью 1 статьи 1</w:t>
        </w:r>
      </w:hyperlink>
      <w:r w:rsidRPr="00242399">
        <w:rPr>
          <w:sz w:val="28"/>
          <w:szCs w:val="28"/>
        </w:rPr>
        <w:t xml:space="preserve"> Федерального закона </w:t>
      </w:r>
      <w:r w:rsidR="00325984">
        <w:rPr>
          <w:sz w:val="28"/>
          <w:szCs w:val="28"/>
        </w:rPr>
        <w:t xml:space="preserve">от </w:t>
      </w:r>
      <w:r>
        <w:rPr>
          <w:sz w:val="28"/>
          <w:szCs w:val="28"/>
        </w:rPr>
        <w:t xml:space="preserve">27.07.2010 </w:t>
      </w:r>
      <w:r w:rsidR="00325984">
        <w:rPr>
          <w:sz w:val="28"/>
          <w:szCs w:val="28"/>
        </w:rPr>
        <w:t xml:space="preserve">№ 210–ФЗ </w:t>
      </w:r>
      <w:r w:rsidRPr="00242399">
        <w:rPr>
          <w:sz w:val="28"/>
          <w:szCs w:val="28"/>
        </w:rPr>
        <w:t>государственных и</w:t>
      </w:r>
      <w:proofErr w:type="gramEnd"/>
      <w:r w:rsidRPr="00242399">
        <w:rPr>
          <w:sz w:val="28"/>
          <w:szCs w:val="28"/>
        </w:rPr>
        <w:t xml:space="preserve"> </w:t>
      </w:r>
      <w:proofErr w:type="gramStart"/>
      <w:r w:rsidRPr="00242399">
        <w:rPr>
          <w:sz w:val="28"/>
          <w:szCs w:val="28"/>
        </w:rPr>
        <w:t xml:space="preserve">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anchor="dst43" w:history="1">
        <w:r w:rsidRPr="00242399">
          <w:rPr>
            <w:sz w:val="28"/>
            <w:szCs w:val="28"/>
          </w:rPr>
          <w:t>частью 6</w:t>
        </w:r>
      </w:hyperlink>
      <w:r w:rsidRPr="00242399">
        <w:rPr>
          <w:sz w:val="28"/>
          <w:szCs w:val="28"/>
        </w:rPr>
        <w:t xml:space="preserve"> настоящей статьи перечень документов.</w:t>
      </w:r>
      <w:proofErr w:type="gramEnd"/>
      <w:r w:rsidRPr="00242399">
        <w:rPr>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42399" w:rsidRPr="00242399" w:rsidRDefault="00242399" w:rsidP="00242399">
      <w:pPr>
        <w:spacing w:line="288" w:lineRule="auto"/>
        <w:ind w:firstLine="567"/>
        <w:jc w:val="both"/>
        <w:rPr>
          <w:sz w:val="28"/>
          <w:szCs w:val="28"/>
        </w:rPr>
      </w:pPr>
      <w:bookmarkStart w:id="3" w:name="dst38"/>
      <w:bookmarkEnd w:id="3"/>
      <w:proofErr w:type="gramStart"/>
      <w:r w:rsidRPr="00242399">
        <w:rPr>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anchor="dst100056" w:history="1">
        <w:r w:rsidRPr="00242399">
          <w:rPr>
            <w:sz w:val="28"/>
            <w:szCs w:val="28"/>
          </w:rPr>
          <w:t>части 1 статьи 9</w:t>
        </w:r>
      </w:hyperlink>
      <w:r w:rsidRPr="00242399">
        <w:rPr>
          <w:sz w:val="28"/>
          <w:szCs w:val="28"/>
        </w:rPr>
        <w:t xml:space="preserve"> Федерального закона</w:t>
      </w:r>
      <w:r w:rsidR="00325984">
        <w:rPr>
          <w:sz w:val="28"/>
          <w:szCs w:val="28"/>
        </w:rPr>
        <w:t xml:space="preserve"> от 27.07.2010 № 210-ФЗ</w:t>
      </w:r>
      <w:r w:rsidRPr="00242399">
        <w:rPr>
          <w:sz w:val="28"/>
          <w:szCs w:val="28"/>
        </w:rPr>
        <w:t>;</w:t>
      </w:r>
      <w:proofErr w:type="gramEnd"/>
    </w:p>
    <w:p w:rsidR="00242399" w:rsidRPr="00242399" w:rsidRDefault="00242399" w:rsidP="00242399">
      <w:pPr>
        <w:spacing w:line="288" w:lineRule="auto"/>
        <w:ind w:firstLine="567"/>
        <w:jc w:val="both"/>
        <w:rPr>
          <w:sz w:val="28"/>
          <w:szCs w:val="28"/>
        </w:rPr>
      </w:pPr>
      <w:bookmarkStart w:id="4" w:name="dst290"/>
      <w:bookmarkEnd w:id="4"/>
      <w:r w:rsidRPr="00242399">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42399" w:rsidRPr="00242399" w:rsidRDefault="00242399" w:rsidP="00242399">
      <w:pPr>
        <w:spacing w:line="288" w:lineRule="auto"/>
        <w:ind w:firstLine="567"/>
        <w:jc w:val="both"/>
        <w:rPr>
          <w:sz w:val="28"/>
          <w:szCs w:val="28"/>
        </w:rPr>
      </w:pPr>
      <w:bookmarkStart w:id="5" w:name="dst291"/>
      <w:bookmarkEnd w:id="5"/>
      <w:r w:rsidRPr="00242399">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42399" w:rsidRPr="00242399" w:rsidRDefault="00242399" w:rsidP="00242399">
      <w:pPr>
        <w:spacing w:line="288" w:lineRule="auto"/>
        <w:ind w:firstLine="567"/>
        <w:jc w:val="both"/>
        <w:rPr>
          <w:sz w:val="28"/>
          <w:szCs w:val="28"/>
        </w:rPr>
      </w:pPr>
      <w:bookmarkStart w:id="6" w:name="dst292"/>
      <w:bookmarkEnd w:id="6"/>
      <w:r w:rsidRPr="00242399">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w:t>
      </w:r>
      <w:r w:rsidRPr="00242399">
        <w:rPr>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42399" w:rsidRPr="00242399" w:rsidRDefault="00242399" w:rsidP="00242399">
      <w:pPr>
        <w:spacing w:line="288" w:lineRule="auto"/>
        <w:ind w:firstLine="567"/>
        <w:jc w:val="both"/>
        <w:rPr>
          <w:sz w:val="28"/>
          <w:szCs w:val="28"/>
        </w:rPr>
      </w:pPr>
      <w:bookmarkStart w:id="7" w:name="dst293"/>
      <w:bookmarkEnd w:id="7"/>
      <w:r w:rsidRPr="00242399">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42399" w:rsidRPr="00242399" w:rsidRDefault="00242399" w:rsidP="00242399">
      <w:pPr>
        <w:spacing w:line="288" w:lineRule="auto"/>
        <w:ind w:firstLine="567"/>
        <w:jc w:val="both"/>
        <w:rPr>
          <w:sz w:val="28"/>
          <w:szCs w:val="28"/>
        </w:rPr>
      </w:pPr>
      <w:bookmarkStart w:id="8" w:name="dst294"/>
      <w:bookmarkEnd w:id="8"/>
      <w:proofErr w:type="gramStart"/>
      <w:r w:rsidRPr="00242399">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0" w:anchor="dst100352" w:history="1">
        <w:r w:rsidRPr="00242399">
          <w:rPr>
            <w:sz w:val="28"/>
            <w:szCs w:val="28"/>
          </w:rPr>
          <w:t>частью 1.1 статьи 16</w:t>
        </w:r>
      </w:hyperlink>
      <w:r w:rsidRPr="00242399">
        <w:rPr>
          <w:sz w:val="28"/>
          <w:szCs w:val="28"/>
        </w:rPr>
        <w:t xml:space="preserve"> </w:t>
      </w:r>
      <w:r w:rsidR="00325984">
        <w:rPr>
          <w:sz w:val="28"/>
          <w:szCs w:val="28"/>
        </w:rPr>
        <w:t xml:space="preserve"> </w:t>
      </w:r>
      <w:r w:rsidRPr="00242399">
        <w:rPr>
          <w:sz w:val="28"/>
          <w:szCs w:val="28"/>
        </w:rPr>
        <w:t>Федерального закона</w:t>
      </w:r>
      <w:r w:rsidR="00325984">
        <w:rPr>
          <w:sz w:val="28"/>
          <w:szCs w:val="28"/>
        </w:rPr>
        <w:t xml:space="preserve"> от 27.07.2010 № 210-ФЗ</w:t>
      </w:r>
      <w:r w:rsidRPr="00242399">
        <w:rPr>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w:t>
      </w:r>
      <w:proofErr w:type="gramEnd"/>
      <w:r w:rsidRPr="00242399">
        <w:rPr>
          <w:sz w:val="28"/>
          <w:szCs w:val="28"/>
        </w:rPr>
        <w:t xml:space="preserve"> </w:t>
      </w:r>
      <w:proofErr w:type="gramStart"/>
      <w:r w:rsidRPr="00242399">
        <w:rPr>
          <w:sz w:val="28"/>
          <w:szCs w:val="28"/>
        </w:rPr>
        <w:t xml:space="preserve">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1" w:anchor="dst100352" w:history="1">
        <w:r w:rsidRPr="00242399">
          <w:rPr>
            <w:sz w:val="28"/>
            <w:szCs w:val="28"/>
          </w:rPr>
          <w:t>частью 1.1 статьи 16</w:t>
        </w:r>
      </w:hyperlink>
      <w:r w:rsidRPr="00242399">
        <w:rPr>
          <w:sz w:val="28"/>
          <w:szCs w:val="28"/>
        </w:rPr>
        <w:t xml:space="preserve"> Федерального закона</w:t>
      </w:r>
      <w:r w:rsidR="00325984">
        <w:rPr>
          <w:sz w:val="28"/>
          <w:szCs w:val="28"/>
        </w:rPr>
        <w:t xml:space="preserve"> от 27.07.2010 № 210-ФЗ</w:t>
      </w:r>
      <w:r w:rsidRPr="00242399">
        <w:rPr>
          <w:sz w:val="28"/>
          <w:szCs w:val="28"/>
        </w:rPr>
        <w:t>, уведомляется заявитель, а также приносятся извинения за доставленные неудобства.</w:t>
      </w:r>
      <w:r w:rsidR="00063B16">
        <w:rPr>
          <w:sz w:val="28"/>
          <w:szCs w:val="28"/>
        </w:rPr>
        <w:t>».</w:t>
      </w:r>
      <w:proofErr w:type="gramEnd"/>
    </w:p>
    <w:p w:rsidR="00E965BB" w:rsidRPr="006B532F" w:rsidRDefault="00E965BB" w:rsidP="00122F4B">
      <w:pPr>
        <w:ind w:firstLine="567"/>
        <w:jc w:val="both"/>
        <w:rPr>
          <w:sz w:val="28"/>
          <w:szCs w:val="28"/>
        </w:rPr>
      </w:pPr>
    </w:p>
    <w:p w:rsidR="00E57973" w:rsidRDefault="00063B16" w:rsidP="00325984">
      <w:pPr>
        <w:ind w:firstLine="709"/>
        <w:jc w:val="both"/>
      </w:pPr>
      <w:r>
        <w:rPr>
          <w:sz w:val="28"/>
          <w:szCs w:val="28"/>
          <w:lang w:eastAsia="ar-SA"/>
        </w:rPr>
        <w:t>2</w:t>
      </w:r>
      <w:r w:rsidR="00E57973">
        <w:rPr>
          <w:sz w:val="28"/>
          <w:szCs w:val="28"/>
          <w:lang w:eastAsia="ar-SA"/>
        </w:rPr>
        <w:t>.</w:t>
      </w:r>
      <w:r w:rsidR="001E237C">
        <w:rPr>
          <w:sz w:val="28"/>
          <w:szCs w:val="28"/>
          <w:lang w:eastAsia="ar-SA"/>
        </w:rPr>
        <w:t xml:space="preserve"> </w:t>
      </w:r>
      <w:r>
        <w:rPr>
          <w:sz w:val="28"/>
          <w:szCs w:val="28"/>
          <w:lang w:eastAsia="ar-SA"/>
        </w:rPr>
        <w:t xml:space="preserve"> </w:t>
      </w:r>
      <w:r w:rsidR="00E57973">
        <w:rPr>
          <w:sz w:val="28"/>
          <w:szCs w:val="28"/>
          <w:lang w:eastAsia="ar-SA"/>
        </w:rPr>
        <w:t xml:space="preserve">Опубликовать постановление в Информационном бюллетене органов местного самоуправления муниципального образования </w:t>
      </w:r>
      <w:r w:rsidR="001E237C">
        <w:rPr>
          <w:sz w:val="28"/>
          <w:szCs w:val="28"/>
        </w:rPr>
        <w:t xml:space="preserve">Константиновское </w:t>
      </w:r>
      <w:r w:rsidR="00E57973">
        <w:rPr>
          <w:sz w:val="28"/>
          <w:szCs w:val="28"/>
          <w:lang w:eastAsia="ar-SA"/>
        </w:rPr>
        <w:t>сельское</w:t>
      </w:r>
      <w:r w:rsidR="00E57973">
        <w:rPr>
          <w:sz w:val="28"/>
          <w:szCs w:val="28"/>
        </w:rPr>
        <w:t xml:space="preserve"> </w:t>
      </w:r>
      <w:r w:rsidR="00E57973">
        <w:rPr>
          <w:sz w:val="28"/>
          <w:szCs w:val="28"/>
          <w:lang w:eastAsia="ar-SA"/>
        </w:rPr>
        <w:t xml:space="preserve">  поселение Малмыжского района Кировской области.</w:t>
      </w:r>
    </w:p>
    <w:p w:rsidR="00E57973" w:rsidRDefault="00063B16" w:rsidP="00325984">
      <w:pPr>
        <w:pStyle w:val="Standard"/>
        <w:ind w:firstLine="709"/>
        <w:jc w:val="both"/>
        <w:rPr>
          <w:rFonts w:cs="Times New Roman"/>
          <w:sz w:val="28"/>
          <w:szCs w:val="28"/>
          <w:lang w:val="ru-RU" w:eastAsia="ar-SA"/>
        </w:rPr>
      </w:pPr>
      <w:r>
        <w:rPr>
          <w:rFonts w:cs="Times New Roman"/>
          <w:sz w:val="28"/>
          <w:szCs w:val="28"/>
          <w:lang w:val="ru-RU" w:eastAsia="ar-SA"/>
        </w:rPr>
        <w:t>3</w:t>
      </w:r>
      <w:r w:rsidR="00E57973">
        <w:rPr>
          <w:rFonts w:cs="Times New Roman"/>
          <w:sz w:val="28"/>
          <w:szCs w:val="28"/>
          <w:lang w:val="ru-RU" w:eastAsia="ar-SA"/>
        </w:rPr>
        <w:t>.</w:t>
      </w:r>
      <w:r>
        <w:rPr>
          <w:rFonts w:cs="Times New Roman"/>
          <w:sz w:val="28"/>
          <w:szCs w:val="28"/>
          <w:lang w:val="ru-RU" w:eastAsia="ar-SA"/>
        </w:rPr>
        <w:t xml:space="preserve"> </w:t>
      </w:r>
      <w:r w:rsidR="00E57973">
        <w:rPr>
          <w:rFonts w:cs="Times New Roman"/>
          <w:sz w:val="28"/>
          <w:szCs w:val="28"/>
          <w:lang w:val="ru-RU" w:eastAsia="ar-SA"/>
        </w:rPr>
        <w:t>Постановление вступает в силу после его официального опубликования.</w:t>
      </w:r>
    </w:p>
    <w:p w:rsidR="00E57973" w:rsidRDefault="00063B16" w:rsidP="00B945D6">
      <w:pPr>
        <w:pStyle w:val="Standard"/>
        <w:spacing w:line="360" w:lineRule="auto"/>
        <w:ind w:firstLine="709"/>
        <w:jc w:val="both"/>
        <w:rPr>
          <w:lang w:val="ru-RU"/>
        </w:rPr>
      </w:pPr>
      <w:r>
        <w:rPr>
          <w:rFonts w:cs="Times New Roman"/>
          <w:sz w:val="28"/>
          <w:szCs w:val="28"/>
          <w:lang w:val="ru-RU" w:eastAsia="ar-SA"/>
        </w:rPr>
        <w:t>4</w:t>
      </w:r>
      <w:r w:rsidR="00E57973">
        <w:rPr>
          <w:rFonts w:cs="Times New Roman"/>
          <w:sz w:val="28"/>
          <w:szCs w:val="28"/>
          <w:lang w:val="ru-RU" w:eastAsia="ar-SA"/>
        </w:rPr>
        <w:t>.</w:t>
      </w:r>
      <w:r w:rsidR="001E237C">
        <w:rPr>
          <w:rFonts w:cs="Times New Roman"/>
          <w:sz w:val="28"/>
          <w:szCs w:val="28"/>
          <w:lang w:val="ru-RU" w:eastAsia="ar-SA"/>
        </w:rPr>
        <w:t xml:space="preserve"> </w:t>
      </w:r>
      <w:r>
        <w:rPr>
          <w:rFonts w:cs="Times New Roman"/>
          <w:sz w:val="28"/>
          <w:szCs w:val="28"/>
          <w:lang w:val="ru-RU" w:eastAsia="ar-SA"/>
        </w:rPr>
        <w:t xml:space="preserve"> </w:t>
      </w:r>
      <w:proofErr w:type="gramStart"/>
      <w:r w:rsidR="00E57973">
        <w:rPr>
          <w:rFonts w:cs="Times New Roman"/>
          <w:sz w:val="28"/>
          <w:szCs w:val="28"/>
          <w:lang w:val="ru-RU" w:eastAsia="ar-SA"/>
        </w:rPr>
        <w:t>Контроль за</w:t>
      </w:r>
      <w:proofErr w:type="gramEnd"/>
      <w:r w:rsidR="00E57973">
        <w:rPr>
          <w:rFonts w:cs="Times New Roman"/>
          <w:sz w:val="28"/>
          <w:szCs w:val="28"/>
          <w:lang w:val="ru-RU" w:eastAsia="ar-SA"/>
        </w:rPr>
        <w:t xml:space="preserve"> выполнением постановления оставляю за собой.</w:t>
      </w:r>
    </w:p>
    <w:p w:rsidR="006241B2" w:rsidRDefault="00E57973" w:rsidP="00E57973">
      <w:pPr>
        <w:pStyle w:val="Standard"/>
        <w:rPr>
          <w:rFonts w:cs="Times New Roman"/>
          <w:sz w:val="28"/>
          <w:szCs w:val="28"/>
          <w:lang w:val="ru-RU" w:eastAsia="ar-SA"/>
        </w:rPr>
      </w:pPr>
      <w:r>
        <w:rPr>
          <w:rFonts w:cs="Times New Roman"/>
          <w:sz w:val="28"/>
          <w:szCs w:val="28"/>
          <w:lang w:val="ru-RU" w:eastAsia="ar-SA"/>
        </w:rPr>
        <w:tab/>
      </w:r>
    </w:p>
    <w:p w:rsidR="00E57973" w:rsidRDefault="00E57973" w:rsidP="00E57973">
      <w:pPr>
        <w:pStyle w:val="Standard"/>
        <w:rPr>
          <w:rFonts w:cs="Times New Roman"/>
          <w:sz w:val="28"/>
          <w:szCs w:val="28"/>
          <w:lang w:val="ru-RU" w:eastAsia="ar-SA"/>
        </w:rPr>
      </w:pPr>
    </w:p>
    <w:p w:rsidR="00E8085C" w:rsidRDefault="00E57973" w:rsidP="00E57973">
      <w:pPr>
        <w:pStyle w:val="Standard"/>
        <w:jc w:val="both"/>
        <w:rPr>
          <w:rFonts w:cs="Times New Roman"/>
          <w:sz w:val="28"/>
          <w:szCs w:val="28"/>
          <w:lang w:val="ru-RU" w:eastAsia="ar-SA"/>
        </w:rPr>
      </w:pPr>
      <w:r>
        <w:rPr>
          <w:rFonts w:cs="Times New Roman"/>
          <w:sz w:val="28"/>
          <w:szCs w:val="28"/>
          <w:lang w:val="ru-RU" w:eastAsia="ar-SA"/>
        </w:rPr>
        <w:t xml:space="preserve">Глава администрации </w:t>
      </w:r>
    </w:p>
    <w:p w:rsidR="006A1912" w:rsidRDefault="001E237C" w:rsidP="00E57973">
      <w:pPr>
        <w:pStyle w:val="Standard"/>
        <w:jc w:val="both"/>
        <w:rPr>
          <w:sz w:val="28"/>
          <w:szCs w:val="28"/>
          <w:lang w:val="ru-RU"/>
        </w:rPr>
      </w:pPr>
      <w:r>
        <w:rPr>
          <w:sz w:val="28"/>
          <w:szCs w:val="28"/>
          <w:lang w:val="ru-RU"/>
        </w:rPr>
        <w:t>Константиновского</w:t>
      </w:r>
      <w:r w:rsidR="006A1912" w:rsidRPr="006A1912">
        <w:rPr>
          <w:sz w:val="28"/>
          <w:szCs w:val="28"/>
          <w:lang w:val="ru-RU"/>
        </w:rPr>
        <w:t xml:space="preserve"> </w:t>
      </w:r>
    </w:p>
    <w:p w:rsidR="00E57973" w:rsidRDefault="00E57973" w:rsidP="00E57973">
      <w:pPr>
        <w:pStyle w:val="Standard"/>
        <w:jc w:val="both"/>
        <w:rPr>
          <w:rFonts w:cs="Times New Roman"/>
          <w:sz w:val="28"/>
          <w:szCs w:val="28"/>
          <w:lang w:val="ru-RU"/>
        </w:rPr>
      </w:pPr>
      <w:r>
        <w:rPr>
          <w:rFonts w:cs="Times New Roman"/>
          <w:sz w:val="28"/>
          <w:szCs w:val="28"/>
          <w:lang w:val="ru-RU"/>
        </w:rPr>
        <w:t>сельского поселения</w:t>
      </w:r>
      <w:r w:rsidR="0011786F">
        <w:rPr>
          <w:rFonts w:cs="Times New Roman"/>
          <w:sz w:val="28"/>
          <w:szCs w:val="28"/>
          <w:lang w:val="ru-RU"/>
        </w:rPr>
        <w:t xml:space="preserve">    </w:t>
      </w:r>
      <w:proofErr w:type="spellStart"/>
      <w:r w:rsidR="0011786F">
        <w:rPr>
          <w:rFonts w:cs="Times New Roman"/>
          <w:sz w:val="28"/>
          <w:szCs w:val="28"/>
          <w:lang w:val="ru-RU"/>
        </w:rPr>
        <w:t>И.Е.</w:t>
      </w:r>
      <w:r w:rsidR="001E237C">
        <w:rPr>
          <w:rFonts w:cs="Times New Roman"/>
          <w:sz w:val="28"/>
          <w:szCs w:val="28"/>
          <w:lang w:val="ru-RU"/>
        </w:rPr>
        <w:t>Сабирзянова</w:t>
      </w:r>
      <w:proofErr w:type="spellEnd"/>
    </w:p>
    <w:p w:rsidR="00E57973" w:rsidRDefault="00E57973" w:rsidP="00E57973">
      <w:pPr>
        <w:pStyle w:val="Standard"/>
        <w:jc w:val="both"/>
        <w:rPr>
          <w:rFonts w:cs="Times New Roman"/>
          <w:sz w:val="28"/>
          <w:szCs w:val="28"/>
          <w:lang w:val="ru-RU" w:eastAsia="ar-SA"/>
        </w:rPr>
      </w:pPr>
      <w:r>
        <w:rPr>
          <w:rFonts w:cs="Times New Roman"/>
          <w:sz w:val="28"/>
          <w:szCs w:val="28"/>
          <w:lang w:val="ru-RU" w:eastAsia="ar-SA"/>
        </w:rPr>
        <w:t xml:space="preserve">                                                                                                                                                                                    </w:t>
      </w:r>
    </w:p>
    <w:sectPr w:rsidR="00E57973" w:rsidSect="001739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9CF"/>
    <w:multiLevelType w:val="multilevel"/>
    <w:tmpl w:val="686A4532"/>
    <w:lvl w:ilvl="0">
      <w:start w:val="1"/>
      <w:numFmt w:val="decimal"/>
      <w:lvlText w:val="%1."/>
      <w:lvlJc w:val="left"/>
      <w:pPr>
        <w:ind w:left="2044" w:hanging="1335"/>
      </w:pPr>
      <w:rPr>
        <w:rFonts w:hint="default"/>
      </w:rPr>
    </w:lvl>
    <w:lvl w:ilvl="1">
      <w:start w:val="3"/>
      <w:numFmt w:val="decimal"/>
      <w:isLgl/>
      <w:lvlText w:val="%1.%2."/>
      <w:lvlJc w:val="left"/>
      <w:pPr>
        <w:ind w:left="2149" w:hanging="1440"/>
      </w:pPr>
      <w:rPr>
        <w:rFonts w:hint="default"/>
        <w:b w:val="0"/>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641A137A"/>
    <w:multiLevelType w:val="multilevel"/>
    <w:tmpl w:val="E85EFE6E"/>
    <w:lvl w:ilvl="0">
      <w:start w:val="1"/>
      <w:numFmt w:val="decimal"/>
      <w:lvlText w:val="%1."/>
      <w:lvlJc w:val="left"/>
      <w:pPr>
        <w:ind w:left="450" w:hanging="450"/>
      </w:pPr>
      <w:rPr>
        <w:rFonts w:hint="default"/>
      </w:rPr>
    </w:lvl>
    <w:lvl w:ilvl="1">
      <w:start w:val="9"/>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6843" w:hanging="1800"/>
      </w:pPr>
      <w:rPr>
        <w:rFonts w:hint="default"/>
      </w:rPr>
    </w:lvl>
    <w:lvl w:ilvl="8">
      <w:start w:val="1"/>
      <w:numFmt w:val="decimal"/>
      <w:lvlText w:val="%1.%2.%3.%4.%5.%6.%7.%8.%9."/>
      <w:lvlJc w:val="left"/>
      <w:pPr>
        <w:ind w:left="19352" w:hanging="2160"/>
      </w:pPr>
      <w:rPr>
        <w:rFonts w:hint="default"/>
      </w:rPr>
    </w:lvl>
  </w:abstractNum>
  <w:abstractNum w:abstractNumId="2">
    <w:nsid w:val="6CB10C76"/>
    <w:multiLevelType w:val="multilevel"/>
    <w:tmpl w:val="530A25C4"/>
    <w:lvl w:ilvl="0">
      <w:start w:val="1"/>
      <w:numFmt w:val="decimal"/>
      <w:lvlText w:val="%1."/>
      <w:lvlJc w:val="left"/>
      <w:pPr>
        <w:ind w:left="720" w:hanging="360"/>
      </w:pPr>
      <w:rPr>
        <w:rFonts w:hint="default"/>
      </w:rPr>
    </w:lvl>
    <w:lvl w:ilvl="1">
      <w:start w:val="1"/>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76EC15B3"/>
    <w:multiLevelType w:val="multilevel"/>
    <w:tmpl w:val="4536B368"/>
    <w:lvl w:ilvl="0">
      <w:start w:val="3"/>
      <w:numFmt w:val="decimal"/>
      <w:lvlText w:val="%1."/>
      <w:lvlJc w:val="left"/>
      <w:pPr>
        <w:ind w:left="432" w:hanging="432"/>
      </w:pPr>
    </w:lvl>
    <w:lvl w:ilvl="1">
      <w:start w:val="1"/>
      <w:numFmt w:val="decimal"/>
      <w:lvlText w:val="%1.%2."/>
      <w:lvlJc w:val="left"/>
      <w:pPr>
        <w:ind w:left="1074"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num w:numId="1">
    <w:abstractNumId w:val="0"/>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37227B"/>
    <w:rsid w:val="000544E6"/>
    <w:rsid w:val="00056B9A"/>
    <w:rsid w:val="00063B16"/>
    <w:rsid w:val="000864B1"/>
    <w:rsid w:val="00091921"/>
    <w:rsid w:val="000F74C6"/>
    <w:rsid w:val="00102D01"/>
    <w:rsid w:val="0011786F"/>
    <w:rsid w:val="00122F4B"/>
    <w:rsid w:val="00125542"/>
    <w:rsid w:val="0015653D"/>
    <w:rsid w:val="00173968"/>
    <w:rsid w:val="001765D3"/>
    <w:rsid w:val="00193E50"/>
    <w:rsid w:val="001A174B"/>
    <w:rsid w:val="001D7B0D"/>
    <w:rsid w:val="001E237C"/>
    <w:rsid w:val="00242399"/>
    <w:rsid w:val="00252812"/>
    <w:rsid w:val="00276EB5"/>
    <w:rsid w:val="002858B4"/>
    <w:rsid w:val="00290BD3"/>
    <w:rsid w:val="002C10FC"/>
    <w:rsid w:val="00325984"/>
    <w:rsid w:val="0036175A"/>
    <w:rsid w:val="0037227B"/>
    <w:rsid w:val="0038206B"/>
    <w:rsid w:val="00387694"/>
    <w:rsid w:val="003B0155"/>
    <w:rsid w:val="003F2097"/>
    <w:rsid w:val="00456792"/>
    <w:rsid w:val="00492162"/>
    <w:rsid w:val="0054791B"/>
    <w:rsid w:val="005F4BC2"/>
    <w:rsid w:val="006241B2"/>
    <w:rsid w:val="00664787"/>
    <w:rsid w:val="006A1912"/>
    <w:rsid w:val="006B532F"/>
    <w:rsid w:val="006D6D3E"/>
    <w:rsid w:val="006E59D7"/>
    <w:rsid w:val="006E6ACE"/>
    <w:rsid w:val="007313F8"/>
    <w:rsid w:val="00760F45"/>
    <w:rsid w:val="007B4EA2"/>
    <w:rsid w:val="007E49B4"/>
    <w:rsid w:val="007E686C"/>
    <w:rsid w:val="007E7B23"/>
    <w:rsid w:val="008113F9"/>
    <w:rsid w:val="00872976"/>
    <w:rsid w:val="00884F83"/>
    <w:rsid w:val="00892AB0"/>
    <w:rsid w:val="00893B3B"/>
    <w:rsid w:val="008C1081"/>
    <w:rsid w:val="008D1C1B"/>
    <w:rsid w:val="008F4B4B"/>
    <w:rsid w:val="0090452B"/>
    <w:rsid w:val="00914B8B"/>
    <w:rsid w:val="00956331"/>
    <w:rsid w:val="00970A34"/>
    <w:rsid w:val="009718D9"/>
    <w:rsid w:val="009A4619"/>
    <w:rsid w:val="009E2747"/>
    <w:rsid w:val="009F040D"/>
    <w:rsid w:val="00A36620"/>
    <w:rsid w:val="00AA2AF3"/>
    <w:rsid w:val="00AB207B"/>
    <w:rsid w:val="00AD290A"/>
    <w:rsid w:val="00AF0CC4"/>
    <w:rsid w:val="00B26FE6"/>
    <w:rsid w:val="00B72108"/>
    <w:rsid w:val="00B945D6"/>
    <w:rsid w:val="00B9481D"/>
    <w:rsid w:val="00B94B49"/>
    <w:rsid w:val="00BE136C"/>
    <w:rsid w:val="00C0272B"/>
    <w:rsid w:val="00C41C3C"/>
    <w:rsid w:val="00C6642E"/>
    <w:rsid w:val="00C86221"/>
    <w:rsid w:val="00CD66D8"/>
    <w:rsid w:val="00CF7DF0"/>
    <w:rsid w:val="00D3352A"/>
    <w:rsid w:val="00D6040D"/>
    <w:rsid w:val="00D62C58"/>
    <w:rsid w:val="00D66F44"/>
    <w:rsid w:val="00DB0286"/>
    <w:rsid w:val="00DE473C"/>
    <w:rsid w:val="00DE77AE"/>
    <w:rsid w:val="00E53EFD"/>
    <w:rsid w:val="00E57973"/>
    <w:rsid w:val="00E8085C"/>
    <w:rsid w:val="00E965BB"/>
    <w:rsid w:val="00EA0295"/>
    <w:rsid w:val="00ED42CB"/>
    <w:rsid w:val="00ED57CA"/>
    <w:rsid w:val="00F20AB9"/>
    <w:rsid w:val="00F474B4"/>
    <w:rsid w:val="00F60765"/>
    <w:rsid w:val="00F72BBA"/>
    <w:rsid w:val="00F95EC5"/>
    <w:rsid w:val="00FB342D"/>
    <w:rsid w:val="00FE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DE77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w:semiHidden/>
    <w:unhideWhenUsed/>
    <w:qFormat/>
    <w:rsid w:val="0037227B"/>
    <w:pPr>
      <w:spacing w:after="0"/>
      <w:ind w:firstLine="567"/>
      <w:jc w:val="both"/>
    </w:pPr>
    <w:rPr>
      <w:rFonts w:ascii="Times New Roman" w:eastAsia="Times New Roman" w:hAnsi="Times New Roman" w:cs="Times New Roman"/>
      <w:sz w:val="28"/>
    </w:rPr>
  </w:style>
  <w:style w:type="paragraph" w:customStyle="1" w:styleId="Standard">
    <w:name w:val="Standard"/>
    <w:qFormat/>
    <w:rsid w:val="0037227B"/>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ConsPlusNormal">
    <w:name w:val="ConsPlusNormal Знак"/>
    <w:basedOn w:val="a0"/>
    <w:link w:val="ConsPlusNormal0"/>
    <w:locked/>
    <w:rsid w:val="0037227B"/>
    <w:rPr>
      <w:rFonts w:ascii="Arial" w:hAnsi="Arial" w:cs="Arial"/>
    </w:rPr>
  </w:style>
  <w:style w:type="paragraph" w:customStyle="1" w:styleId="ConsPlusNormal0">
    <w:name w:val="ConsPlusNormal"/>
    <w:link w:val="ConsPlusNormal"/>
    <w:qFormat/>
    <w:rsid w:val="0037227B"/>
    <w:pPr>
      <w:widowControl w:val="0"/>
      <w:autoSpaceDE w:val="0"/>
      <w:autoSpaceDN w:val="0"/>
      <w:adjustRightInd w:val="0"/>
      <w:spacing w:after="0" w:line="240" w:lineRule="auto"/>
      <w:ind w:firstLine="720"/>
    </w:pPr>
    <w:rPr>
      <w:rFonts w:ascii="Arial" w:hAnsi="Arial" w:cs="Arial"/>
    </w:rPr>
  </w:style>
  <w:style w:type="character" w:customStyle="1" w:styleId="-">
    <w:name w:val="Ж-курсив"/>
    <w:rsid w:val="0037227B"/>
    <w:rPr>
      <w:b/>
      <w:bCs w:val="0"/>
      <w:i/>
      <w:iCs w:val="0"/>
    </w:rPr>
  </w:style>
  <w:style w:type="paragraph" w:styleId="a4">
    <w:name w:val="No Spacing"/>
    <w:qFormat/>
    <w:rsid w:val="00F72BBA"/>
    <w:pPr>
      <w:spacing w:after="0"/>
      <w:ind w:firstLine="567"/>
      <w:jc w:val="both"/>
    </w:pPr>
    <w:rPr>
      <w:rFonts w:ascii="Times New Roman" w:eastAsia="Times New Roman" w:hAnsi="Times New Roman" w:cs="Times New Roman"/>
      <w:sz w:val="28"/>
    </w:rPr>
  </w:style>
  <w:style w:type="paragraph" w:styleId="a5">
    <w:name w:val="Title"/>
    <w:basedOn w:val="a"/>
    <w:link w:val="a6"/>
    <w:qFormat/>
    <w:rsid w:val="00B945D6"/>
    <w:pPr>
      <w:jc w:val="center"/>
    </w:pPr>
    <w:rPr>
      <w:b/>
      <w:bCs/>
      <w:sz w:val="28"/>
    </w:rPr>
  </w:style>
  <w:style w:type="character" w:customStyle="1" w:styleId="a6">
    <w:name w:val="Название Знак"/>
    <w:basedOn w:val="a0"/>
    <w:link w:val="a5"/>
    <w:rsid w:val="00B945D6"/>
    <w:rPr>
      <w:rFonts w:ascii="Times New Roman" w:eastAsia="Times New Roman" w:hAnsi="Times New Roman" w:cs="Times New Roman"/>
      <w:b/>
      <w:bCs/>
      <w:sz w:val="28"/>
      <w:szCs w:val="24"/>
      <w:lang w:eastAsia="ru-RU"/>
    </w:rPr>
  </w:style>
  <w:style w:type="paragraph" w:styleId="a7">
    <w:name w:val="Balloon Text"/>
    <w:basedOn w:val="a"/>
    <w:link w:val="a8"/>
    <w:uiPriority w:val="99"/>
    <w:semiHidden/>
    <w:unhideWhenUsed/>
    <w:rsid w:val="00760F45"/>
    <w:rPr>
      <w:rFonts w:ascii="Tahoma" w:hAnsi="Tahoma" w:cs="Tahoma"/>
      <w:sz w:val="16"/>
      <w:szCs w:val="16"/>
    </w:rPr>
  </w:style>
  <w:style w:type="character" w:customStyle="1" w:styleId="a8">
    <w:name w:val="Текст выноски Знак"/>
    <w:basedOn w:val="a0"/>
    <w:link w:val="a7"/>
    <w:uiPriority w:val="99"/>
    <w:semiHidden/>
    <w:rsid w:val="00760F45"/>
    <w:rPr>
      <w:rFonts w:ascii="Tahoma" w:eastAsia="Times New Roman" w:hAnsi="Tahoma" w:cs="Tahoma"/>
      <w:sz w:val="16"/>
      <w:szCs w:val="16"/>
      <w:lang w:eastAsia="ru-RU"/>
    </w:rPr>
  </w:style>
  <w:style w:type="paragraph" w:styleId="a9">
    <w:name w:val="List Paragraph"/>
    <w:basedOn w:val="a"/>
    <w:uiPriority w:val="34"/>
    <w:qFormat/>
    <w:rsid w:val="00125542"/>
    <w:pPr>
      <w:ind w:left="720"/>
      <w:contextualSpacing/>
    </w:pPr>
  </w:style>
  <w:style w:type="paragraph" w:customStyle="1" w:styleId="ConsPlusTitle">
    <w:name w:val="ConsPlusTitle"/>
    <w:uiPriority w:val="99"/>
    <w:rsid w:val="00125542"/>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0"/>
    <w:link w:val="2"/>
    <w:uiPriority w:val="9"/>
    <w:semiHidden/>
    <w:rsid w:val="00DE77A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3395">
      <w:bodyDiv w:val="1"/>
      <w:marLeft w:val="0"/>
      <w:marRight w:val="0"/>
      <w:marTop w:val="0"/>
      <w:marBottom w:val="0"/>
      <w:divBdr>
        <w:top w:val="none" w:sz="0" w:space="0" w:color="auto"/>
        <w:left w:val="none" w:sz="0" w:space="0" w:color="auto"/>
        <w:bottom w:val="none" w:sz="0" w:space="0" w:color="auto"/>
        <w:right w:val="none" w:sz="0" w:space="0" w:color="auto"/>
      </w:divBdr>
    </w:div>
    <w:div w:id="172453221">
      <w:bodyDiv w:val="1"/>
      <w:marLeft w:val="0"/>
      <w:marRight w:val="0"/>
      <w:marTop w:val="0"/>
      <w:marBottom w:val="0"/>
      <w:divBdr>
        <w:top w:val="none" w:sz="0" w:space="0" w:color="auto"/>
        <w:left w:val="none" w:sz="0" w:space="0" w:color="auto"/>
        <w:bottom w:val="none" w:sz="0" w:space="0" w:color="auto"/>
        <w:right w:val="none" w:sz="0" w:space="0" w:color="auto"/>
      </w:divBdr>
    </w:div>
    <w:div w:id="199441270">
      <w:bodyDiv w:val="1"/>
      <w:marLeft w:val="0"/>
      <w:marRight w:val="0"/>
      <w:marTop w:val="0"/>
      <w:marBottom w:val="0"/>
      <w:divBdr>
        <w:top w:val="none" w:sz="0" w:space="0" w:color="auto"/>
        <w:left w:val="none" w:sz="0" w:space="0" w:color="auto"/>
        <w:bottom w:val="none" w:sz="0" w:space="0" w:color="auto"/>
        <w:right w:val="none" w:sz="0" w:space="0" w:color="auto"/>
      </w:divBdr>
    </w:div>
    <w:div w:id="340207459">
      <w:bodyDiv w:val="1"/>
      <w:marLeft w:val="0"/>
      <w:marRight w:val="0"/>
      <w:marTop w:val="0"/>
      <w:marBottom w:val="0"/>
      <w:divBdr>
        <w:top w:val="none" w:sz="0" w:space="0" w:color="auto"/>
        <w:left w:val="none" w:sz="0" w:space="0" w:color="auto"/>
        <w:bottom w:val="none" w:sz="0" w:space="0" w:color="auto"/>
        <w:right w:val="none" w:sz="0" w:space="0" w:color="auto"/>
      </w:divBdr>
    </w:div>
    <w:div w:id="453331570">
      <w:bodyDiv w:val="1"/>
      <w:marLeft w:val="0"/>
      <w:marRight w:val="0"/>
      <w:marTop w:val="0"/>
      <w:marBottom w:val="0"/>
      <w:divBdr>
        <w:top w:val="none" w:sz="0" w:space="0" w:color="auto"/>
        <w:left w:val="none" w:sz="0" w:space="0" w:color="auto"/>
        <w:bottom w:val="none" w:sz="0" w:space="0" w:color="auto"/>
        <w:right w:val="none" w:sz="0" w:space="0" w:color="auto"/>
      </w:divBdr>
    </w:div>
    <w:div w:id="662856670">
      <w:bodyDiv w:val="1"/>
      <w:marLeft w:val="0"/>
      <w:marRight w:val="0"/>
      <w:marTop w:val="0"/>
      <w:marBottom w:val="0"/>
      <w:divBdr>
        <w:top w:val="none" w:sz="0" w:space="0" w:color="auto"/>
        <w:left w:val="none" w:sz="0" w:space="0" w:color="auto"/>
        <w:bottom w:val="none" w:sz="0" w:space="0" w:color="auto"/>
        <w:right w:val="none" w:sz="0" w:space="0" w:color="auto"/>
      </w:divBdr>
    </w:div>
    <w:div w:id="705328629">
      <w:bodyDiv w:val="1"/>
      <w:marLeft w:val="0"/>
      <w:marRight w:val="0"/>
      <w:marTop w:val="0"/>
      <w:marBottom w:val="0"/>
      <w:divBdr>
        <w:top w:val="none" w:sz="0" w:space="0" w:color="auto"/>
        <w:left w:val="none" w:sz="0" w:space="0" w:color="auto"/>
        <w:bottom w:val="none" w:sz="0" w:space="0" w:color="auto"/>
        <w:right w:val="none" w:sz="0" w:space="0" w:color="auto"/>
      </w:divBdr>
    </w:div>
    <w:div w:id="862747676">
      <w:bodyDiv w:val="1"/>
      <w:marLeft w:val="0"/>
      <w:marRight w:val="0"/>
      <w:marTop w:val="0"/>
      <w:marBottom w:val="0"/>
      <w:divBdr>
        <w:top w:val="none" w:sz="0" w:space="0" w:color="auto"/>
        <w:left w:val="none" w:sz="0" w:space="0" w:color="auto"/>
        <w:bottom w:val="none" w:sz="0" w:space="0" w:color="auto"/>
        <w:right w:val="none" w:sz="0" w:space="0" w:color="auto"/>
      </w:divBdr>
    </w:div>
    <w:div w:id="875503550">
      <w:bodyDiv w:val="1"/>
      <w:marLeft w:val="0"/>
      <w:marRight w:val="0"/>
      <w:marTop w:val="0"/>
      <w:marBottom w:val="0"/>
      <w:divBdr>
        <w:top w:val="none" w:sz="0" w:space="0" w:color="auto"/>
        <w:left w:val="none" w:sz="0" w:space="0" w:color="auto"/>
        <w:bottom w:val="none" w:sz="0" w:space="0" w:color="auto"/>
        <w:right w:val="none" w:sz="0" w:space="0" w:color="auto"/>
      </w:divBdr>
    </w:div>
    <w:div w:id="1336609471">
      <w:bodyDiv w:val="1"/>
      <w:marLeft w:val="0"/>
      <w:marRight w:val="0"/>
      <w:marTop w:val="0"/>
      <w:marBottom w:val="0"/>
      <w:divBdr>
        <w:top w:val="none" w:sz="0" w:space="0" w:color="auto"/>
        <w:left w:val="none" w:sz="0" w:space="0" w:color="auto"/>
        <w:bottom w:val="none" w:sz="0" w:space="0" w:color="auto"/>
        <w:right w:val="none" w:sz="0" w:space="0" w:color="auto"/>
      </w:divBdr>
    </w:div>
    <w:div w:id="1527912967">
      <w:bodyDiv w:val="1"/>
      <w:marLeft w:val="0"/>
      <w:marRight w:val="0"/>
      <w:marTop w:val="0"/>
      <w:marBottom w:val="0"/>
      <w:divBdr>
        <w:top w:val="none" w:sz="0" w:space="0" w:color="auto"/>
        <w:left w:val="none" w:sz="0" w:space="0" w:color="auto"/>
        <w:bottom w:val="none" w:sz="0" w:space="0" w:color="auto"/>
        <w:right w:val="none" w:sz="0" w:space="0" w:color="auto"/>
      </w:divBdr>
    </w:div>
    <w:div w:id="1547177127">
      <w:bodyDiv w:val="1"/>
      <w:marLeft w:val="0"/>
      <w:marRight w:val="0"/>
      <w:marTop w:val="0"/>
      <w:marBottom w:val="0"/>
      <w:divBdr>
        <w:top w:val="none" w:sz="0" w:space="0" w:color="auto"/>
        <w:left w:val="none" w:sz="0" w:space="0" w:color="auto"/>
        <w:bottom w:val="none" w:sz="0" w:space="0" w:color="auto"/>
        <w:right w:val="none" w:sz="0" w:space="0" w:color="auto"/>
      </w:divBdr>
      <w:divsChild>
        <w:div w:id="712849748">
          <w:marLeft w:val="0"/>
          <w:marRight w:val="0"/>
          <w:marTop w:val="120"/>
          <w:marBottom w:val="0"/>
          <w:divBdr>
            <w:top w:val="none" w:sz="0" w:space="0" w:color="auto"/>
            <w:left w:val="none" w:sz="0" w:space="0" w:color="auto"/>
            <w:bottom w:val="none" w:sz="0" w:space="0" w:color="auto"/>
            <w:right w:val="none" w:sz="0" w:space="0" w:color="auto"/>
          </w:divBdr>
        </w:div>
        <w:div w:id="1650163591">
          <w:marLeft w:val="0"/>
          <w:marRight w:val="0"/>
          <w:marTop w:val="120"/>
          <w:marBottom w:val="0"/>
          <w:divBdr>
            <w:top w:val="none" w:sz="0" w:space="0" w:color="auto"/>
            <w:left w:val="none" w:sz="0" w:space="0" w:color="auto"/>
            <w:bottom w:val="none" w:sz="0" w:space="0" w:color="auto"/>
            <w:right w:val="none" w:sz="0" w:space="0" w:color="auto"/>
          </w:divBdr>
        </w:div>
        <w:div w:id="422994065">
          <w:marLeft w:val="0"/>
          <w:marRight w:val="0"/>
          <w:marTop w:val="120"/>
          <w:marBottom w:val="0"/>
          <w:divBdr>
            <w:top w:val="none" w:sz="0" w:space="0" w:color="auto"/>
            <w:left w:val="none" w:sz="0" w:space="0" w:color="auto"/>
            <w:bottom w:val="none" w:sz="0" w:space="0" w:color="auto"/>
            <w:right w:val="none" w:sz="0" w:space="0" w:color="auto"/>
          </w:divBdr>
        </w:div>
        <w:div w:id="1213274026">
          <w:marLeft w:val="0"/>
          <w:marRight w:val="0"/>
          <w:marTop w:val="120"/>
          <w:marBottom w:val="0"/>
          <w:divBdr>
            <w:top w:val="none" w:sz="0" w:space="0" w:color="auto"/>
            <w:left w:val="none" w:sz="0" w:space="0" w:color="auto"/>
            <w:bottom w:val="none" w:sz="0" w:space="0" w:color="auto"/>
            <w:right w:val="none" w:sz="0" w:space="0" w:color="auto"/>
          </w:divBdr>
        </w:div>
        <w:div w:id="1884249959">
          <w:marLeft w:val="0"/>
          <w:marRight w:val="0"/>
          <w:marTop w:val="120"/>
          <w:marBottom w:val="0"/>
          <w:divBdr>
            <w:top w:val="none" w:sz="0" w:space="0" w:color="auto"/>
            <w:left w:val="none" w:sz="0" w:space="0" w:color="auto"/>
            <w:bottom w:val="none" w:sz="0" w:space="0" w:color="auto"/>
            <w:right w:val="none" w:sz="0" w:space="0" w:color="auto"/>
          </w:divBdr>
        </w:div>
        <w:div w:id="410464582">
          <w:marLeft w:val="0"/>
          <w:marRight w:val="0"/>
          <w:marTop w:val="120"/>
          <w:marBottom w:val="0"/>
          <w:divBdr>
            <w:top w:val="none" w:sz="0" w:space="0" w:color="auto"/>
            <w:left w:val="none" w:sz="0" w:space="0" w:color="auto"/>
            <w:bottom w:val="none" w:sz="0" w:space="0" w:color="auto"/>
            <w:right w:val="none" w:sz="0" w:space="0" w:color="auto"/>
          </w:divBdr>
        </w:div>
        <w:div w:id="1401052202">
          <w:marLeft w:val="0"/>
          <w:marRight w:val="0"/>
          <w:marTop w:val="120"/>
          <w:marBottom w:val="0"/>
          <w:divBdr>
            <w:top w:val="none" w:sz="0" w:space="0" w:color="auto"/>
            <w:left w:val="none" w:sz="0" w:space="0" w:color="auto"/>
            <w:bottom w:val="none" w:sz="0" w:space="0" w:color="auto"/>
            <w:right w:val="none" w:sz="0" w:space="0" w:color="auto"/>
          </w:divBdr>
        </w:div>
        <w:div w:id="1559586524">
          <w:marLeft w:val="0"/>
          <w:marRight w:val="0"/>
          <w:marTop w:val="120"/>
          <w:marBottom w:val="0"/>
          <w:divBdr>
            <w:top w:val="none" w:sz="0" w:space="0" w:color="auto"/>
            <w:left w:val="none" w:sz="0" w:space="0" w:color="auto"/>
            <w:bottom w:val="none" w:sz="0" w:space="0" w:color="auto"/>
            <w:right w:val="none" w:sz="0" w:space="0" w:color="auto"/>
          </w:divBdr>
        </w:div>
        <w:div w:id="690761700">
          <w:marLeft w:val="0"/>
          <w:marRight w:val="0"/>
          <w:marTop w:val="120"/>
          <w:marBottom w:val="0"/>
          <w:divBdr>
            <w:top w:val="none" w:sz="0" w:space="0" w:color="auto"/>
            <w:left w:val="none" w:sz="0" w:space="0" w:color="auto"/>
            <w:bottom w:val="none" w:sz="0" w:space="0" w:color="auto"/>
            <w:right w:val="none" w:sz="0" w:space="0" w:color="auto"/>
          </w:divBdr>
        </w:div>
        <w:div w:id="1443108724">
          <w:marLeft w:val="0"/>
          <w:marRight w:val="0"/>
          <w:marTop w:val="120"/>
          <w:marBottom w:val="0"/>
          <w:divBdr>
            <w:top w:val="none" w:sz="0" w:space="0" w:color="auto"/>
            <w:left w:val="none" w:sz="0" w:space="0" w:color="auto"/>
            <w:bottom w:val="none" w:sz="0" w:space="0" w:color="auto"/>
            <w:right w:val="none" w:sz="0" w:space="0" w:color="auto"/>
          </w:divBdr>
        </w:div>
      </w:divsChild>
    </w:div>
    <w:div w:id="1664888383">
      <w:bodyDiv w:val="1"/>
      <w:marLeft w:val="0"/>
      <w:marRight w:val="0"/>
      <w:marTop w:val="0"/>
      <w:marBottom w:val="0"/>
      <w:divBdr>
        <w:top w:val="none" w:sz="0" w:space="0" w:color="auto"/>
        <w:left w:val="none" w:sz="0" w:space="0" w:color="auto"/>
        <w:bottom w:val="none" w:sz="0" w:space="0" w:color="auto"/>
        <w:right w:val="none" w:sz="0" w:space="0" w:color="auto"/>
      </w:divBdr>
    </w:div>
    <w:div w:id="172309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21522/a593eaab768d34bf2d7419322eac79481e73cf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onsultant.ru/document/cons_doc_LAW_321522/d44bdb356e6a691d0c72fef05ed16f68af0af9eb/"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21522/a2588b2a1374c05e0939bb4df8e54fc0dfd6e000/" TargetMode="External"/><Relationship Id="rId5" Type="http://schemas.openxmlformats.org/officeDocument/2006/relationships/settings" Target="settings.xml"/><Relationship Id="rId10" Type="http://schemas.openxmlformats.org/officeDocument/2006/relationships/hyperlink" Target="http://www.consultant.ru/document/cons_doc_LAW_321522/a2588b2a1374c05e0939bb4df8e54fc0dfd6e000/" TargetMode="External"/><Relationship Id="rId4" Type="http://schemas.microsoft.com/office/2007/relationships/stylesWithEffects" Target="stylesWithEffects.xml"/><Relationship Id="rId9" Type="http://schemas.openxmlformats.org/officeDocument/2006/relationships/hyperlink" Target="http://www.consultant.ru/document/cons_doc_LAW_321522/585cf44cd76d6cfd2491e5713fd663e8e56a3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9226E-4A14-4032-86F1-A86A10C1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1001</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Владелец</cp:lastModifiedBy>
  <cp:revision>51</cp:revision>
  <cp:lastPrinted>2020-01-09T07:24:00Z</cp:lastPrinted>
  <dcterms:created xsi:type="dcterms:W3CDTF">2016-03-29T13:13:00Z</dcterms:created>
  <dcterms:modified xsi:type="dcterms:W3CDTF">2020-01-20T12:51:00Z</dcterms:modified>
</cp:coreProperties>
</file>