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94692">
        <w:rPr>
          <w:b/>
          <w:sz w:val="28"/>
          <w:szCs w:val="28"/>
        </w:rPr>
        <w:t xml:space="preserve">КОНСТАНТИНОВСКОГО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6F370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F94692" w:rsidP="00A547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94692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Константиновского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30.05.2013</w:t>
      </w:r>
      <w:r w:rsidR="006F3705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31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195054" w:rsidP="00AA6593">
            <w:pPr>
              <w:ind w:firstLine="885"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</w:t>
            </w:r>
            <w:r>
              <w:rPr>
                <w:sz w:val="28"/>
                <w:szCs w:val="28"/>
              </w:rPr>
              <w:t xml:space="preserve">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r w:rsidR="00F94692">
              <w:rPr>
                <w:sz w:val="28"/>
                <w:szCs w:val="28"/>
              </w:rPr>
              <w:t xml:space="preserve">Константиновского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3C4224" w:rsidRDefault="003C4224" w:rsidP="00AA6593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47BC" w:rsidRPr="003C4224">
              <w:rPr>
                <w:sz w:val="28"/>
                <w:szCs w:val="28"/>
              </w:rPr>
              <w:t xml:space="preserve">Внести </w:t>
            </w:r>
            <w:r w:rsidR="00D72F75" w:rsidRPr="003C4224">
              <w:rPr>
                <w:sz w:val="28"/>
                <w:szCs w:val="28"/>
              </w:rPr>
              <w:t xml:space="preserve">в </w:t>
            </w:r>
            <w:r w:rsidR="00AA6593">
              <w:rPr>
                <w:sz w:val="28"/>
                <w:szCs w:val="28"/>
              </w:rPr>
              <w:t>постановлении администрации</w:t>
            </w:r>
            <w:r w:rsidR="00AA6593" w:rsidRPr="00AA6593">
              <w:rPr>
                <w:sz w:val="28"/>
                <w:szCs w:val="28"/>
              </w:rPr>
              <w:t xml:space="preserve"> Константиновского сельского поселения   от </w:t>
            </w:r>
            <w:r w:rsidR="00AA6593">
              <w:rPr>
                <w:sz w:val="28"/>
                <w:szCs w:val="28"/>
              </w:rPr>
              <w:t>30.05.2013 № 31</w:t>
            </w:r>
            <w:proofErr w:type="gramStart"/>
            <w:r w:rsidR="00F94692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О</w:t>
            </w:r>
            <w:proofErr w:type="gramEnd"/>
            <w:r w:rsidR="00D72F75" w:rsidRPr="003C4224">
              <w:rPr>
                <w:sz w:val="28"/>
                <w:szCs w:val="28"/>
              </w:rPr>
              <w:t xml:space="preserve">б </w:t>
            </w:r>
            <w:r w:rsidR="00887284" w:rsidRPr="003C4224">
              <w:rPr>
                <w:sz w:val="28"/>
                <w:szCs w:val="28"/>
              </w:rPr>
              <w:t>А</w:t>
            </w:r>
            <w:r w:rsidR="00FD38C3" w:rsidRPr="003C4224">
              <w:rPr>
                <w:sz w:val="28"/>
                <w:szCs w:val="28"/>
              </w:rPr>
              <w:t>дминистративном регламенте предоставления муниципальной услуги</w:t>
            </w:r>
            <w:r w:rsidRPr="003C4224">
              <w:rPr>
                <w:color w:val="000000"/>
                <w:sz w:val="28"/>
                <w:szCs w:val="28"/>
                <w:lang w:eastAsia="ar-SA"/>
              </w:rPr>
              <w:t xml:space="preserve"> по предоставлению малоимущим гражданам по договорам социального найма жилых помещений муниципального жилищного фонда</w:t>
            </w:r>
            <w:r w:rsidR="00FD38C3" w:rsidRPr="003C4224">
              <w:rPr>
                <w:sz w:val="28"/>
                <w:szCs w:val="28"/>
              </w:rPr>
              <w:t xml:space="preserve">» </w:t>
            </w:r>
            <w:r w:rsidR="00D72F75" w:rsidRPr="003C4224">
              <w:rPr>
                <w:sz w:val="28"/>
                <w:szCs w:val="28"/>
              </w:rPr>
              <w:t>следующ</w:t>
            </w:r>
            <w:r w:rsidR="00C647F2" w:rsidRPr="003C4224">
              <w:rPr>
                <w:sz w:val="28"/>
                <w:szCs w:val="28"/>
              </w:rPr>
              <w:t>и</w:t>
            </w:r>
            <w:r w:rsidR="00D72F75" w:rsidRPr="003C4224">
              <w:rPr>
                <w:sz w:val="28"/>
                <w:szCs w:val="28"/>
              </w:rPr>
              <w:t>е изменени</w:t>
            </w:r>
            <w:r w:rsidR="00C647F2" w:rsidRPr="003C4224">
              <w:rPr>
                <w:sz w:val="28"/>
                <w:szCs w:val="28"/>
              </w:rPr>
              <w:t>я</w:t>
            </w:r>
            <w:r w:rsidR="00D72F75" w:rsidRPr="003C4224">
              <w:rPr>
                <w:sz w:val="28"/>
                <w:szCs w:val="28"/>
              </w:rPr>
              <w:t>:</w:t>
            </w:r>
          </w:p>
          <w:p w:rsidR="00195054" w:rsidRPr="00195054" w:rsidRDefault="0007106E" w:rsidP="00AA6593">
            <w:pPr>
              <w:pStyle w:val="ab"/>
              <w:tabs>
                <w:tab w:val="left" w:pos="-4786"/>
              </w:tabs>
              <w:ind w:left="0" w:firstLine="460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3C4224">
              <w:rPr>
                <w:sz w:val="28"/>
                <w:szCs w:val="28"/>
              </w:rPr>
              <w:t>Пункт 2.1</w:t>
            </w:r>
            <w:r w:rsidR="006D03A5">
              <w:rPr>
                <w:sz w:val="28"/>
                <w:szCs w:val="28"/>
              </w:rPr>
              <w:t>5</w:t>
            </w:r>
            <w:r w:rsidR="003C4224">
              <w:rPr>
                <w:sz w:val="28"/>
                <w:szCs w:val="28"/>
              </w:rPr>
              <w:t xml:space="preserve">. </w:t>
            </w:r>
            <w:r w:rsidR="00195054" w:rsidRPr="00195054">
              <w:rPr>
                <w:sz w:val="28"/>
                <w:szCs w:val="28"/>
              </w:rPr>
              <w:t>раздела 2 «Стандарт предоставления муниципальной услуги» изложить в новой редакции следующего содержания:</w:t>
            </w:r>
          </w:p>
          <w:p w:rsidR="006D03A5" w:rsidRPr="006D03A5" w:rsidRDefault="003C4224" w:rsidP="006D03A5">
            <w:pPr>
              <w:spacing w:before="100" w:beforeAutospacing="1"/>
              <w:jc w:val="both"/>
              <w:rPr>
                <w:sz w:val="28"/>
                <w:szCs w:val="28"/>
                <w:lang w:eastAsia="ar-SA"/>
              </w:rPr>
            </w:pPr>
            <w:r w:rsidRPr="006D03A5">
              <w:rPr>
                <w:sz w:val="28"/>
                <w:szCs w:val="28"/>
              </w:rPr>
              <w:t>«</w:t>
            </w:r>
            <w:r w:rsidR="006D03A5" w:rsidRPr="006D03A5">
              <w:rPr>
                <w:sz w:val="28"/>
                <w:szCs w:val="28"/>
                <w:lang w:eastAsia="ar-SA"/>
              </w:rPr>
              <w:t xml:space="preserve">2.15. Показатели доступности и качества муниципальных услуг:  </w:t>
            </w:r>
          </w:p>
          <w:p w:rsidR="006D03A5" w:rsidRPr="006D03A5" w:rsidRDefault="006D03A5" w:rsidP="006D03A5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8"/>
                <w:szCs w:val="28"/>
                <w:lang w:eastAsia="ar-SA"/>
              </w:rPr>
            </w:pPr>
            <w:r w:rsidRPr="006D03A5">
              <w:rPr>
                <w:sz w:val="28"/>
                <w:szCs w:val="28"/>
                <w:lang w:eastAsia="ar-SA"/>
              </w:rPr>
              <w:t>Перечень показателей доступности и качества муниципальной услуги</w:t>
            </w:r>
          </w:p>
          <w:p w:rsidR="006D03A5" w:rsidRPr="006D03A5" w:rsidRDefault="006D03A5" w:rsidP="006D03A5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8"/>
                <w:szCs w:val="28"/>
                <w:lang w:eastAsia="ar-SA"/>
              </w:rPr>
            </w:pP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8"/>
              <w:gridCol w:w="7547"/>
              <w:gridCol w:w="1395"/>
            </w:tblGrid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N </w:t>
                  </w:r>
                  <w:r w:rsidRPr="006D03A5">
                    <w:rPr>
                      <w:sz w:val="28"/>
                      <w:szCs w:val="28"/>
                    </w:rPr>
                    <w:br/>
                  </w:r>
                  <w:proofErr w:type="gramStart"/>
                  <w:r w:rsidRPr="006D03A5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6D03A5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Наименование показателя качества и доступности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Единица </w:t>
                  </w:r>
                  <w:r w:rsidRPr="006D03A5">
                    <w:rPr>
                      <w:sz w:val="28"/>
                      <w:szCs w:val="28"/>
                    </w:rPr>
                    <w:br/>
                    <w:t>измерения</w:t>
                  </w:r>
                </w:p>
              </w:tc>
            </w:tr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1.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случаев предоставления муниципальной   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услуги с нарушением установленных сроков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2.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жалоб на нарушение требований          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административного регламента            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3.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жалоб на нарушение требований стандарта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предоставления муниципальной услуги     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4.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необоснованных отказов в предоставлении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муниципальной услуги                    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  <w:tr w:rsidR="006D03A5" w:rsidRPr="006D03A5" w:rsidTr="006D03A5">
              <w:trPr>
                <w:cantSplit/>
                <w:trHeight w:val="36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5.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случаев заседания общественной жилищной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комиссии реже 2 раз в месяц             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  <w:tr w:rsidR="006D03A5" w:rsidRPr="006D03A5" w:rsidTr="006D03A5">
              <w:trPr>
                <w:cantSplit/>
                <w:trHeight w:val="480"/>
              </w:trPr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6. </w:t>
                  </w:r>
                </w:p>
              </w:tc>
              <w:tc>
                <w:tcPr>
                  <w:tcW w:w="8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Количество (доля) случаев принятия граждан на учет в     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качестве нуждающихся в улучшении жилищных условий без      </w:t>
                  </w:r>
                  <w:r w:rsidRPr="006D03A5">
                    <w:rPr>
                      <w:sz w:val="28"/>
                      <w:szCs w:val="28"/>
                    </w:rPr>
                    <w:br/>
                    <w:t xml:space="preserve">заседания общественной жилищной комиссии           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D03A5" w:rsidRPr="006D03A5" w:rsidRDefault="006D03A5" w:rsidP="006D03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03A5">
                    <w:rPr>
                      <w:sz w:val="28"/>
                      <w:szCs w:val="28"/>
                    </w:rPr>
                    <w:t xml:space="preserve">0 %   </w:t>
                  </w:r>
                </w:p>
              </w:tc>
            </w:tr>
          </w:tbl>
          <w:p w:rsidR="006D03A5" w:rsidRDefault="006D03A5" w:rsidP="006D03A5">
            <w:pPr>
              <w:suppressAutoHyphens/>
              <w:spacing w:before="100" w:beforeAutospacing="1"/>
              <w:ind w:firstLine="602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6D03A5">
              <w:rPr>
                <w:sz w:val="28"/>
                <w:szCs w:val="28"/>
                <w:lang w:eastAsia="ar-SA"/>
              </w:rPr>
              <w:t xml:space="preserve">   </w:t>
            </w:r>
            <w:proofErr w:type="gramStart"/>
            <w:r w:rsidRPr="006D03A5">
              <w:rPr>
                <w:sz w:val="28"/>
                <w:szCs w:val="28"/>
                <w:lang w:eastAsia="ar-SA"/>
              </w:rPr>
              <w:t xml:space="preserve">Муниципальная услуга доступна гражданам Российской Федерации </w:t>
            </w:r>
            <w:r w:rsidRPr="006D03A5">
              <w:rPr>
                <w:sz w:val="28"/>
                <w:szCs w:val="28"/>
                <w:lang w:eastAsia="ar-SA"/>
              </w:rPr>
              <w:lastRenderedPageBreak/>
              <w:t>либо их уполномоченным представителям, иным лицам, имеющим право на получение муниципальной услуги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направлении в уполномоченный орган запросов по почте, электронной почте, на сайт администрации Константиновского сельского поселения, а так же</w:t>
            </w:r>
            <w:proofErr w:type="gramEnd"/>
            <w:r w:rsidRPr="006D03A5">
              <w:rPr>
                <w:sz w:val="28"/>
                <w:szCs w:val="28"/>
                <w:lang w:eastAsia="ar-SA"/>
              </w:rPr>
              <w:t xml:space="preserve"> при непосредственном обращении за</w:t>
            </w:r>
            <w:r>
              <w:rPr>
                <w:sz w:val="28"/>
                <w:szCs w:val="28"/>
                <w:lang w:eastAsia="ar-SA"/>
              </w:rPr>
              <w:t>явителей в уполномоченный орган.</w:t>
            </w:r>
          </w:p>
          <w:p w:rsidR="006D03A5" w:rsidRPr="006D03A5" w:rsidRDefault="006D03A5" w:rsidP="006D03A5">
            <w:pPr>
              <w:suppressAutoHyphens/>
              <w:spacing w:before="100" w:beforeAutospacing="1"/>
              <w:ind w:firstLine="602"/>
              <w:jc w:val="both"/>
              <w:rPr>
                <w:sz w:val="28"/>
                <w:szCs w:val="28"/>
                <w:lang w:eastAsia="ar-SA"/>
              </w:rPr>
            </w:pPr>
            <w:r w:rsidRPr="006D03A5">
              <w:rPr>
                <w:sz w:val="28"/>
                <w:szCs w:val="28"/>
                <w:lang w:eastAsia="ar-SA"/>
              </w:rPr>
              <w:t xml:space="preserve"> Муниципальная услуга считается предоставленной, если: уполномоченным органом направлен ответ о предоставлении или отказе в предоставлении жилого помещения по договору социального найма.                                                          </w:t>
            </w:r>
          </w:p>
          <w:p w:rsidR="00195054" w:rsidRPr="006D03A5" w:rsidRDefault="00195054" w:rsidP="006D03A5">
            <w:pPr>
              <w:ind w:left="34" w:firstLine="568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6D03A5">
              <w:rPr>
                <w:sz w:val="28"/>
                <w:szCs w:val="28"/>
              </w:rPr>
              <w:t>Администрация Константиновского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актами.</w:t>
            </w:r>
            <w:proofErr w:type="gramEnd"/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tabs>
                <w:tab w:val="left" w:pos="-5069"/>
              </w:tabs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>постановление в Информационном бюллетене органов местного самоупра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вления </w:t>
            </w:r>
            <w:r w:rsidR="0066162C">
              <w:rPr>
                <w:sz w:val="28"/>
                <w:szCs w:val="28"/>
              </w:rPr>
              <w:t xml:space="preserve">Константиновское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195054" w:rsidRDefault="00195054" w:rsidP="006F3705">
            <w:pPr>
              <w:pStyle w:val="ab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195054" w:rsidRDefault="00195054" w:rsidP="00195054">
            <w:pPr>
              <w:pStyle w:val="ab"/>
              <w:spacing w:line="360" w:lineRule="auto"/>
              <w:ind w:left="602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</w:t>
            </w:r>
            <w:proofErr w:type="spellStart"/>
            <w:r>
              <w:rPr>
                <w:sz w:val="28"/>
                <w:szCs w:val="28"/>
              </w:rPr>
              <w:t>И.Е.Сабирзянова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831124">
      <w:headerReference w:type="default" r:id="rId8"/>
      <w:pgSz w:w="11906" w:h="16838"/>
      <w:pgMar w:top="426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29" w:rsidRDefault="005F6229" w:rsidP="00A547BC">
      <w:r>
        <w:separator/>
      </w:r>
    </w:p>
  </w:endnote>
  <w:endnote w:type="continuationSeparator" w:id="0">
    <w:p w:rsidR="005F6229" w:rsidRDefault="005F6229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29" w:rsidRDefault="005F6229" w:rsidP="00A547BC">
      <w:r>
        <w:separator/>
      </w:r>
    </w:p>
  </w:footnote>
  <w:footnote w:type="continuationSeparator" w:id="0">
    <w:p w:rsidR="005F6229" w:rsidRDefault="005F6229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705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5">
    <w:nsid w:val="6C0D0A61"/>
    <w:multiLevelType w:val="hybridMultilevel"/>
    <w:tmpl w:val="0A12DA04"/>
    <w:lvl w:ilvl="0" w:tplc="EE280AA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112B6"/>
    <w:rsid w:val="000501F1"/>
    <w:rsid w:val="0007106E"/>
    <w:rsid w:val="000716B8"/>
    <w:rsid w:val="000E2FB5"/>
    <w:rsid w:val="00121FBA"/>
    <w:rsid w:val="00123448"/>
    <w:rsid w:val="00181CF9"/>
    <w:rsid w:val="001851A4"/>
    <w:rsid w:val="00195054"/>
    <w:rsid w:val="001D27F0"/>
    <w:rsid w:val="001D619A"/>
    <w:rsid w:val="00204171"/>
    <w:rsid w:val="002146CD"/>
    <w:rsid w:val="002724B5"/>
    <w:rsid w:val="002933F3"/>
    <w:rsid w:val="00330CC5"/>
    <w:rsid w:val="003C4224"/>
    <w:rsid w:val="003E11E7"/>
    <w:rsid w:val="003E74CB"/>
    <w:rsid w:val="00407AB7"/>
    <w:rsid w:val="004119D7"/>
    <w:rsid w:val="004B3F53"/>
    <w:rsid w:val="004F21AE"/>
    <w:rsid w:val="004F6431"/>
    <w:rsid w:val="00572CAB"/>
    <w:rsid w:val="00573E43"/>
    <w:rsid w:val="00580D83"/>
    <w:rsid w:val="00583646"/>
    <w:rsid w:val="00596A31"/>
    <w:rsid w:val="005F6229"/>
    <w:rsid w:val="00623537"/>
    <w:rsid w:val="006318BA"/>
    <w:rsid w:val="0066162C"/>
    <w:rsid w:val="006D03A5"/>
    <w:rsid w:val="006F3705"/>
    <w:rsid w:val="00760E50"/>
    <w:rsid w:val="0077547D"/>
    <w:rsid w:val="007A6A95"/>
    <w:rsid w:val="00831124"/>
    <w:rsid w:val="008561CB"/>
    <w:rsid w:val="00887284"/>
    <w:rsid w:val="008B015E"/>
    <w:rsid w:val="009210B3"/>
    <w:rsid w:val="00945D5A"/>
    <w:rsid w:val="0095189B"/>
    <w:rsid w:val="00951EDA"/>
    <w:rsid w:val="00956E84"/>
    <w:rsid w:val="00984290"/>
    <w:rsid w:val="009B4185"/>
    <w:rsid w:val="009E37C9"/>
    <w:rsid w:val="00A547BC"/>
    <w:rsid w:val="00A5504D"/>
    <w:rsid w:val="00A71FC2"/>
    <w:rsid w:val="00A97725"/>
    <w:rsid w:val="00AA6593"/>
    <w:rsid w:val="00AB2996"/>
    <w:rsid w:val="00AB3F91"/>
    <w:rsid w:val="00B4099D"/>
    <w:rsid w:val="00B41145"/>
    <w:rsid w:val="00B7018F"/>
    <w:rsid w:val="00B85720"/>
    <w:rsid w:val="00B9374B"/>
    <w:rsid w:val="00C315CC"/>
    <w:rsid w:val="00C37C9C"/>
    <w:rsid w:val="00C647F2"/>
    <w:rsid w:val="00C83142"/>
    <w:rsid w:val="00D2678E"/>
    <w:rsid w:val="00D42DFB"/>
    <w:rsid w:val="00D4482E"/>
    <w:rsid w:val="00D72F75"/>
    <w:rsid w:val="00D84CAB"/>
    <w:rsid w:val="00DA218C"/>
    <w:rsid w:val="00DB4F36"/>
    <w:rsid w:val="00DC2645"/>
    <w:rsid w:val="00E55FF5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Владелец</cp:lastModifiedBy>
  <cp:revision>23</cp:revision>
  <cp:lastPrinted>2016-01-25T11:10:00Z</cp:lastPrinted>
  <dcterms:created xsi:type="dcterms:W3CDTF">2016-01-13T09:09:00Z</dcterms:created>
  <dcterms:modified xsi:type="dcterms:W3CDTF">2016-03-16T08:44:00Z</dcterms:modified>
</cp:coreProperties>
</file>