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C2A" w:rsidRPr="00554C2A" w:rsidRDefault="00554C2A" w:rsidP="00554C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4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План-график размещения заказов на поставку товаров, выполнение работ, оказание услуг</w:t>
      </w:r>
      <w:r w:rsidRPr="00554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для обеспечения государственных и муниципальных нужд на </w:t>
      </w:r>
      <w:r w:rsidRPr="00554C2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2016 </w:t>
      </w:r>
      <w:r w:rsidRPr="00554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</w:p>
    <w:p w:rsidR="00554C2A" w:rsidRPr="00554C2A" w:rsidRDefault="00554C2A" w:rsidP="00554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687"/>
        <w:gridCol w:w="10973"/>
      </w:tblGrid>
      <w:tr w:rsidR="00554C2A" w:rsidRPr="00554C2A" w:rsidTr="00554C2A">
        <w:trPr>
          <w:tblCellSpacing w:w="15" w:type="dxa"/>
        </w:trPr>
        <w:tc>
          <w:tcPr>
            <w:tcW w:w="1250" w:type="pct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МУНИЦИПАЛЬНОЕ КАЗЕННОЕ УЧРЕЖДЕНИЕ АДМИНИСТРАЦИЯ МАЛМЫЖСКОГО ГОРОДСКОГО ПОСЕЛЕНИЯ КИРОВСКОЙ ОБЛАСТИ</w:t>
            </w:r>
          </w:p>
        </w:tc>
      </w:tr>
      <w:tr w:rsidR="00554C2A" w:rsidRPr="00554C2A" w:rsidTr="00554C2A">
        <w:trPr>
          <w:tblCellSpacing w:w="15" w:type="dxa"/>
        </w:trPr>
        <w:tc>
          <w:tcPr>
            <w:tcW w:w="2250" w:type="dxa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Юридический адрес,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телефон, электронная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Российская Федерация, 612920, Кировская обл, Малмыж г, Чернышевского, 4, - , +7 (83347) 22651 , tofk-4015@mail.ru</w:t>
            </w:r>
          </w:p>
        </w:tc>
      </w:tr>
      <w:tr w:rsidR="00554C2A" w:rsidRPr="00554C2A" w:rsidTr="00554C2A">
        <w:trPr>
          <w:tblCellSpacing w:w="15" w:type="dxa"/>
        </w:trPr>
        <w:tc>
          <w:tcPr>
            <w:tcW w:w="2250" w:type="dxa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4317005478</w:t>
            </w:r>
          </w:p>
        </w:tc>
      </w:tr>
      <w:tr w:rsidR="00554C2A" w:rsidRPr="00554C2A" w:rsidTr="00554C2A">
        <w:trPr>
          <w:tblCellSpacing w:w="15" w:type="dxa"/>
        </w:trPr>
        <w:tc>
          <w:tcPr>
            <w:tcW w:w="2250" w:type="dxa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431701001</w:t>
            </w:r>
          </w:p>
        </w:tc>
      </w:tr>
      <w:tr w:rsidR="00554C2A" w:rsidRPr="00554C2A" w:rsidTr="00554C2A">
        <w:trPr>
          <w:tblCellSpacing w:w="15" w:type="dxa"/>
        </w:trPr>
        <w:tc>
          <w:tcPr>
            <w:tcW w:w="2250" w:type="dxa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33623101001</w:t>
            </w:r>
          </w:p>
        </w:tc>
      </w:tr>
    </w:tbl>
    <w:p w:rsidR="00554C2A" w:rsidRPr="00554C2A" w:rsidRDefault="00554C2A" w:rsidP="00554C2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69"/>
        <w:gridCol w:w="528"/>
        <w:gridCol w:w="778"/>
        <w:gridCol w:w="417"/>
        <w:gridCol w:w="1495"/>
        <w:gridCol w:w="1860"/>
        <w:gridCol w:w="674"/>
        <w:gridCol w:w="703"/>
        <w:gridCol w:w="1966"/>
        <w:gridCol w:w="812"/>
        <w:gridCol w:w="778"/>
        <w:gridCol w:w="1078"/>
        <w:gridCol w:w="911"/>
        <w:gridCol w:w="1131"/>
      </w:tblGrid>
      <w:tr w:rsidR="00554C2A" w:rsidRPr="00554C2A" w:rsidTr="00554C2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КБК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ОКВЭД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ОКПД 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Обоснование внесения изменений </w:t>
            </w:r>
          </w:p>
        </w:tc>
      </w:tr>
      <w:tr w:rsidR="00554C2A" w:rsidRPr="00554C2A" w:rsidTr="00554C2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</w:tr>
      <w:tr w:rsidR="00554C2A" w:rsidRPr="00554C2A" w:rsidTr="00554C2A"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97001130500004040244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33.12.19.000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Обслуживание и ремонт системы видеонаблюдения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554C2A" w:rsidRPr="00554C2A" w:rsidRDefault="00554C2A" w:rsidP="00554C2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Федерального закона № 44-ФЗ); </w:t>
            </w:r>
          </w:p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ШТ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0,5  /  5  /  -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1 раз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 квартал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38.11.39.000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Размещение твердых бытовых отходов 4-5 класса опасности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Размещение твердых бытовых отходов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554C2A" w:rsidRPr="00554C2A" w:rsidRDefault="00554C2A" w:rsidP="00554C2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</w:t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правилами оказания услуг, участниками закупки могут быть только субъекты малого предпринимательства и социально ориентированные неккомерческие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240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предусмотрены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97005030100007020244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97005030100007030244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Распиловка, вырубка и вывозка сухих деревьев с территории Малмыжского городского поселения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554C2A" w:rsidRPr="00554C2A" w:rsidRDefault="00554C2A" w:rsidP="00554C2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  <w:t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97005030100007020244 (60)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97005030100007030244 (20)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80 / 80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0,8  /  8  /  -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утановлены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По заявке заказчика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554C2A" w:rsidRPr="00554C2A" w:rsidTr="00554C2A">
        <w:tc>
          <w:tcPr>
            <w:tcW w:w="0" w:type="auto"/>
            <w:vMerge w:val="restart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vMerge w:val="restart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25.99.29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20.30.2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дорожных знаков и материалов для дорожной разметки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554C2A" w:rsidRPr="00554C2A" w:rsidRDefault="00554C2A" w:rsidP="00554C2A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соответствии со Статьей 30 Федерального закона № 44-ФЗ); </w:t>
            </w:r>
          </w:p>
          <w:p w:rsidR="00554C2A" w:rsidRPr="00554C2A" w:rsidRDefault="00554C2A" w:rsidP="00554C2A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210</w:t>
            </w:r>
          </w:p>
        </w:tc>
        <w:tc>
          <w:tcPr>
            <w:tcW w:w="0" w:type="auto"/>
            <w:vMerge w:val="restart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2,1  /  21  /  -</w:t>
            </w:r>
          </w:p>
        </w:tc>
        <w:tc>
          <w:tcPr>
            <w:tcW w:w="0" w:type="auto"/>
            <w:vMerge w:val="restart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0" w:type="auto"/>
            <w:vMerge w:val="restart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товаров, работ, услуг: Разовая поставка</w:t>
            </w:r>
          </w:p>
        </w:tc>
        <w:tc>
          <w:tcPr>
            <w:tcW w:w="0" w:type="auto"/>
            <w:vMerge w:val="restart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vMerge w:val="restart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554C2A" w:rsidRPr="00554C2A" w:rsidTr="00554C2A"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25.99.29.190</w:t>
            </w: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дорожных знаков и материалов для дорожной разметки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заказчика, участниками закупки могут быть только субъекты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КГ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</w:t>
            </w: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25.99.29.190</w:t>
            </w: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дорожных знаков и материалов для дорожной разметки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заказчика, участниками закупки могут быть только субъекты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130</w:t>
            </w: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97001130700004060244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Межевание земельных участков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554C2A" w:rsidRPr="00554C2A" w:rsidRDefault="00554C2A" w:rsidP="00554C2A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44-ФЗ); </w:t>
            </w:r>
          </w:p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некоомерчекие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554C2A" w:rsidRPr="00554C2A" w:rsidTr="00554C2A">
        <w:tc>
          <w:tcPr>
            <w:tcW w:w="0" w:type="auto"/>
            <w:vMerge w:val="restart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vMerge w:val="restart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47.30.11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нефтепродуктов на 2 квартал 2016 года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554C2A" w:rsidRPr="00554C2A" w:rsidRDefault="00554C2A" w:rsidP="00554C2A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554C2A" w:rsidRPr="00554C2A" w:rsidRDefault="00554C2A" w:rsidP="00554C2A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87,5</w:t>
            </w:r>
          </w:p>
        </w:tc>
        <w:tc>
          <w:tcPr>
            <w:tcW w:w="0" w:type="auto"/>
            <w:vMerge w:val="restart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0,875  /  8,75  /  -</w:t>
            </w:r>
          </w:p>
        </w:tc>
        <w:tc>
          <w:tcPr>
            <w:tcW w:w="0" w:type="auto"/>
            <w:vMerge w:val="restart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0" w:type="auto"/>
            <w:vMerge w:val="restart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отдельных этапов контракта: Не установлены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Заправка осуществляется ежедневно по фактической потребности Заказчика до полной выборки объема заказа</w:t>
            </w:r>
          </w:p>
        </w:tc>
        <w:tc>
          <w:tcPr>
            <w:tcW w:w="0" w:type="auto"/>
            <w:vMerge w:val="restart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vMerge w:val="restart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19.20.21.300</w:t>
            </w: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дизельного топлива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Дизельное топливо ЕВРО по ГОСТ Р-52368-2005, участниками закупки могут быть только субъекты малого предринимательства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52,5</w:t>
            </w: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19.20.21.110</w:t>
            </w: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бензина автомобильного марки АИ-92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АИ-92 в соответствии с ГОСТОМ Р 51105-97 участниками закупки могут быть только субъекты малого 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предринимательства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</w:t>
            </w: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32.99.59.000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малых архитектурных форм для благоустройства территории Малмыжского городского поселения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554C2A" w:rsidRPr="00554C2A" w:rsidRDefault="00554C2A" w:rsidP="00554C2A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При организации поставки необходимо соблюдение следующих требований: </w:t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заказчика, участниками закупки могут быть только субъекты малого 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0,2  /  2  /  -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97003100900004080244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38.11.21.000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Очистка территории городского поселения от сухостоя и мусора и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ликвидация несанкционированных свалок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Очистка территории городского поселения от сухостоя и мусора, ликвидация несанкционированных свалок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Преимущества: </w:t>
            </w:r>
          </w:p>
          <w:p w:rsidR="00554C2A" w:rsidRPr="00554C2A" w:rsidRDefault="00554C2A" w:rsidP="00554C2A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</w:t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быть только субъекты малого предпринимательства и социально ориентированные некоммерческие организации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  /  50  /  -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контракта: Не установлены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По заявке Заказчика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97003100900004080244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80.20.10.000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печей и дымоходов в муниципальном жилом фонде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554C2A" w:rsidRPr="00554C2A" w:rsidRDefault="00554C2A" w:rsidP="00554C2A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Иные дополнительные требования к участникам (в соответствии с частью 2 Статьи 31 Федерального закона № 44-ФЗ): </w:t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 должны быть выполнены качественно в сроки, предусмотренные утвержденной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0,15  /  1,5  /  -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усановлены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97003100900004080244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43.22.11.140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пожарных гидрантов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554C2A" w:rsidRPr="00554C2A" w:rsidRDefault="00554C2A" w:rsidP="00554C2A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сроки, предусмотренные утвержденной документацией и СНиП, действующими нормами и </w:t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правилами выполнения работ, участниками закупки могут быть только субъекты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 /  10  /  -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vMerge w:val="restart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97001040100001080244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97001130101006050244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97001130500004040244</w:t>
            </w:r>
          </w:p>
        </w:tc>
        <w:tc>
          <w:tcPr>
            <w:tcW w:w="0" w:type="auto"/>
            <w:vMerge w:val="restart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17.23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47.19.2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38,085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97001040100001080244 (36,485)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97001130101006050244 (0,4)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97001130500004040244 (1,2)</w:t>
            </w:r>
          </w:p>
        </w:tc>
        <w:tc>
          <w:tcPr>
            <w:tcW w:w="0" w:type="auto"/>
            <w:vMerge w:val="restart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0,38085  /  3,8085  /  -</w:t>
            </w:r>
          </w:p>
        </w:tc>
        <w:tc>
          <w:tcPr>
            <w:tcW w:w="0" w:type="auto"/>
            <w:vMerge w:val="restart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vMerge w:val="restart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vMerge w:val="restart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Merge w:val="restart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17.23.11.110</w:t>
            </w: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заказчика.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22,96</w:t>
            </w: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17.23.12.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110</w:t>
            </w: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Поставка 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канцтоваров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При организации 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заказчика.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ШТ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0,125</w:t>
            </w: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32.99.59.000</w:t>
            </w: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заказчика.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97005011000004090244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43.29.19.190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муниципальной квартиры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Ремонт муниципальной крартиры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554C2A" w:rsidRPr="00554C2A" w:rsidRDefault="00554C2A" w:rsidP="00554C2A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ориентированным некоммерческим организациям (в соответствии со Статьей 30 Федерального закона № 44-ФЗ); </w:t>
            </w:r>
          </w:p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предусмотренные документацией и СНиП, действующими нормами и правилами выполнения работ, участниками закупки могут быть только субъекты малого </w:t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предпринимательства и социально ориентированные некоммерческие организации</w:t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Международное непатентованное наименование (химическое, группировочное наименование) лекарственного средства: </w:t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предусмотренные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</w:t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125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1,25  /  12,5  /  -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Не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установлено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97005020700004050244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43.22.11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Устройство сетей водопровода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554C2A" w:rsidRPr="00554C2A" w:rsidRDefault="00554C2A" w:rsidP="00554C2A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предусмотренные утвержденной сметной документацией и </w:t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118,46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1,1846  /  11,846  /  -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38.11.29.000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Сбор и вывоз мусора с территории Малмыжского городского поселения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554C2A" w:rsidRPr="00554C2A" w:rsidRDefault="00554C2A" w:rsidP="00554C2A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Информация об </w:t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общественном обсуждении закупки: не проводилось</w:t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323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3,23  /  32,3  /  -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по заявке Заказчика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97005030100007030244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97005030100007040244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52.29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52.29.20.000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Транспортные услуги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554C2A" w:rsidRPr="00554C2A" w:rsidRDefault="00554C2A" w:rsidP="00554C2A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некоммерческим организациям (в соответствии со Статьей 30 Федерального закона № 44-ФЗ); </w:t>
            </w:r>
          </w:p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</w:t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42,934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97005030100007030244 (7,934)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97005030100007040244 (35)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0,42934  /  4,2934  /  -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>Периодичность поставки товаров, работ, услуг: По заявка Заказчика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93.29.19.000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Установка и демонтаж ели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554C2A" w:rsidRPr="00554C2A" w:rsidRDefault="00554C2A" w:rsidP="00554C2A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</w:t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/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 / 30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0,3  /  3  /  -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01.2017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47.30.11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19.20.21.300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дизельного топлива в 3 квартале 2016 г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Поставка дизельного топлива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554C2A" w:rsidRPr="00554C2A" w:rsidRDefault="00554C2A" w:rsidP="00554C2A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Информация об </w:t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общественном обсуждении закупки: не проводилось</w:t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Дизельное топливо ЕВРО по ГОСТ Р-52368-2005,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59,5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0,595  /  5,95  /  -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ежедневно, по фактической потребности Заказчика до полной выборки объема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заказа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47.30.11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19.20.21.300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дизельного топлива в 4 квартале 2016 года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554C2A" w:rsidRPr="00554C2A" w:rsidRDefault="00554C2A" w:rsidP="00554C2A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Дизельное топливо ЕВРО по ГОСТ Р-52368-2005,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18,6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0,186  /  1,86  /  -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Ежедневно по фактической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потребности заказчика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68.31.16.120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Определение рыночной стоимости права собственности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554C2A" w:rsidRPr="00554C2A" w:rsidRDefault="00554C2A" w:rsidP="00554C2A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Федерального закона № 44-ФЗ); </w:t>
            </w:r>
          </w:p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Один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раз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554C2A" w:rsidRPr="00554C2A" w:rsidTr="00554C2A"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60244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71.11.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68.31.16.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120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Определение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рыночной стоимости права аренды муниципального имущества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Преимущества: </w:t>
            </w:r>
          </w:p>
          <w:p w:rsidR="00554C2A" w:rsidRPr="00554C2A" w:rsidRDefault="00554C2A" w:rsidP="00554C2A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</w:t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оказания услуг, участниками закупки могуть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>Сроки исполнения отдельных этапов контракта: Не установлены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Запрос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котировок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71.12.13.000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Проведение работ по постановке на учет бесхозных объектов электроснабжения населения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554C2A" w:rsidRPr="00554C2A" w:rsidRDefault="00554C2A" w:rsidP="00554C2A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554C2A" w:rsidRPr="00554C2A" w:rsidTr="00554C2A"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71.12.12.000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Проведение работ по постановке на учет бесхозных жилых помещений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554C2A" w:rsidRPr="00554C2A" w:rsidRDefault="00554C2A" w:rsidP="00554C2A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Федерального закона № 44-ФЗ); </w:t>
            </w:r>
          </w:p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Не установлены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один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раз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554C2A" w:rsidRPr="00554C2A" w:rsidTr="00554C2A"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60244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71.11.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71.12.19.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000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Подготовка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технического плана административного здания, расположенного по адресу г. Малмыж, ул. Дружбы 2а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Подготовка технического плана административного здания, расположенного по адресу г.Малмыж ул.Дружбы 2а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Преимущества: </w:t>
            </w:r>
          </w:p>
          <w:p w:rsidR="00554C2A" w:rsidRPr="00554C2A" w:rsidRDefault="00554C2A" w:rsidP="00554C2A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</w:t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оказания услуг, участниками закупки могут быть только субъекты малого предпринимательства и социально ориентированным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13,5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>Сроки исполнения отдельных этапов контракта: Не установлены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Запрос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котировок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Возникнове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ние непредвиденных обстоятельств</w:t>
            </w:r>
          </w:p>
        </w:tc>
      </w:tr>
      <w:tr w:rsidR="00554C2A" w:rsidRPr="00554C2A" w:rsidTr="00554C2A"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щебеночного покрытия дорог в г.Малмыж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Ремонт щебеночного покрытия дорог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Работы должны быть выполнены качественно в сроки, предусмотренные утвержденной документацией и СНиП, действующими нормами и правилами выполнения работ.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400,291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4,00291  /  40,0291  /  -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554C2A" w:rsidRPr="00554C2A" w:rsidTr="00554C2A"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970040919000S4200244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Устройство асфальтобетонного покрытия тротуаров в г.Малмыж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Устройство асфальтобетонного покрытия тротуаров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Работы должны быть выполнены качественно в сроки, предусмотренные утвержденной документацией и СНиП, действующими нормами и правилами 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выполнения работ.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405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4,05  /  40,5  /  -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97001130300004020244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Разработка документов территориального планирования, градостроительного зонирования , документации по планировке и межеванию территорий в соответствии с Градостроительным кодексом Российской Федерации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Разработка документов территориального планирования, градостроительного зонирования, документации по планировке и межеванию террирорий в соответствии СсГрадостроительным кодексом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буть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0,8  /  8  /  -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554C2A" w:rsidRPr="00554C2A" w:rsidTr="00554C2A"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97004091900004300244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52.21.22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29.10.59.130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Дополнительные работы по содержанию автомобильных дорог и инженерных сооружений на них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Дополнительные 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работы по содержанию автомобильных дорог и инжинерных сооружений на них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Преимущества: </w:t>
            </w:r>
          </w:p>
          <w:p w:rsidR="00554C2A" w:rsidRPr="00554C2A" w:rsidRDefault="00554C2A" w:rsidP="00554C2A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некоммерческим организациям (в соответствии со Статьей 30 Федерального закона № 44-ФЗ); </w:t>
            </w:r>
          </w:p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работ, участниками закупки могут быть только субъекты малого </w:t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499,709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предусмотрено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е в результате подготовки к размещению конкретного заказа</w:t>
            </w:r>
          </w:p>
        </w:tc>
      </w:tr>
      <w:tr w:rsidR="00554C2A" w:rsidRPr="00554C2A" w:rsidTr="00554C2A"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52.21.22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29.10.59.130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Содержание дорог и инженерных сооружений на них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554C2A" w:rsidRPr="00554C2A" w:rsidRDefault="00554C2A" w:rsidP="00554C2A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Работы должны быть выполнены качественно в объеме и сроки, предусмотренны</w:t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 утвержденной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283,375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2,83375  /  28,3375  /  -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1 раз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97004091900002320244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асфальтобетонного покрытия по ул.Карла Маркса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554C2A" w:rsidRPr="00554C2A" w:rsidRDefault="00554C2A" w:rsidP="00554C2A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  <w:t>Информация об общественном обсуждении закупки: не проводилось</w:t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3200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  /  320  /  -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установлено</w:t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1 раз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gridSpan w:val="14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554C2A" w:rsidRPr="00554C2A" w:rsidTr="00554C2A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97005030100007030244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97010060100004110244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970040919000S4200244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97001040100001080244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210,723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97005030100007200244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97003100900004080244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10,2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единственного поставщика 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97001131400004100244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97010061700004030244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97001130500004040244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97001130100003000244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105,094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97005020700004050244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97006050100004120244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97001130800004070244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35,855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97004091900004300244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97005030100007040244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474,216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единственного поставщика (подрядчика, 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gridSpan w:val="14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554C2A" w:rsidRPr="00554C2A" w:rsidTr="00554C2A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1336,088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gridSpan w:val="14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554C2A" w:rsidRPr="00554C2A" w:rsidTr="00554C2A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gridSpan w:val="14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554C2A" w:rsidRPr="00554C2A" w:rsidTr="00554C2A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6154,578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Электронный аукцион, Запрос котировок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gridSpan w:val="14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закупок, осуществляемых путем проведения запроса котировок</w:t>
            </w:r>
          </w:p>
        </w:tc>
      </w:tr>
      <w:tr w:rsidR="00554C2A" w:rsidRPr="00554C2A" w:rsidTr="00554C2A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891,209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554C2A" w:rsidRPr="00554C2A" w:rsidTr="00554C2A">
        <w:tc>
          <w:tcPr>
            <w:tcW w:w="0" w:type="auto"/>
            <w:gridSpan w:val="14"/>
            <w:hideMark/>
          </w:tcPr>
          <w:p w:rsidR="00554C2A" w:rsidRPr="00554C2A" w:rsidRDefault="00554C2A" w:rsidP="00554C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Совокупный объем закупок, планируемых в текущем году</w:t>
            </w:r>
          </w:p>
        </w:tc>
      </w:tr>
      <w:tr w:rsidR="00554C2A" w:rsidRPr="00554C2A" w:rsidTr="00554C2A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8414,042 / 11663,69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Электронный аукцион, Запрос котировок, 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554C2A" w:rsidRPr="00554C2A" w:rsidRDefault="00554C2A" w:rsidP="00554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0"/>
        <w:gridCol w:w="438"/>
        <w:gridCol w:w="1460"/>
        <w:gridCol w:w="3650"/>
        <w:gridCol w:w="5402"/>
      </w:tblGrid>
      <w:tr w:rsidR="00554C2A" w:rsidRPr="00554C2A" w:rsidTr="00554C2A">
        <w:tc>
          <w:tcPr>
            <w:tcW w:w="1250" w:type="pct"/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                                                                          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(Ф.И.О., должность руководителя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(уполномоченного должностного лица)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  </w:t>
            </w:r>
          </w:p>
        </w:tc>
        <w:tc>
          <w:tcPr>
            <w:tcW w:w="500" w:type="pct"/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                       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(подпись) </w:t>
            </w:r>
          </w:p>
        </w:tc>
        <w:tc>
          <w:tcPr>
            <w:tcW w:w="1250" w:type="pct"/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"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11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"  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января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20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16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г. </w:t>
            </w: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(Дата утверждения) </w:t>
            </w:r>
          </w:p>
        </w:tc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554C2A" w:rsidRPr="00554C2A" w:rsidRDefault="00554C2A" w:rsidP="00554C2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0"/>
        <w:gridCol w:w="2920"/>
        <w:gridCol w:w="9490"/>
      </w:tblGrid>
      <w:tr w:rsidR="00554C2A" w:rsidRPr="00554C2A" w:rsidTr="00554C2A">
        <w:tc>
          <w:tcPr>
            <w:tcW w:w="750" w:type="pct"/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54C2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МП </w:t>
            </w:r>
          </w:p>
        </w:tc>
        <w:tc>
          <w:tcPr>
            <w:tcW w:w="3250" w:type="pct"/>
            <w:hideMark/>
          </w:tcPr>
          <w:p w:rsidR="00554C2A" w:rsidRPr="00554C2A" w:rsidRDefault="00554C2A" w:rsidP="005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554C2A" w:rsidRPr="00554C2A" w:rsidRDefault="00554C2A" w:rsidP="00554C2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09"/>
        <w:gridCol w:w="3291"/>
      </w:tblGrid>
      <w:tr w:rsidR="00554C2A" w:rsidRPr="00554C2A" w:rsidTr="00554C2A">
        <w:tc>
          <w:tcPr>
            <w:tcW w:w="0" w:type="auto"/>
            <w:hideMark/>
          </w:tcPr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06"/>
              <w:gridCol w:w="2055"/>
            </w:tblGrid>
            <w:tr w:rsidR="00554C2A" w:rsidRPr="00554C2A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554C2A" w:rsidRPr="00554C2A" w:rsidRDefault="00554C2A" w:rsidP="00554C2A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554C2A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554C2A" w:rsidRPr="00554C2A" w:rsidRDefault="00554C2A" w:rsidP="00554C2A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554C2A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Нуреева А. Г.</w:t>
                  </w:r>
                </w:p>
              </w:tc>
            </w:tr>
            <w:tr w:rsidR="00554C2A" w:rsidRPr="00554C2A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554C2A" w:rsidRPr="00554C2A" w:rsidRDefault="00554C2A" w:rsidP="00554C2A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554C2A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554C2A" w:rsidRPr="00554C2A" w:rsidRDefault="00554C2A" w:rsidP="00554C2A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554C2A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88334722469</w:t>
                  </w:r>
                </w:p>
              </w:tc>
            </w:tr>
            <w:tr w:rsidR="00554C2A" w:rsidRPr="00554C2A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554C2A" w:rsidRPr="00554C2A" w:rsidRDefault="00554C2A" w:rsidP="00554C2A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554C2A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554C2A" w:rsidRPr="00554C2A" w:rsidRDefault="00554C2A" w:rsidP="00554C2A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554C2A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88334722631</w:t>
                  </w:r>
                </w:p>
              </w:tc>
            </w:tr>
            <w:tr w:rsidR="00554C2A" w:rsidRPr="00554C2A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554C2A" w:rsidRPr="00554C2A" w:rsidRDefault="00554C2A" w:rsidP="00554C2A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554C2A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554C2A" w:rsidRPr="00554C2A" w:rsidRDefault="00554C2A" w:rsidP="00554C2A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554C2A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admgormalmyzh@mail.ru</w:t>
                  </w:r>
                </w:p>
              </w:tc>
            </w:tr>
          </w:tbl>
          <w:p w:rsidR="00554C2A" w:rsidRPr="00554C2A" w:rsidRDefault="00554C2A" w:rsidP="00554C2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682C14" w:rsidRDefault="00682C14"/>
    <w:sectPr w:rsidR="00682C14" w:rsidSect="00554C2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D14BE"/>
    <w:multiLevelType w:val="multilevel"/>
    <w:tmpl w:val="C4544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AF1DBA"/>
    <w:multiLevelType w:val="multilevel"/>
    <w:tmpl w:val="5E94E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777D84"/>
    <w:multiLevelType w:val="multilevel"/>
    <w:tmpl w:val="EDCA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CC13A6"/>
    <w:multiLevelType w:val="multilevel"/>
    <w:tmpl w:val="E078E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EE5DB7"/>
    <w:multiLevelType w:val="multilevel"/>
    <w:tmpl w:val="FC725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560BE3"/>
    <w:multiLevelType w:val="multilevel"/>
    <w:tmpl w:val="72327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A27006"/>
    <w:multiLevelType w:val="multilevel"/>
    <w:tmpl w:val="C7245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1A37E2"/>
    <w:multiLevelType w:val="multilevel"/>
    <w:tmpl w:val="2C0C1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2A216D"/>
    <w:multiLevelType w:val="multilevel"/>
    <w:tmpl w:val="13AAD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3E77CE"/>
    <w:multiLevelType w:val="multilevel"/>
    <w:tmpl w:val="F6887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175E88"/>
    <w:multiLevelType w:val="multilevel"/>
    <w:tmpl w:val="B0E84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8520F3E"/>
    <w:multiLevelType w:val="multilevel"/>
    <w:tmpl w:val="F0FED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9490770"/>
    <w:multiLevelType w:val="multilevel"/>
    <w:tmpl w:val="FBB29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6C2B5E"/>
    <w:multiLevelType w:val="multilevel"/>
    <w:tmpl w:val="E25C8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FC97B8D"/>
    <w:multiLevelType w:val="multilevel"/>
    <w:tmpl w:val="43081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61A53C7"/>
    <w:multiLevelType w:val="multilevel"/>
    <w:tmpl w:val="85B27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A581456"/>
    <w:multiLevelType w:val="multilevel"/>
    <w:tmpl w:val="C64A9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72E6AD8"/>
    <w:multiLevelType w:val="multilevel"/>
    <w:tmpl w:val="3776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1B14D2"/>
    <w:multiLevelType w:val="multilevel"/>
    <w:tmpl w:val="00CE5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1AD27FE"/>
    <w:multiLevelType w:val="multilevel"/>
    <w:tmpl w:val="FF54C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31F761C"/>
    <w:multiLevelType w:val="multilevel"/>
    <w:tmpl w:val="B3C87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87066F6"/>
    <w:multiLevelType w:val="multilevel"/>
    <w:tmpl w:val="8E28F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8955722"/>
    <w:multiLevelType w:val="multilevel"/>
    <w:tmpl w:val="07105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B876A5C"/>
    <w:multiLevelType w:val="multilevel"/>
    <w:tmpl w:val="3C10B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3E27158"/>
    <w:multiLevelType w:val="multilevel"/>
    <w:tmpl w:val="13AAC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3"/>
  </w:num>
  <w:num w:numId="3">
    <w:abstractNumId w:val="16"/>
  </w:num>
  <w:num w:numId="4">
    <w:abstractNumId w:val="20"/>
  </w:num>
  <w:num w:numId="5">
    <w:abstractNumId w:val="10"/>
  </w:num>
  <w:num w:numId="6">
    <w:abstractNumId w:val="5"/>
  </w:num>
  <w:num w:numId="7">
    <w:abstractNumId w:val="24"/>
  </w:num>
  <w:num w:numId="8">
    <w:abstractNumId w:val="1"/>
  </w:num>
  <w:num w:numId="9">
    <w:abstractNumId w:val="15"/>
  </w:num>
  <w:num w:numId="10">
    <w:abstractNumId w:val="23"/>
  </w:num>
  <w:num w:numId="11">
    <w:abstractNumId w:val="9"/>
  </w:num>
  <w:num w:numId="12">
    <w:abstractNumId w:val="8"/>
  </w:num>
  <w:num w:numId="13">
    <w:abstractNumId w:val="7"/>
  </w:num>
  <w:num w:numId="14">
    <w:abstractNumId w:val="11"/>
  </w:num>
  <w:num w:numId="15">
    <w:abstractNumId w:val="3"/>
  </w:num>
  <w:num w:numId="16">
    <w:abstractNumId w:val="14"/>
  </w:num>
  <w:num w:numId="17">
    <w:abstractNumId w:val="21"/>
  </w:num>
  <w:num w:numId="18">
    <w:abstractNumId w:val="22"/>
  </w:num>
  <w:num w:numId="19">
    <w:abstractNumId w:val="19"/>
  </w:num>
  <w:num w:numId="20">
    <w:abstractNumId w:val="17"/>
  </w:num>
  <w:num w:numId="21">
    <w:abstractNumId w:val="12"/>
  </w:num>
  <w:num w:numId="22">
    <w:abstractNumId w:val="0"/>
  </w:num>
  <w:num w:numId="23">
    <w:abstractNumId w:val="4"/>
  </w:num>
  <w:num w:numId="24">
    <w:abstractNumId w:val="6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554C2A"/>
    <w:rsid w:val="00554C2A"/>
    <w:rsid w:val="00682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C14"/>
  </w:style>
  <w:style w:type="paragraph" w:styleId="1">
    <w:name w:val="heading 1"/>
    <w:basedOn w:val="a"/>
    <w:link w:val="10"/>
    <w:uiPriority w:val="9"/>
    <w:qFormat/>
    <w:rsid w:val="00554C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4C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equesttable">
    <w:name w:val="requesttable"/>
    <w:basedOn w:val="a"/>
    <w:rsid w:val="00554C2A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ft">
    <w:name w:val="aleft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">
    <w:name w:val="bold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">
    <w:name w:val="header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">
    <w:name w:val="offset25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">
    <w:name w:val="offset50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">
    <w:name w:val="tablecol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">
    <w:name w:val="tablecol2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">
    <w:name w:val="tablecol1notset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">
    <w:name w:val="tablecol2notset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">
    <w:name w:val="apptable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">
    <w:name w:val="appcol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">
    <w:name w:val="appcol2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">
    <w:name w:val="appcol3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">
    <w:name w:val="appcol4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">
    <w:name w:val="appcol5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">
    <w:name w:val="appresultcol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">
    <w:name w:val="appresultcol2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">
    <w:name w:val="appresultcol3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">
    <w:name w:val="appresultcol4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">
    <w:name w:val="appresultcol4_left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">
    <w:name w:val="appcritcol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">
    <w:name w:val="appcritcol2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">
    <w:name w:val="appcritcol3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">
    <w:name w:val="appdesicioncol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">
    <w:name w:val="appdesicioncol2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">
    <w:name w:val="appdesicioncol3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">
    <w:name w:val="appdesicioncol4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">
    <w:name w:val="appauctioncol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">
    <w:name w:val="appauctioncol2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">
    <w:name w:val="appauctioncol3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">
    <w:name w:val="appcommissioncol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">
    <w:name w:val="appcommissioncol2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">
    <w:name w:val="appcommissioncol3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">
    <w:name w:val="appcommissioncol4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">
    <w:name w:val="appcommissionresultcol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">
    <w:name w:val="appcommissionresultcol2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">
    <w:name w:val="appcommissionresultcoln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">
    <w:name w:val="refusalfactcol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">
    <w:name w:val="refusalfactcol2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">
    <w:name w:val="refusalfactcol3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">
    <w:name w:val="appcriteriascol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">
    <w:name w:val="appcriteriascol2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">
    <w:name w:val="appcriteriascol3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">
    <w:name w:val="newpage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">
    <w:name w:val="col-border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">
    <w:name w:val="no-underline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">
    <w:name w:val="line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">
    <w:name w:val="vert-space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">
    <w:name w:val="bottom-pad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">
    <w:name w:val="contentholder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">
    <w:name w:val="contractstable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">
    <w:name w:val="contractstablesub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">
    <w:name w:val="contractstitle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">
    <w:name w:val="budgetsoureccell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">
    <w:name w:val="offbudgetsoureccell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">
    <w:name w:val="pfcol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">
    <w:name w:val="pfcol2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">
    <w:name w:val="pfcol3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">
    <w:name w:val="pfcol4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">
    <w:name w:val="pfcol5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">
    <w:name w:val="pfcol6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">
    <w:name w:val="pfcol7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">
    <w:name w:val="pfcol8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">
    <w:name w:val="pfcol9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">
    <w:name w:val="pfcol10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">
    <w:name w:val="pfcol1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">
    <w:name w:val="pfcol12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">
    <w:name w:val="pfcol13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">
    <w:name w:val="pfcol14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">
    <w:name w:val="pfcol15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">
    <w:name w:val="pfcol16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">
    <w:name w:val="pfcol17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">
    <w:name w:val="pfcol18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">
    <w:name w:val="pfcol19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">
    <w:name w:val="pfcol20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">
    <w:name w:val="pfcol2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">
    <w:name w:val="pfcol22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">
    <w:name w:val="pfcol23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">
    <w:name w:val="pfcol24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">
    <w:name w:val="pfcol25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">
    <w:name w:val="pfcol26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">
    <w:name w:val="pfcol27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">
    <w:name w:val="pfcol28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">
    <w:name w:val="pfcol29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">
    <w:name w:val="pfcol30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">
    <w:name w:val="nowrap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">
    <w:name w:val="plangraphictable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">
    <w:name w:val="plangraphictitle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celltd">
    <w:name w:val="plangraphiccelltd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">
    <w:name w:val="plahgraphicposition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">
    <w:name w:val="plahgraphicpositiontoprightbottom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">
    <w:name w:val="plahgraphicpositionleftrightbottom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">
    <w:name w:val="plahgraphicpositionleftright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">
    <w:name w:val="plahgraphicpositiontopbottomleft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">
    <w:name w:val="plahgraphicpositiontoprightleft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">
    <w:name w:val="plahgraphicpositiontopbottom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">
    <w:name w:val="plahgraphicpositionleft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">
    <w:name w:val="plahgraphicpositionright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">
    <w:name w:val="plahgraphicpositionrightbottom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">
    <w:name w:val="plahgraphicpositionbottomleft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">
    <w:name w:val="plahgraphicpositionbottom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">
    <w:name w:val="plahgraphicpositionnoborders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">
    <w:name w:val="plangraphictableheader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">
    <w:name w:val="plangraphictableheaderleft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">
    <w:name w:val="offset5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">
    <w:name w:val="emptyrow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">
    <w:name w:val="icrtitle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">
    <w:name w:val="icrtable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">
    <w:name w:val="icrtableheader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">
    <w:name w:val="plangraphicorgtable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">
    <w:name w:val="plangraphicdoctable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">
    <w:name w:val="right-pad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">
    <w:name w:val="tdsub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">
    <w:name w:val="pfcolbr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">
    <w:name w:val="pfcolb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">
    <w:name w:val="pfcolb300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ber">
    <w:name w:val="number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left1">
    <w:name w:val="aleft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1">
    <w:name w:val="bold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ubtitle1">
    <w:name w:val="subtitle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header1">
    <w:name w:val="header1"/>
    <w:basedOn w:val="a"/>
    <w:rsid w:val="00554C2A"/>
    <w:pPr>
      <w:spacing w:before="3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1">
    <w:name w:val="offset251"/>
    <w:basedOn w:val="a"/>
    <w:rsid w:val="00554C2A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1">
    <w:name w:val="offset501"/>
    <w:basedOn w:val="a"/>
    <w:rsid w:val="00554C2A"/>
    <w:pPr>
      <w:spacing w:before="100" w:beforeAutospacing="1" w:after="100" w:afterAutospacing="1" w:line="240" w:lineRule="auto"/>
      <w:ind w:left="7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1">
    <w:name w:val="tablecol1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1">
    <w:name w:val="tablecol2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1">
    <w:name w:val="tablecol1notset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1">
    <w:name w:val="tablecol2notset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554C2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1">
    <w:name w:val="apptable11"/>
    <w:basedOn w:val="a"/>
    <w:rsid w:val="00554C2A"/>
    <w:pPr>
      <w:pBdr>
        <w:top w:val="single" w:sz="6" w:space="0" w:color="000000"/>
        <w:left w:val="single" w:sz="6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1">
    <w:name w:val="appcol11"/>
    <w:basedOn w:val="a"/>
    <w:rsid w:val="00554C2A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1">
    <w:name w:val="appcol21"/>
    <w:basedOn w:val="a"/>
    <w:rsid w:val="00554C2A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1">
    <w:name w:val="appcol31"/>
    <w:basedOn w:val="a"/>
    <w:rsid w:val="00554C2A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1">
    <w:name w:val="appcol41"/>
    <w:basedOn w:val="a"/>
    <w:rsid w:val="00554C2A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1">
    <w:name w:val="appcol51"/>
    <w:basedOn w:val="a"/>
    <w:rsid w:val="00554C2A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1">
    <w:name w:val="appresultcol11"/>
    <w:basedOn w:val="a"/>
    <w:rsid w:val="00554C2A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1">
    <w:name w:val="appresultcol21"/>
    <w:basedOn w:val="a"/>
    <w:rsid w:val="00554C2A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1">
    <w:name w:val="appresultcol31"/>
    <w:basedOn w:val="a"/>
    <w:rsid w:val="00554C2A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1">
    <w:name w:val="appresultcol41"/>
    <w:basedOn w:val="a"/>
    <w:rsid w:val="00554C2A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1">
    <w:name w:val="appresultcol4_left1"/>
    <w:basedOn w:val="a"/>
    <w:rsid w:val="00554C2A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1">
    <w:name w:val="appcritcol11"/>
    <w:basedOn w:val="a"/>
    <w:rsid w:val="00554C2A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1">
    <w:name w:val="appcritcol21"/>
    <w:basedOn w:val="a"/>
    <w:rsid w:val="00554C2A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1">
    <w:name w:val="appcritcol31"/>
    <w:basedOn w:val="a"/>
    <w:rsid w:val="00554C2A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1">
    <w:name w:val="appdesicioncol11"/>
    <w:basedOn w:val="a"/>
    <w:rsid w:val="00554C2A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1">
    <w:name w:val="appdesicioncol21"/>
    <w:basedOn w:val="a"/>
    <w:rsid w:val="00554C2A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1">
    <w:name w:val="appdesicioncol31"/>
    <w:basedOn w:val="a"/>
    <w:rsid w:val="00554C2A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1">
    <w:name w:val="appdesicioncol41"/>
    <w:basedOn w:val="a"/>
    <w:rsid w:val="00554C2A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1">
    <w:name w:val="appauctioncol11"/>
    <w:basedOn w:val="a"/>
    <w:rsid w:val="00554C2A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1">
    <w:name w:val="appauctioncol21"/>
    <w:basedOn w:val="a"/>
    <w:rsid w:val="00554C2A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1">
    <w:name w:val="appauctioncol31"/>
    <w:basedOn w:val="a"/>
    <w:rsid w:val="00554C2A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1">
    <w:name w:val="appcommissioncol11"/>
    <w:basedOn w:val="a"/>
    <w:rsid w:val="00554C2A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1">
    <w:name w:val="appcommissioncol21"/>
    <w:basedOn w:val="a"/>
    <w:rsid w:val="00554C2A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1">
    <w:name w:val="appcommissioncol31"/>
    <w:basedOn w:val="a"/>
    <w:rsid w:val="00554C2A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1">
    <w:name w:val="appcommissioncol41"/>
    <w:basedOn w:val="a"/>
    <w:rsid w:val="00554C2A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1">
    <w:name w:val="appcommissionresultcol11"/>
    <w:basedOn w:val="a"/>
    <w:rsid w:val="00554C2A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1">
    <w:name w:val="appcommissionresultcol21"/>
    <w:basedOn w:val="a"/>
    <w:rsid w:val="00554C2A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1">
    <w:name w:val="appcommissionresultcoln1"/>
    <w:basedOn w:val="a"/>
    <w:rsid w:val="00554C2A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1">
    <w:name w:val="refusalfactcol11"/>
    <w:basedOn w:val="a"/>
    <w:rsid w:val="00554C2A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1">
    <w:name w:val="refusalfactcol21"/>
    <w:basedOn w:val="a"/>
    <w:rsid w:val="00554C2A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1">
    <w:name w:val="refusalfactcol31"/>
    <w:basedOn w:val="a"/>
    <w:rsid w:val="00554C2A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1">
    <w:name w:val="appcriteriascol11"/>
    <w:basedOn w:val="a"/>
    <w:rsid w:val="00554C2A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1">
    <w:name w:val="appcriteriascol21"/>
    <w:basedOn w:val="a"/>
    <w:rsid w:val="00554C2A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1">
    <w:name w:val="appcriteriascol31"/>
    <w:basedOn w:val="a"/>
    <w:rsid w:val="00554C2A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1">
    <w:name w:val="newpage1"/>
    <w:basedOn w:val="a"/>
    <w:rsid w:val="00554C2A"/>
    <w:pPr>
      <w:pageBreakBefore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1">
    <w:name w:val="col-border1"/>
    <w:basedOn w:val="a"/>
    <w:rsid w:val="00554C2A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1">
    <w:name w:val="right-pad1"/>
    <w:basedOn w:val="a"/>
    <w:rsid w:val="00554C2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1">
    <w:name w:val="data1"/>
    <w:basedOn w:val="a"/>
    <w:rsid w:val="00554C2A"/>
    <w:pPr>
      <w:pBdr>
        <w:bottom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1">
    <w:name w:val="center1"/>
    <w:basedOn w:val="a"/>
    <w:rsid w:val="00554C2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1">
    <w:name w:val="no-underline1"/>
    <w:basedOn w:val="a"/>
    <w:rsid w:val="00554C2A"/>
    <w:pPr>
      <w:pBdr>
        <w:bottom w:val="single" w:sz="6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1">
    <w:name w:val="line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1">
    <w:name w:val="vert-space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1">
    <w:name w:val="bottom-pad1"/>
    <w:basedOn w:val="a"/>
    <w:rsid w:val="00554C2A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1">
    <w:name w:val="contentholder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1">
    <w:name w:val="contractstable1"/>
    <w:basedOn w:val="a"/>
    <w:rsid w:val="00554C2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1">
    <w:name w:val="tdsub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1">
    <w:name w:val="contractstablesub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1">
    <w:name w:val="contractstitle1"/>
    <w:basedOn w:val="a"/>
    <w:rsid w:val="00554C2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1">
    <w:name w:val="budgetsoureccell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1">
    <w:name w:val="offbudgetsoureccell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0">
    <w:name w:val="pfcol110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0">
    <w:name w:val="pfcol210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1">
    <w:name w:val="pfcol3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1">
    <w:name w:val="pfcol4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1">
    <w:name w:val="pfcol5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1">
    <w:name w:val="pfcol6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1">
    <w:name w:val="pfcol7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1">
    <w:name w:val="pfcol8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1">
    <w:name w:val="pfcol9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1">
    <w:name w:val="pfcol10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1">
    <w:name w:val="pfcol11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1">
    <w:name w:val="pfcol12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1">
    <w:name w:val="pfcol13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1">
    <w:name w:val="pfcol14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1">
    <w:name w:val="pfcol15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1">
    <w:name w:val="pfcol16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1">
    <w:name w:val="pfcol17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1">
    <w:name w:val="pfcol18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1">
    <w:name w:val="pfcol19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1">
    <w:name w:val="pfcol20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1">
    <w:name w:val="pfcol21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1">
    <w:name w:val="pfcol22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1">
    <w:name w:val="pfcol23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1">
    <w:name w:val="pfcol24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1">
    <w:name w:val="pfcol25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1">
    <w:name w:val="pfcol26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1">
    <w:name w:val="pfcol27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1">
    <w:name w:val="pfcol28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1">
    <w:name w:val="pfcol29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1">
    <w:name w:val="pfcol30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1">
    <w:name w:val="pfcolbr1"/>
    <w:basedOn w:val="a"/>
    <w:rsid w:val="00554C2A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1">
    <w:name w:val="pfcolb1"/>
    <w:basedOn w:val="a"/>
    <w:rsid w:val="00554C2A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1">
    <w:name w:val="pfcolb3001"/>
    <w:basedOn w:val="a"/>
    <w:rsid w:val="00554C2A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1">
    <w:name w:val="nowrap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1">
    <w:name w:val="plangraphictable1"/>
    <w:basedOn w:val="a"/>
    <w:rsid w:val="00554C2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1">
    <w:name w:val="plangraphictitle1"/>
    <w:basedOn w:val="a"/>
    <w:rsid w:val="00554C2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langraphiccelltd1">
    <w:name w:val="plangraphiccelltd1"/>
    <w:basedOn w:val="a"/>
    <w:rsid w:val="00554C2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1">
    <w:name w:val="plahgraphicposition1"/>
    <w:basedOn w:val="a"/>
    <w:rsid w:val="00554C2A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1">
    <w:name w:val="plahgraphicpositiontoprightbottom1"/>
    <w:basedOn w:val="a"/>
    <w:rsid w:val="00554C2A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1">
    <w:name w:val="plahgraphicpositionleftrightbottom1"/>
    <w:basedOn w:val="a"/>
    <w:rsid w:val="00554C2A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1">
    <w:name w:val="plahgraphicpositionleftright1"/>
    <w:basedOn w:val="a"/>
    <w:rsid w:val="00554C2A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1">
    <w:name w:val="plahgraphicpositiontopbottomleft1"/>
    <w:basedOn w:val="a"/>
    <w:rsid w:val="00554C2A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1">
    <w:name w:val="plahgraphicpositiontoprightleft1"/>
    <w:basedOn w:val="a"/>
    <w:rsid w:val="00554C2A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1">
    <w:name w:val="plahgraphicpositiontopbottom1"/>
    <w:basedOn w:val="a"/>
    <w:rsid w:val="00554C2A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1">
    <w:name w:val="plahgraphicpositionleft1"/>
    <w:basedOn w:val="a"/>
    <w:rsid w:val="00554C2A"/>
    <w:pPr>
      <w:pBdr>
        <w:lef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1">
    <w:name w:val="plahgraphicpositionright1"/>
    <w:basedOn w:val="a"/>
    <w:rsid w:val="00554C2A"/>
    <w:pPr>
      <w:pBdr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1">
    <w:name w:val="plahgraphicpositionrightbottom1"/>
    <w:basedOn w:val="a"/>
    <w:rsid w:val="00554C2A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1">
    <w:name w:val="plahgraphicpositionbottomleft1"/>
    <w:basedOn w:val="a"/>
    <w:rsid w:val="00554C2A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1">
    <w:name w:val="plahgraphicpositionbottom1"/>
    <w:basedOn w:val="a"/>
    <w:rsid w:val="00554C2A"/>
    <w:pPr>
      <w:pBdr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1">
    <w:name w:val="plahgraphicpositionnoborders1"/>
    <w:basedOn w:val="a"/>
    <w:rsid w:val="00554C2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1">
    <w:name w:val="plangraphictableheader1"/>
    <w:basedOn w:val="a"/>
    <w:rsid w:val="00554C2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1">
    <w:name w:val="plangraphictableheaderleft1"/>
    <w:basedOn w:val="a"/>
    <w:rsid w:val="00554C2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1">
    <w:name w:val="offset5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1">
    <w:name w:val="emptyrow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1">
    <w:name w:val="icrtitle1"/>
    <w:basedOn w:val="a"/>
    <w:rsid w:val="00554C2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crtable1">
    <w:name w:val="icrtable1"/>
    <w:basedOn w:val="a"/>
    <w:rsid w:val="00554C2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1">
    <w:name w:val="icrtableheader1"/>
    <w:basedOn w:val="a"/>
    <w:rsid w:val="00554C2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1">
    <w:name w:val="plangraphicorgtable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1">
    <w:name w:val="plangraphicdoctable1"/>
    <w:basedOn w:val="a"/>
    <w:rsid w:val="0055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2">
    <w:name w:val="plangraphictableheader2"/>
    <w:basedOn w:val="a"/>
    <w:rsid w:val="00554C2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umber1">
    <w:name w:val="number1"/>
    <w:basedOn w:val="a"/>
    <w:rsid w:val="00554C2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5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4662</Words>
  <Characters>26574</Characters>
  <Application>Microsoft Office Word</Application>
  <DocSecurity>0</DocSecurity>
  <Lines>221</Lines>
  <Paragraphs>62</Paragraphs>
  <ScaleCrop>false</ScaleCrop>
  <Company>Microsoft</Company>
  <LinksUpToDate>false</LinksUpToDate>
  <CharactersWithSpaces>31174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2016-03-03T04:39:00Z</dcterms:created>
  <dcterms:modified xsi:type="dcterms:W3CDTF">2016-03-03T04:40:00Z</dcterms:modified>
</cp:coreProperties>
</file>