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E2" w:rsidRPr="003D4156" w:rsidRDefault="00E114E2" w:rsidP="00E114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5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E114E2" w:rsidRPr="003D4156" w:rsidRDefault="00E114E2" w:rsidP="00E114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56">
        <w:rPr>
          <w:rFonts w:ascii="Times New Roman" w:hAnsi="Times New Roman" w:cs="Times New Roman"/>
          <w:b/>
          <w:sz w:val="28"/>
          <w:szCs w:val="28"/>
        </w:rPr>
        <w:t>МАЛМЫЖСКОГО ГОРОДСКОГО ПОСЕЛЕНИЯ</w:t>
      </w:r>
    </w:p>
    <w:p w:rsidR="00E114E2" w:rsidRPr="003D4156" w:rsidRDefault="00E114E2" w:rsidP="00E114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56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E114E2" w:rsidRPr="003D4156" w:rsidRDefault="00E114E2" w:rsidP="00E114E2">
      <w:pPr>
        <w:ind w:left="567"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4E2" w:rsidRPr="003D4156" w:rsidRDefault="00E114E2" w:rsidP="00E114E2">
      <w:pPr>
        <w:ind w:left="567" w:right="14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15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114E2" w:rsidRPr="001470BD" w:rsidRDefault="00E114E2" w:rsidP="00E114E2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14E2" w:rsidRPr="001470BD" w:rsidRDefault="00337568" w:rsidP="00E114E2">
      <w:pPr>
        <w:suppressAutoHyphens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11.03.2020     </w:t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046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41</w:t>
      </w:r>
    </w:p>
    <w:p w:rsidR="00E114E2" w:rsidRPr="001470BD" w:rsidRDefault="00E114E2" w:rsidP="00E114E2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14E2" w:rsidRDefault="00E114E2" w:rsidP="00E114E2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г. Малмыж</w:t>
      </w:r>
    </w:p>
    <w:p w:rsidR="00E114E2" w:rsidRPr="00184264" w:rsidRDefault="00E114E2" w:rsidP="00E114E2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1E0"/>
      </w:tblPr>
      <w:tblGrid>
        <w:gridCol w:w="9996"/>
      </w:tblGrid>
      <w:tr w:rsidR="00E114E2" w:rsidRPr="00E114E2" w:rsidTr="00D6331B">
        <w:trPr>
          <w:trHeight w:val="1300"/>
        </w:trPr>
        <w:tc>
          <w:tcPr>
            <w:tcW w:w="10314" w:type="dxa"/>
            <w:shd w:val="clear" w:color="auto" w:fill="auto"/>
          </w:tcPr>
          <w:p w:rsidR="00E114E2" w:rsidRDefault="00E114E2" w:rsidP="00E114E2">
            <w:pPr>
              <w:suppressAutoHyphens/>
              <w:spacing w:after="0" w:line="240" w:lineRule="auto"/>
              <w:ind w:left="567" w:right="141"/>
              <w:jc w:val="center"/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</w:pPr>
          </w:p>
          <w:p w:rsidR="00E114E2" w:rsidRPr="00E114E2" w:rsidRDefault="00E114E2" w:rsidP="00E114E2">
            <w:pPr>
              <w:suppressAutoHyphens/>
              <w:spacing w:after="0" w:line="240" w:lineRule="auto"/>
              <w:ind w:left="567" w:right="1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114E2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>О проведении противопаводковых мероприятий на террит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>о</w:t>
            </w:r>
            <w:r w:rsidRPr="00E114E2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>рии Малмыжс</w:t>
            </w:r>
            <w:r w:rsidR="005A1F5E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>кого городского поселения в 2020</w:t>
            </w:r>
            <w:r w:rsidRPr="00E114E2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 xml:space="preserve"> году</w:t>
            </w:r>
            <w:r w:rsidRPr="00827826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114E2" w:rsidRDefault="00E114E2"/>
    <w:p w:rsidR="005A1F5E" w:rsidRDefault="00E114E2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 </w:t>
      </w:r>
      <w:hyperlink r:id="rId5" w:history="1">
        <w:r w:rsidRPr="00E114E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льным законом от 21.12.1994 №</w:t>
        </w:r>
        <w:r w:rsidRPr="00E114E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68-ФЗ "О защите населения и территорий от чрезвычайных ситуаций природного и техногенного характера"</w:t>
        </w:r>
      </w:hyperlink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целях обеспечения функционирования объектов экономики и жизнеобеспечения населения, снижения риска и смягчения последствий возможного весеннего половодья и сезонных паводков на территории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Малмыжс</w:t>
      </w:r>
      <w:r w:rsidR="005A1F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кого городского поселения в 2020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году, руководствуясь Уставом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поселения, администрация Малмыжского городского поселения ПОСТАНОВЛЯЕТ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proofErr w:type="gramEnd"/>
    </w:p>
    <w:p w:rsidR="00E114E2" w:rsidRPr="00827826" w:rsidRDefault="00550A7C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Создать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оперативный штаб по обеспечению безопасного пропуска паводковых вод</w:t>
      </w:r>
      <w:r w:rsidR="0027741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периоды весеннего половодья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сезонных паводков и утвердить его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состав,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согласно приложению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114E2" w:rsidRPr="00827826" w:rsidRDefault="00E114E2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Утвердить:</w:t>
      </w:r>
    </w:p>
    <w:p w:rsidR="00E114E2" w:rsidRPr="00827826" w:rsidRDefault="00E114E2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Положение об оперативном штабе по обеспечению безопасного пропуска паводковых вод в периоды весеннего половодья и сезонных па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водков, согласн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приложению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114E2" w:rsidRPr="00827826" w:rsidRDefault="008E4048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2.2. </w:t>
      </w:r>
      <w:r w:rsidR="00EA38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План мероприятий по безаварийному пропуску талых вод, недопущению загрязнения окружающей среды, предупреждению и ликвидации чрезвычайных ситуаций в</w:t>
      </w:r>
      <w:r w:rsidR="005A1F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период весеннего половодья 2020</w:t>
      </w:r>
      <w:r w:rsidR="00EA38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 на территории Малмыжского городского поселения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согласно приложению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3.</w:t>
      </w:r>
    </w:p>
    <w:p w:rsidR="00E114E2" w:rsidRPr="00827826" w:rsidRDefault="00E114E2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3. Мастеру по благоустройству администрации Малмыжского городского поселения </w:t>
      </w:r>
      <w:proofErr w:type="spellStart"/>
      <w:r w:rsidR="005A1F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Корюкову</w:t>
      </w:r>
      <w:proofErr w:type="spellEnd"/>
      <w:r w:rsidR="005A1F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А.Г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принять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ы по ежедневному контролю </w:t>
      </w:r>
      <w:r w:rsidR="00344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 уровнем подъема воды</w:t>
      </w:r>
      <w:r w:rsidR="006525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водоемах в черте </w:t>
      </w:r>
      <w:proofErr w:type="gramStart"/>
      <w:r w:rsidR="006525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proofErr w:type="gramEnd"/>
      <w:r w:rsidR="006525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Малмыжа</w:t>
      </w:r>
      <w:r w:rsidR="00344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обеспечением</w:t>
      </w:r>
      <w:r w:rsidR="00550A7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работы гидротехнических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водопропускных сооружений.</w:t>
      </w:r>
    </w:p>
    <w:p w:rsidR="008E274A" w:rsidRDefault="00E114E2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Оперативному штабу по обеспечению безопасного пропуска паводковых вод в периоды весеннего половодья 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сезонных паводков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E114E2" w:rsidRPr="00827826" w:rsidRDefault="008E274A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рганизовать контроль выполнения Пла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проведения противопаводковых</w:t>
      </w:r>
      <w:r w:rsidR="00344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мероприятий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114E2" w:rsidRPr="00827826" w:rsidRDefault="008E274A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Определить ожидаемые зоны затоплений и подтоплений, уточнить перечень 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жилых домов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объектов экономики и жизнеобеспечения населения, попадающих в эти зоны, спрогнозировать возможную обстановку по каждому объекту, уточнить маршруты и места возможной эвакуации населения, сельскохозяйственных животных, материальных и культурных ценностей из этих зон.</w:t>
      </w:r>
    </w:p>
    <w:p w:rsidR="008E4048" w:rsidRDefault="008E274A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1F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Главному специалисту, 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главному архитектору администрации Малмыжского городского поселения </w:t>
      </w:r>
      <w:r w:rsidR="005A1F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Камаловой О.Ю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.:</w:t>
      </w:r>
    </w:p>
    <w:p w:rsidR="00E114E2" w:rsidRPr="00827826" w:rsidRDefault="008E274A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.1. У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становить оперативный </w:t>
      </w:r>
      <w:proofErr w:type="gramStart"/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территориями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на которых предполагается высокий уровень подъема паводковых вод. </w:t>
      </w:r>
    </w:p>
    <w:p w:rsidR="00E114E2" w:rsidRPr="00827826" w:rsidRDefault="008E274A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Организовать сбор, обобщение ежесуточной оперативной информации по весеннему половодью и представле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ние ее в установленном порядке главе городского поселения, в отдел ГО и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ЧС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Малмыжского 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района.</w:t>
      </w:r>
    </w:p>
    <w:p w:rsidR="00E114E2" w:rsidRPr="00827826" w:rsidRDefault="00E86709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Заведующей сектором по финансовым вопросам администрации Малмыжского городского поселения </w:t>
      </w:r>
      <w:r w:rsidR="005A1F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Морозовой Ю.Ю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 п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редусмотреть финансирование мероприятий по ликвидации последствий весеннего половодья в пределах средств, п</w:t>
      </w:r>
      <w:r w:rsidR="005A1F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редусмотренных в бюджете на 2020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год.</w:t>
      </w:r>
    </w:p>
    <w:p w:rsidR="00515BBC" w:rsidRDefault="00E114E2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8. </w:t>
      </w:r>
      <w:proofErr w:type="gramStart"/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5A1F5E" w:rsidRPr="00827826" w:rsidRDefault="005A1F5E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D04F5" w:rsidRDefault="00515BBC" w:rsidP="00515B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A1F5E" w:rsidRDefault="00515BBC" w:rsidP="00515BBC">
      <w:pPr>
        <w:tabs>
          <w:tab w:val="left" w:pos="760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046D8">
        <w:rPr>
          <w:rFonts w:ascii="Times New Roman" w:hAnsi="Times New Roman" w:cs="Times New Roman"/>
          <w:sz w:val="28"/>
          <w:szCs w:val="28"/>
        </w:rPr>
        <w:t xml:space="preserve">      </w:t>
      </w:r>
      <w:r w:rsidR="005A1F5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О.М. </w:t>
      </w:r>
      <w:proofErr w:type="gramStart"/>
      <w:r>
        <w:rPr>
          <w:rFonts w:ascii="Times New Roman" w:hAnsi="Times New Roman" w:cs="Times New Roman"/>
          <w:sz w:val="28"/>
          <w:szCs w:val="28"/>
        </w:rPr>
        <w:t>Алёшкина</w:t>
      </w:r>
      <w:proofErr w:type="gramEnd"/>
    </w:p>
    <w:tbl>
      <w:tblPr>
        <w:tblStyle w:val="a3"/>
        <w:tblW w:w="0" w:type="auto"/>
        <w:jc w:val="right"/>
        <w:tblLook w:val="04A0"/>
      </w:tblPr>
      <w:tblGrid>
        <w:gridCol w:w="4678"/>
      </w:tblGrid>
      <w:tr w:rsidR="009943B3" w:rsidRPr="009943B3" w:rsidTr="009943B3">
        <w:trPr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7741C" w:rsidRDefault="00EA3835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lastRenderedPageBreak/>
              <w:t>Приложение 2</w:t>
            </w:r>
          </w:p>
          <w:p w:rsidR="0027741C" w:rsidRDefault="0027741C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652545" w:rsidRDefault="00652545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9943B3" w:rsidRDefault="009943B3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943B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УТВЕРЖДЕНО</w:t>
            </w:r>
          </w:p>
          <w:p w:rsidR="009943B3" w:rsidRDefault="009943B3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постановлением администрации Малмыжского городского поселения</w:t>
            </w:r>
          </w:p>
          <w:p w:rsidR="009943B3" w:rsidRDefault="009943B3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от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33756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11.03.2020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33756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41</w:t>
            </w:r>
          </w:p>
          <w:p w:rsidR="00652545" w:rsidRPr="009943B3" w:rsidRDefault="00652545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9943B3" w:rsidRDefault="009943B3" w:rsidP="00652545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</w:pPr>
    </w:p>
    <w:p w:rsidR="00652545" w:rsidRDefault="009943B3" w:rsidP="00652545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Положение об оперативном штабе по обеспечению безопасного пропуска паводковых вод в периоды весеннего половодья и сезонных паводков</w:t>
      </w:r>
    </w:p>
    <w:p w:rsidR="00652545" w:rsidRPr="00827826" w:rsidRDefault="00652545" w:rsidP="00652545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652545" w:rsidRDefault="009943B3" w:rsidP="00652545">
      <w:pPr>
        <w:shd w:val="clear" w:color="auto" w:fill="FFFFFF"/>
        <w:spacing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I. Общие положения</w:t>
      </w:r>
    </w:p>
    <w:p w:rsidR="009943B3" w:rsidRPr="00827826" w:rsidRDefault="009943B3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Оперативный штаб по обеспечению безопасного пропуска паводковых вод в периоды весеннего половодья и сезонных паводков (далее - ОШ) является нештатным органом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главе Малмыжского городского поселения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Развертывается ОШ с началом весеннего половодья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постановлением администрации Малмыжского городского поселения.</w:t>
      </w:r>
    </w:p>
    <w:p w:rsidR="009943B3" w:rsidRPr="00827826" w:rsidRDefault="009943B3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Для решения вопросов по отдельным направлениям деятельности начальник ОШ имеет право привлекать в установленном порядке к работе 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специалистов администрации,  руководителей предприятий и организаций города Малмыжа.</w:t>
      </w:r>
    </w:p>
    <w:p w:rsidR="009943B3" w:rsidRPr="00827826" w:rsidRDefault="009943B3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Оповещение и сбор личного с</w:t>
      </w:r>
      <w:r w:rsidR="009734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остава ОШ осуществляет председатель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ОШ.</w:t>
      </w:r>
    </w:p>
    <w:p w:rsidR="009943B3" w:rsidRPr="00827826" w:rsidRDefault="009943B3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Время готовности ОШ:</w:t>
      </w:r>
    </w:p>
    <w:p w:rsidR="009943B3" w:rsidRPr="00827826" w:rsidRDefault="005A1F5E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рабочее время - 30 минут;</w:t>
      </w:r>
    </w:p>
    <w:p w:rsidR="005A1F5E" w:rsidRDefault="005A1F5E" w:rsidP="006525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нерабочее время - 3 часа. </w:t>
      </w:r>
    </w:p>
    <w:p w:rsidR="00652545" w:rsidRDefault="009943B3" w:rsidP="006525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Место развертывания ОШ – 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кабинет главы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поселения.</w:t>
      </w:r>
    </w:p>
    <w:p w:rsidR="00652545" w:rsidRDefault="00652545" w:rsidP="0027741C">
      <w:pPr>
        <w:shd w:val="clear" w:color="auto" w:fill="FFFFFF"/>
        <w:spacing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II. Задачи ОШ</w:t>
      </w:r>
    </w:p>
    <w:p w:rsidR="009943B3" w:rsidRPr="00827826" w:rsidRDefault="009943B3" w:rsidP="005A1F5E">
      <w:pPr>
        <w:shd w:val="clear" w:color="auto" w:fill="FFFFFF"/>
        <w:tabs>
          <w:tab w:val="left" w:pos="851"/>
        </w:tabs>
        <w:spacing w:after="0" w:line="360" w:lineRule="auto"/>
        <w:ind w:firstLine="567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Главными задачами ОШ являются:</w:t>
      </w:r>
    </w:p>
    <w:p w:rsidR="009943B3" w:rsidRPr="00827826" w:rsidRDefault="009943B3" w:rsidP="006525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планирование и организация работ по обеспечению безопасного пропуска паводковых вод в периоды весеннего половодья и сезонных паводков;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сбор, обработка и обмен информацией в области защиты населения и территорий от чрезвычайных ситуаций связанных с весенним половодьем и сезонными паводками;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взаимодействие с отделом ГО и ЧС Малмыжского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района;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подготовка п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редлож</w:t>
      </w:r>
      <w:r w:rsidR="005A1F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ений и вариантов решений главы 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администрации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создание группировки сил и средств, для предупреждения и ликвидации чрезвычайных ситуаций, связанных с весенним половодьем и сезонными паводками;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подготовка необходимого справочного материала, ведения рабочей карты;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подготовка и представление донесений согласно табелю срочных донесений;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организация взаимодействия по вопросам ликвидации чрезвычайных ситуаций с органами управления 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Малмыжского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осуществление </w:t>
      </w:r>
      <w:proofErr w:type="gramStart"/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контроля за</w:t>
      </w:r>
      <w:proofErr w:type="gramEnd"/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состоянием обстановки связанной с половодьем и сезонными паводками на территории 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Малмыжского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городского поселения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5A1F5E" w:rsidRDefault="00652545" w:rsidP="005A1F5E">
      <w:pPr>
        <w:shd w:val="clear" w:color="auto" w:fill="FFFFFF"/>
        <w:spacing w:before="340" w:after="204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III. Функции ОШ</w:t>
      </w:r>
    </w:p>
    <w:p w:rsidR="009943B3" w:rsidRPr="00827826" w:rsidRDefault="009943B3" w:rsidP="005A1F5E">
      <w:pPr>
        <w:shd w:val="clear" w:color="auto" w:fill="FFFFFF"/>
        <w:spacing w:after="0" w:line="36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ОШ в соответствии с возложенными на него задачами выполняет следующие функции:</w:t>
      </w:r>
    </w:p>
    <w:p w:rsidR="009943B3" w:rsidRPr="00827826" w:rsidRDefault="009943B3" w:rsidP="005A1F5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ведет непрерывный контроль и учет данных обстановки с отображением на карте и справочных материалах;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участвует в подготовке предложений по применению сил и средств;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осуществляет координацию спасательных и других неотложных работ;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готовит доклады о ходе работы по ликвидации чрезвычайных ситуаций, связанных с весенним половодьем и сезонными паводками и представляет их в 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отдел ГО и ЧС Малмыжского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района;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готовит обоснования необходимости привлечения допол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нительных сил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9943B3" w:rsidRDefault="009943B3" w:rsidP="005A1F5E">
      <w:pPr>
        <w:tabs>
          <w:tab w:val="left" w:pos="7607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организует обеспечение средств массовой информации достоверной и оперативной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информацией;</w:t>
      </w:r>
    </w:p>
    <w:p w:rsidR="00AA5562" w:rsidRDefault="00DB7CE3" w:rsidP="005A1F5E">
      <w:pPr>
        <w:tabs>
          <w:tab w:val="left" w:pos="7607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проводит разъяснительную работу</w:t>
      </w:r>
      <w:r w:rsidR="00A36F6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инструктажи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населением</w:t>
      </w:r>
      <w:r w:rsidR="00A36F6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безопасному поведению в период паводка.</w:t>
      </w:r>
    </w:p>
    <w:tbl>
      <w:tblPr>
        <w:tblStyle w:val="a3"/>
        <w:tblW w:w="0" w:type="auto"/>
        <w:tblInd w:w="4928" w:type="dxa"/>
        <w:tblLook w:val="04A0"/>
      </w:tblPr>
      <w:tblGrid>
        <w:gridCol w:w="4643"/>
      </w:tblGrid>
      <w:tr w:rsidR="00B87F20" w:rsidTr="00B87F20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A3835" w:rsidRDefault="00EA3835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lastRenderedPageBreak/>
              <w:t>Приложение 1</w:t>
            </w: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УТВЕРЖДЕН</w:t>
            </w:r>
          </w:p>
          <w:p w:rsidR="00B87F20" w:rsidRDefault="00B87F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B87F20" w:rsidRDefault="00B87F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Малмыжского городского поселения</w:t>
            </w:r>
          </w:p>
          <w:p w:rsidR="00B87F20" w:rsidRPr="00D046D8" w:rsidRDefault="00B87F20" w:rsidP="00337568">
            <w:pPr>
              <w:tabs>
                <w:tab w:val="left" w:pos="760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от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33756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11.03.2020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33756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41</w:t>
            </w:r>
          </w:p>
        </w:tc>
      </w:tr>
    </w:tbl>
    <w:p w:rsidR="00B87F20" w:rsidRDefault="00B87F20" w:rsidP="00B87F20">
      <w:pPr>
        <w:shd w:val="clear" w:color="auto" w:fill="FFFFFF"/>
        <w:spacing w:before="340" w:after="204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СОСТАВ</w:t>
      </w:r>
    </w:p>
    <w:p w:rsidR="00B87F20" w:rsidRDefault="00B87F20" w:rsidP="00B87F20">
      <w:pPr>
        <w:shd w:val="clear" w:color="auto" w:fill="FFFFFF"/>
        <w:spacing w:before="340" w:after="204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оперативного штаба по обеспечению безопасного пропуска паводковых вод в периоды весеннего половодья и сезонных паводков</w:t>
      </w:r>
    </w:p>
    <w:p w:rsidR="00B87F20" w:rsidRDefault="00B87F20" w:rsidP="00B87F20">
      <w:pPr>
        <w:tabs>
          <w:tab w:val="left" w:pos="1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АЛЁШКИНА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Мансуровна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-глава администрации Малмыжского городского поселения, председатель штаба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5A1F5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КАМАЛОВА</w:t>
            </w:r>
          </w:p>
          <w:p w:rsidR="005A1F5E" w:rsidRDefault="005A1F5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Юрьевна</w:t>
            </w:r>
          </w:p>
        </w:tc>
        <w:tc>
          <w:tcPr>
            <w:tcW w:w="4786" w:type="dxa"/>
          </w:tcPr>
          <w:p w:rsidR="00B87F20" w:rsidRDefault="005A1F5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>главный специалист, главный архитектор администрации Малмыжского городского поселения, заместитель председателя штаба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ШАЙХУТДИНОВА 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Игоревна</w:t>
            </w:r>
          </w:p>
        </w:tc>
        <w:tc>
          <w:tcPr>
            <w:tcW w:w="4786" w:type="dxa"/>
          </w:tcPr>
          <w:p w:rsidR="00B87F20" w:rsidRDefault="005A1F5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-главный 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>специалист по общим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кадровым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 xml:space="preserve"> вопросам администрации Малмыжского городского поселения, секретарь штаба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ШТАБА: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ГАБДУЛЛИН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Альвирт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Ахатович</w:t>
            </w:r>
          </w:p>
        </w:tc>
        <w:tc>
          <w:tcPr>
            <w:tcW w:w="4786" w:type="dxa"/>
          </w:tcPr>
          <w:p w:rsidR="00B87F20" w:rsidRDefault="005A1F5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>директор ОАО «Малмыжский РМЗ», депутат Малмыжской городской Думы (по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ГАЛИМЗЯНОВА 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</w:tc>
        <w:tc>
          <w:tcPr>
            <w:tcW w:w="4786" w:type="dxa"/>
          </w:tcPr>
          <w:p w:rsidR="00B87F20" w:rsidRDefault="005A1F5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>депу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 Малмыжской городской Думы (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5A1F5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</w:t>
            </w:r>
          </w:p>
          <w:p w:rsidR="005A1F5E" w:rsidRDefault="005A1F5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Юрьевна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-заведующая сектором по финансовым вопросам администрации Малмыжского городского поселения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464A7E" w:rsidRDefault="00464A7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ВАЛИЕВА 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Васильевна</w:t>
            </w:r>
          </w:p>
        </w:tc>
        <w:tc>
          <w:tcPr>
            <w:tcW w:w="4786" w:type="dxa"/>
          </w:tcPr>
          <w:p w:rsidR="00464A7E" w:rsidRDefault="00464A7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-председатель Малмыжской городской Думы (по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464A7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БЛИНОВ</w:t>
            </w:r>
          </w:p>
          <w:p w:rsidR="00464A7E" w:rsidRDefault="00464A7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Валерьевич</w:t>
            </w:r>
          </w:p>
        </w:tc>
        <w:tc>
          <w:tcPr>
            <w:tcW w:w="4786" w:type="dxa"/>
          </w:tcPr>
          <w:p w:rsidR="00B87F20" w:rsidRDefault="00464A7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МКОУ СОШ №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>г. Малмыжа (по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464A7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ВЛАДИМИРОВА</w:t>
            </w:r>
          </w:p>
          <w:p w:rsidR="00464A7E" w:rsidRDefault="00464A7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-главный врач КОГБУЗ «Малмыжская ЦРБ» (по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464A7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КОРЮКОВ</w:t>
            </w:r>
          </w:p>
          <w:p w:rsidR="00464A7E" w:rsidRDefault="00464A7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Геннадьевич</w:t>
            </w:r>
          </w:p>
        </w:tc>
        <w:tc>
          <w:tcPr>
            <w:tcW w:w="4786" w:type="dxa"/>
          </w:tcPr>
          <w:p w:rsidR="00B87F20" w:rsidRDefault="00464A7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>мастер по благоустройству Малмыжского городского поселения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</w:tcPr>
          <w:p w:rsidR="00B87F20" w:rsidRDefault="00464A7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ВЕПРИКОВА</w:t>
            </w:r>
          </w:p>
          <w:p w:rsidR="00464A7E" w:rsidRDefault="00464A7E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Сергеевна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87F20" w:rsidRDefault="00464A7E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87F20"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имущественным вопросам администрации Малмыжского городского поселения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046D8" w:rsidRDefault="00D046D8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EA3835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Приложение 3</w:t>
      </w: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Pr="003F6AE1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УТВЕРЖДЕН</w:t>
      </w:r>
    </w:p>
    <w:p w:rsidR="00B87F20" w:rsidRPr="003F6AE1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постановлением администрации</w:t>
      </w:r>
    </w:p>
    <w:p w:rsidR="00B87F20" w:rsidRPr="003F6AE1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городского поселения </w:t>
      </w: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от </w:t>
      </w:r>
      <w:r w:rsidR="00337568">
        <w:rPr>
          <w:rFonts w:ascii="Times New Roman" w:hAnsi="Times New Roman" w:cs="Times New Roman"/>
          <w:color w:val="000000"/>
          <w:sz w:val="28"/>
          <w:szCs w:val="28"/>
          <w:lang w:bidi="ru-RU"/>
        </w:rPr>
        <w:t>11.03.2020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№ </w:t>
      </w:r>
      <w:r w:rsidR="00337568">
        <w:rPr>
          <w:rFonts w:ascii="Times New Roman" w:hAnsi="Times New Roman" w:cs="Times New Roman"/>
          <w:color w:val="000000"/>
          <w:sz w:val="28"/>
          <w:szCs w:val="28"/>
          <w:lang w:bidi="ru-RU"/>
        </w:rPr>
        <w:t>41</w:t>
      </w:r>
    </w:p>
    <w:p w:rsidR="00D046D8" w:rsidRDefault="00D046D8" w:rsidP="00D046D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046D8" w:rsidRPr="003F6AE1" w:rsidRDefault="00D046D8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046D8" w:rsidRDefault="00D046D8" w:rsidP="00D046D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46D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План </w:t>
      </w:r>
    </w:p>
    <w:p w:rsidR="00B87F20" w:rsidRDefault="00D046D8" w:rsidP="00D046D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46D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мероприятий по безаварийному пропуску талых вод, недопущению загрязнения окружающей среды, предупреждению и ликвидации чрезвычайных ситуаций в</w:t>
      </w:r>
      <w:r w:rsidR="00464A7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период весеннего половодья 2020</w:t>
      </w:r>
      <w:r w:rsidRPr="00D046D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года на территории Малмыжского городского по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селения</w:t>
      </w:r>
    </w:p>
    <w:p w:rsidR="00D046D8" w:rsidRDefault="00D046D8" w:rsidP="00D046D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tbl>
      <w:tblPr>
        <w:tblW w:w="0" w:type="auto"/>
        <w:jc w:val="center"/>
        <w:tblInd w:w="-426" w:type="dxa"/>
        <w:tblCellMar>
          <w:left w:w="0" w:type="dxa"/>
          <w:right w:w="0" w:type="dxa"/>
        </w:tblCellMar>
        <w:tblLook w:val="04A0"/>
      </w:tblPr>
      <w:tblGrid>
        <w:gridCol w:w="665"/>
        <w:gridCol w:w="4218"/>
        <w:gridCol w:w="1851"/>
        <w:gridCol w:w="1745"/>
        <w:gridCol w:w="1302"/>
      </w:tblGrid>
      <w:tr w:rsidR="00D046D8" w:rsidRPr="00D046D8" w:rsidTr="00D046D8">
        <w:trPr>
          <w:trHeight w:val="15"/>
          <w:jc w:val="center"/>
        </w:trPr>
        <w:tc>
          <w:tcPr>
            <w:tcW w:w="665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№ </w:t>
            </w:r>
          </w:p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Уточнить зоны возможного полного и частичного затопления, определить перечень жилых домов, предприятий, организаций (всех форм собственности), попадающих в эти зоны, особое внимание обратить на объекты социально-культурной и производственной сферы (больницы, детские сады, школы, линии электропередачи, склады горюче-смазочных материалов (далее - ГСМ), автозаправочные станции (далее - АЗС), котельные, свалки бытовых отходов, в т.ч. несанкционированные,  объекты 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газо</w:t>
            </w:r>
            <w:proofErr w:type="spell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-, тепло-, водоснабжения, водоотведения)</w:t>
            </w:r>
            <w:proofErr w:type="gram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64A7E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апреля 2020</w:t>
            </w:r>
          </w:p>
          <w:p w:rsidR="00D046D8" w:rsidRPr="00D046D8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Уточнить количество жилых домов, населения (в т.ч. детей), проживающего в зонах возможного затопления, а также домашних животных.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Решить вопрос по вывозу бытовых отходов, очистке выгребных ям в зоне возможного затопления.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Обследовать ветхие дома с целью уточнения возможности их разрушения в период половодья (для организации отселения пострадавшего населения)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64A7E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апреля 2020</w:t>
            </w:r>
          </w:p>
          <w:p w:rsidR="00D046D8" w:rsidRPr="00D046D8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Обеспечить готовность органов управления, сил и средств, системы предупреждения и ликвидации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чрезвычайных ситуаций Малмыжского городского поселения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Администрация Малмыжского городского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поселения, руководители учреждений, предприятий и организаций города Малмыжа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Обеспечить готовность средств пожаротушения к действиям в чрезвычайных ситуациях (половодье)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ПЧ-21 г. Малмыжа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Провести собрания с жителями, попадающими в зону затопления, по вопросам подготовки жилищного фонда к паводку, своевременному вывозу жидких бытовых отходов, проведению мероприятий по просушке подвальных помещений и подъездов домов после схода воды, проведению внепланового осмотра отопительных печей, электрооборудования и других инженерных сетей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64A7E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апреля 2020</w:t>
            </w:r>
          </w:p>
          <w:p w:rsidR="00D046D8" w:rsidRPr="00D046D8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Провести совещание с организациями и предприятиями города Малмыжа по подготовке и выполнению противопаводковых мероприятий в зонах своей ответственности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64A7E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апреля 2020</w:t>
            </w:r>
          </w:p>
          <w:p w:rsidR="00D046D8" w:rsidRPr="00D046D8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Создать резервы материальных и финансовых ресурсов, в т.ч. для выполнения ремонтно-восстановительных работ и на случай ухудшения эпидемиологической ситуации после половодья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Руководители учреждений, предприятий и организаций города Малмыжа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Уточнить количество автотранспорта, планируемого для проведения эвакуации населения и домашних животных с подведомственных территорий, попадающих в зону затопления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руководители предприятий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64A7E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апреля 2020</w:t>
            </w:r>
          </w:p>
          <w:p w:rsidR="00D046D8" w:rsidRPr="00D046D8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Заключить договоры с перевозчиками на перевозку эвакуируемого населения и домашних животных из зон возможного затопления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владельцы транспорта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 w:rsidR="00464A7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апреля 2020</w:t>
            </w:r>
          </w:p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Определить порядок привлечения автотранспорта автоперевозчиков к проведению возможной эвакуации в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рабочее (нерабочее) время, а также в выходные (праздничные) дни. Предусмотреть установку запрещающих знаков "Въезд запрещен" и прекращение движения транспортных средств на затапливаемых участках дорог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Администрация Малмыжского городского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поселения, руководители предприятий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до </w:t>
            </w:r>
            <w:r w:rsidR="00464A7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апреля 2020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11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Заключить договор и обеспечить наличие пиломатериала, используемого для изготовления деревянных настилов в местах подтопления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руководители предприятий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 w:rsidR="00464A7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апреля 2020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Организовать медицинское обеспечение населения в зоне прогнозируемого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КОГБУЗ «Малмыжская ЦРБ»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Определить места забора питьевой воды для подвоза в случае необходимости на подтопленные территории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ООО «ЖКХ»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Заключить договоры на изготовление наплавных тротуаров, мостков, обеспечить своевременное устройство и ремонт наплавных тротуаров, мостков, переходных мостиков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Ответственным</w:t>
            </w:r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за содержание гидротехнических сооружений (далее - ГТС) организовать проведение мероприятий по сохранности ГТС на подведомственных территориях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Проверить техническое состояние ГТС (мостов, водопропускных труб) и подготовить их к безаварийному пропуску талых вод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руководители (собственники) учреждений, предприятий и организаций, обслуживающих ГТС, мосты и дороги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апреля 2020</w:t>
            </w:r>
            <w:r w:rsid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Организовать проведение комплекса мероприятий по защите дорог, мостов и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водопропускных искусственных сооружений в период весеннего половодья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Администрация М</w:t>
            </w:r>
            <w:r w:rsidR="00464A7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алмыжского </w:t>
            </w:r>
            <w:r w:rsidR="00464A7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городского поселения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 руководители (собственники) учреждений, предприятий и организаций, обслуживающих ГТС, мосты и дороги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до начала половодья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18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Провести очистку водопропускных труб от снега, льда и мусора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руководители (собственники) учреждений, предприятий и организаций,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19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Разработать и провести 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противопаводковые</w:t>
            </w:r>
            <w:proofErr w:type="spell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мероприятия для предотвращения затопления объектов электрохозяйства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Администрация М</w:t>
            </w:r>
            <w:r w:rsidR="00464A7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алмыжского городского поселения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 ОАО «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Коммунэнерго</w:t>
            </w:r>
            <w:proofErr w:type="spell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»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начала половодья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Разработать памятки о правилах поведения населения в период весеннего половодья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01.04.2020 </w:t>
            </w:r>
            <w:r w:rsid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распространение памяток по правилам поведения населения в зоне, попадающей в зону возможного затопления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Администрация Малмыжского городского поселения 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апрель 2020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проведение разъяснительной работы среди населения, попадающего в зону затопления (подтопления), по соблюдению требований пожарной безопасности и действиям в случае возникновения чрезвычайной ситуации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464A7E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апреля 2020</w:t>
            </w:r>
            <w:r w:rsid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ежедневный осмотр территорий возможного подтопления с фиксацией на карте и фото мест подтоплений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 повышении уровня воды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Согласовать с органами ГИБДД маршруты объезда мест возможного затопления автодорог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464A7E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</w:t>
            </w:r>
            <w:r w:rsidR="00D046D8"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Организовать устранение последствий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половодья в зонах подтопления после схода воды: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 и вывоз мусора;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проведение дезинфекционных и 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дератизационных</w:t>
            </w:r>
            <w:proofErr w:type="spell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мероприятий;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включение отопления (при необходимости)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Малмыжского городского поселения, собственники зданий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при понижении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уровня воды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46D8" w:rsidRPr="00D046D8" w:rsidRDefault="00D046D8" w:rsidP="00D046D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7F20" w:rsidRPr="003F6AE1" w:rsidRDefault="00B87F20" w:rsidP="00B87F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87F20" w:rsidRDefault="00B87F20" w:rsidP="00B87F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7F20" w:rsidRPr="003F6AE1" w:rsidRDefault="00B87F20" w:rsidP="00B87F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</w:t>
      </w:r>
      <w:r w:rsidRPr="003F6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</w:t>
      </w:r>
    </w:p>
    <w:p w:rsidR="00B87F20" w:rsidRDefault="00B87F20" w:rsidP="00B87F20"/>
    <w:p w:rsidR="00B87F20" w:rsidRDefault="00B87F20" w:rsidP="00B87F20">
      <w:pPr>
        <w:tabs>
          <w:tab w:val="left" w:pos="1660"/>
        </w:tabs>
        <w:rPr>
          <w:rFonts w:ascii="Times New Roman" w:hAnsi="Times New Roman" w:cs="Times New Roman"/>
          <w:sz w:val="28"/>
          <w:szCs w:val="28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AA5562">
      <w:pPr>
        <w:spacing w:before="340" w:after="204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sectPr w:rsidR="00AA5562" w:rsidSect="005A1F5E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4E2"/>
    <w:rsid w:val="000D04F5"/>
    <w:rsid w:val="001249DF"/>
    <w:rsid w:val="0027741C"/>
    <w:rsid w:val="003036CC"/>
    <w:rsid w:val="00337568"/>
    <w:rsid w:val="00344A06"/>
    <w:rsid w:val="00464A7E"/>
    <w:rsid w:val="00515BBC"/>
    <w:rsid w:val="00550A7C"/>
    <w:rsid w:val="005A1F5E"/>
    <w:rsid w:val="00652545"/>
    <w:rsid w:val="00704F03"/>
    <w:rsid w:val="008E274A"/>
    <w:rsid w:val="008E4048"/>
    <w:rsid w:val="00902602"/>
    <w:rsid w:val="009734E0"/>
    <w:rsid w:val="009943B3"/>
    <w:rsid w:val="009B4129"/>
    <w:rsid w:val="00A36F6F"/>
    <w:rsid w:val="00AA5562"/>
    <w:rsid w:val="00B33CCC"/>
    <w:rsid w:val="00B60A99"/>
    <w:rsid w:val="00B87F20"/>
    <w:rsid w:val="00D046D8"/>
    <w:rsid w:val="00DB7CE3"/>
    <w:rsid w:val="00E114E2"/>
    <w:rsid w:val="00E76381"/>
    <w:rsid w:val="00E86709"/>
    <w:rsid w:val="00EA3835"/>
    <w:rsid w:val="00F3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3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1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1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2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099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A438-CE71-42AC-B583-83993155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горсовет</cp:lastModifiedBy>
  <cp:revision>4</cp:revision>
  <cp:lastPrinted>2020-03-12T16:09:00Z</cp:lastPrinted>
  <dcterms:created xsi:type="dcterms:W3CDTF">2020-03-12T16:24:00Z</dcterms:created>
  <dcterms:modified xsi:type="dcterms:W3CDTF">2020-03-16T05:41:00Z</dcterms:modified>
</cp:coreProperties>
</file>