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7E1656">
      <w:pPr>
        <w:spacing w:line="360" w:lineRule="auto"/>
        <w:ind w:right="141"/>
        <w:jc w:val="center"/>
        <w:rPr>
          <w:rFonts w:ascii="Times New Roman" w:hAnsi="Times New Roman"/>
          <w:b/>
          <w:sz w:val="28"/>
          <w:szCs w:val="28"/>
        </w:rPr>
      </w:pPr>
    </w:p>
    <w:p w:rsidR="006F5479" w:rsidRPr="003D4156" w:rsidRDefault="006F5479" w:rsidP="007E1656">
      <w:pPr>
        <w:spacing w:after="0" w:line="36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7E1656">
      <w:pPr>
        <w:suppressAutoHyphens/>
        <w:spacing w:after="0" w:line="360" w:lineRule="auto"/>
        <w:ind w:left="567" w:right="141"/>
        <w:jc w:val="center"/>
        <w:rPr>
          <w:rFonts w:ascii="Times New Roman" w:hAnsi="Times New Roman"/>
          <w:sz w:val="24"/>
          <w:szCs w:val="24"/>
          <w:lang w:eastAsia="ar-SA"/>
        </w:rPr>
      </w:pPr>
    </w:p>
    <w:p w:rsidR="006F5479" w:rsidRPr="001470BD" w:rsidRDefault="00D468E5" w:rsidP="007E1656">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18.11.2019</w:t>
      </w:r>
      <w:r w:rsidR="006F5479">
        <w:rPr>
          <w:rFonts w:ascii="Times New Roman" w:hAnsi="Times New Roman"/>
          <w:sz w:val="28"/>
          <w:szCs w:val="28"/>
          <w:lang w:eastAsia="ar-SA"/>
        </w:rPr>
        <w:t xml:space="preserve">           </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 245/1</w:t>
      </w:r>
    </w:p>
    <w:p w:rsidR="006F5479" w:rsidRPr="001470BD"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6F5479" w:rsidP="007E1656">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B66A89" w:rsidP="007E1656">
      <w:pPr>
        <w:suppressAutoHyphens/>
        <w:spacing w:after="0" w:line="36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 внесении изменений в постановление администрации Малмыжского городского поселения от 29.12.2017 № 359 «</w:t>
      </w:r>
      <w:r w:rsidR="006F5479" w:rsidRPr="001470BD">
        <w:rPr>
          <w:rFonts w:ascii="Times New Roman" w:hAnsi="Times New Roman"/>
          <w:b/>
          <w:sz w:val="28"/>
          <w:szCs w:val="28"/>
          <w:lang w:eastAsia="ar-SA"/>
        </w:rPr>
        <w:t>Об утверждении муниципальной программы «Формировани</w:t>
      </w:r>
      <w:r w:rsidR="006F5479">
        <w:rPr>
          <w:rFonts w:ascii="Times New Roman" w:hAnsi="Times New Roman"/>
          <w:b/>
          <w:sz w:val="28"/>
          <w:szCs w:val="28"/>
          <w:lang w:eastAsia="ar-SA"/>
        </w:rPr>
        <w:t>е</w:t>
      </w:r>
      <w:r w:rsidR="006F5479" w:rsidRPr="001470BD">
        <w:rPr>
          <w:rFonts w:ascii="Times New Roman" w:hAnsi="Times New Roman"/>
          <w:b/>
          <w:sz w:val="28"/>
          <w:szCs w:val="28"/>
          <w:lang w:eastAsia="ar-SA"/>
        </w:rPr>
        <w:t xml:space="preserve"> современной городской среды на территории </w:t>
      </w:r>
      <w:r w:rsidR="006F5479">
        <w:rPr>
          <w:rFonts w:ascii="Times New Roman" w:hAnsi="Times New Roman"/>
          <w:b/>
          <w:sz w:val="28"/>
          <w:szCs w:val="28"/>
          <w:lang w:eastAsia="ar-SA"/>
        </w:rPr>
        <w:t>Малмыжского</w:t>
      </w:r>
    </w:p>
    <w:p w:rsidR="006F5479" w:rsidRPr="00184264" w:rsidRDefault="006F5479" w:rsidP="007E1656">
      <w:pPr>
        <w:suppressAutoHyphens/>
        <w:spacing w:after="0" w:line="36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w:t>
      </w:r>
      <w:r w:rsidR="00A32888">
        <w:rPr>
          <w:rFonts w:ascii="Times New Roman" w:hAnsi="Times New Roman"/>
          <w:b/>
          <w:sz w:val="28"/>
          <w:szCs w:val="28"/>
          <w:lang w:eastAsia="ar-SA"/>
        </w:rPr>
        <w:t>ородского поселения на 2018-2024</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7E1656">
      <w:pPr>
        <w:suppressAutoHyphens/>
        <w:spacing w:after="0" w:line="360" w:lineRule="auto"/>
        <w:ind w:left="567" w:right="141"/>
        <w:rPr>
          <w:rFonts w:ascii="Times New Roman" w:hAnsi="Times New Roman"/>
          <w:sz w:val="28"/>
          <w:szCs w:val="28"/>
          <w:lang w:eastAsia="ar-SA"/>
        </w:rPr>
      </w:pPr>
    </w:p>
    <w:p w:rsidR="006F5479" w:rsidRPr="006D6C65" w:rsidRDefault="006F5479" w:rsidP="007E1656">
      <w:pPr>
        <w:suppressAutoHyphens/>
        <w:spacing w:after="0" w:line="360" w:lineRule="auto"/>
        <w:ind w:firstLine="709"/>
        <w:jc w:val="both"/>
        <w:rPr>
          <w:rFonts w:ascii="Times New Roman" w:hAnsi="Times New Roman"/>
          <w:sz w:val="28"/>
          <w:szCs w:val="28"/>
        </w:rPr>
      </w:pPr>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w:t>
      </w:r>
      <w:r w:rsidR="002E6096">
        <w:rPr>
          <w:rFonts w:ascii="Times New Roman" w:hAnsi="Times New Roman"/>
          <w:sz w:val="28"/>
          <w:szCs w:val="28"/>
        </w:rPr>
        <w:t>регионального</w:t>
      </w:r>
      <w:r w:rsidRPr="006D6C65">
        <w:rPr>
          <w:rFonts w:ascii="Times New Roman" w:hAnsi="Times New Roman"/>
          <w:sz w:val="28"/>
          <w:szCs w:val="28"/>
        </w:rPr>
        <w:t xml:space="preserve">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w:t>
      </w:r>
      <w:r w:rsidRPr="006D6C65">
        <w:rPr>
          <w:rFonts w:ascii="Times New Roman" w:hAnsi="Times New Roman"/>
          <w:sz w:val="28"/>
          <w:szCs w:val="28"/>
        </w:rPr>
        <w:lastRenderedPageBreak/>
        <w:t>Кировской области» на 2018 – 2022 годы», Уставом муниципального образования Малмыжское городское поселени</w:t>
      </w:r>
      <w:r w:rsidR="00A16496">
        <w:rPr>
          <w:rFonts w:ascii="Times New Roman" w:hAnsi="Times New Roman"/>
          <w:sz w:val="28"/>
          <w:szCs w:val="28"/>
        </w:rPr>
        <w:t xml:space="preserve">е, </w:t>
      </w:r>
      <w:r w:rsidRPr="006D6C65">
        <w:rPr>
          <w:rFonts w:ascii="Times New Roman" w:hAnsi="Times New Roman"/>
          <w:sz w:val="28"/>
          <w:szCs w:val="28"/>
        </w:rPr>
        <w:t>администрация Малмыжского городского поселения ПОСТАНОВЛЯЕТ:</w:t>
      </w:r>
    </w:p>
    <w:p w:rsidR="007E1656" w:rsidRDefault="006F5479" w:rsidP="007E1656">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t xml:space="preserve"> </w:t>
      </w:r>
      <w:r w:rsidRPr="007E1656">
        <w:rPr>
          <w:rFonts w:ascii="Times New Roman" w:hAnsi="Times New Roman"/>
          <w:sz w:val="28"/>
          <w:szCs w:val="28"/>
          <w:lang w:eastAsia="ar-SA"/>
        </w:rPr>
        <w:t xml:space="preserve">1. </w:t>
      </w:r>
      <w:r w:rsidR="007E1656" w:rsidRPr="007E1656">
        <w:rPr>
          <w:rFonts w:ascii="Times New Roman" w:hAnsi="Times New Roman"/>
          <w:sz w:val="28"/>
          <w:szCs w:val="28"/>
          <w:lang w:eastAsia="ar-SA"/>
        </w:rPr>
        <w:t>Внести изменения в постановление от 29.12.2017 № 359 «Об утверждении муниципальной программы «Формирование современной городской среды на территории Малмыжского</w:t>
      </w:r>
      <w:r w:rsidR="007E1656">
        <w:rPr>
          <w:rFonts w:ascii="Times New Roman" w:hAnsi="Times New Roman"/>
          <w:sz w:val="28"/>
          <w:szCs w:val="28"/>
          <w:lang w:eastAsia="ar-SA"/>
        </w:rPr>
        <w:t xml:space="preserve"> </w:t>
      </w:r>
      <w:r w:rsidR="007E1656" w:rsidRPr="007E1656">
        <w:rPr>
          <w:rFonts w:ascii="Times New Roman" w:hAnsi="Times New Roman"/>
          <w:sz w:val="28"/>
          <w:szCs w:val="28"/>
          <w:lang w:eastAsia="ar-SA"/>
        </w:rPr>
        <w:t>г</w:t>
      </w:r>
      <w:r w:rsidR="002E6096">
        <w:rPr>
          <w:rFonts w:ascii="Times New Roman" w:hAnsi="Times New Roman"/>
          <w:sz w:val="28"/>
          <w:szCs w:val="28"/>
          <w:lang w:eastAsia="ar-SA"/>
        </w:rPr>
        <w:t>ородского поселения на 2018-2024</w:t>
      </w:r>
      <w:r w:rsidR="007E1656" w:rsidRPr="007E1656">
        <w:rPr>
          <w:rFonts w:ascii="Times New Roman" w:hAnsi="Times New Roman"/>
          <w:sz w:val="28"/>
          <w:szCs w:val="28"/>
          <w:lang w:eastAsia="ar-SA"/>
        </w:rPr>
        <w:t xml:space="preserve"> годы»</w:t>
      </w:r>
      <w:r w:rsidR="007E1656">
        <w:rPr>
          <w:rFonts w:ascii="Times New Roman" w:hAnsi="Times New Roman"/>
          <w:sz w:val="28"/>
          <w:szCs w:val="28"/>
          <w:lang w:eastAsia="ar-SA"/>
        </w:rPr>
        <w:t xml:space="preserve"> (далее – Программа), а именно:</w:t>
      </w:r>
    </w:p>
    <w:p w:rsidR="006F5479" w:rsidRDefault="007E1656" w:rsidP="004B609D">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1.1. </w:t>
      </w:r>
      <w:r w:rsidR="002E6096">
        <w:rPr>
          <w:rFonts w:ascii="Times New Roman" w:hAnsi="Times New Roman"/>
          <w:sz w:val="28"/>
          <w:szCs w:val="28"/>
          <w:lang w:eastAsia="ar-SA"/>
        </w:rPr>
        <w:t>В первом абзаце настоящего постановления слово «приоритетный» заменить на</w:t>
      </w:r>
      <w:r w:rsidR="00A32888">
        <w:rPr>
          <w:rFonts w:ascii="Times New Roman" w:hAnsi="Times New Roman"/>
          <w:sz w:val="28"/>
          <w:szCs w:val="28"/>
          <w:lang w:eastAsia="ar-SA"/>
        </w:rPr>
        <w:t xml:space="preserve"> слово</w:t>
      </w:r>
      <w:r w:rsidR="002E6096">
        <w:rPr>
          <w:rFonts w:ascii="Times New Roman" w:hAnsi="Times New Roman"/>
          <w:sz w:val="28"/>
          <w:szCs w:val="28"/>
          <w:lang w:eastAsia="ar-SA"/>
        </w:rPr>
        <w:t xml:space="preserve"> «региональный»</w:t>
      </w:r>
      <w:r w:rsidR="004B609D">
        <w:rPr>
          <w:rFonts w:ascii="Times New Roman" w:hAnsi="Times New Roman"/>
          <w:sz w:val="28"/>
          <w:szCs w:val="28"/>
          <w:lang w:eastAsia="ar-SA"/>
        </w:rPr>
        <w:t>.</w:t>
      </w:r>
    </w:p>
    <w:p w:rsidR="002E6096" w:rsidRDefault="002E6096" w:rsidP="004B609D">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1.2. Приложение № 6 к муниципальной программе </w:t>
      </w:r>
      <w:r w:rsidRPr="007E1656">
        <w:rPr>
          <w:rFonts w:ascii="Times New Roman" w:hAnsi="Times New Roman"/>
          <w:sz w:val="28"/>
          <w:szCs w:val="28"/>
          <w:lang w:eastAsia="ar-SA"/>
        </w:rPr>
        <w:t>«Формирование современной городской среды на территории Малмыжского</w:t>
      </w:r>
      <w:r>
        <w:rPr>
          <w:rFonts w:ascii="Times New Roman" w:hAnsi="Times New Roman"/>
          <w:sz w:val="28"/>
          <w:szCs w:val="28"/>
          <w:lang w:eastAsia="ar-SA"/>
        </w:rPr>
        <w:t xml:space="preserve"> </w:t>
      </w:r>
      <w:r w:rsidRPr="007E1656">
        <w:rPr>
          <w:rFonts w:ascii="Times New Roman" w:hAnsi="Times New Roman"/>
          <w:sz w:val="28"/>
          <w:szCs w:val="28"/>
          <w:lang w:eastAsia="ar-SA"/>
        </w:rPr>
        <w:t>г</w:t>
      </w:r>
      <w:r>
        <w:rPr>
          <w:rFonts w:ascii="Times New Roman" w:hAnsi="Times New Roman"/>
          <w:sz w:val="28"/>
          <w:szCs w:val="28"/>
          <w:lang w:eastAsia="ar-SA"/>
        </w:rPr>
        <w:t>ородского поселения на 2018-2024</w:t>
      </w:r>
      <w:r w:rsidRPr="007E1656">
        <w:rPr>
          <w:rFonts w:ascii="Times New Roman" w:hAnsi="Times New Roman"/>
          <w:sz w:val="28"/>
          <w:szCs w:val="28"/>
          <w:lang w:eastAsia="ar-SA"/>
        </w:rPr>
        <w:t xml:space="preserve"> годы»</w:t>
      </w:r>
      <w:r>
        <w:rPr>
          <w:rFonts w:ascii="Times New Roman" w:hAnsi="Times New Roman"/>
          <w:sz w:val="28"/>
          <w:szCs w:val="28"/>
          <w:lang w:eastAsia="ar-SA"/>
        </w:rPr>
        <w:t xml:space="preserve"> утвердить в новой редакции.</w:t>
      </w:r>
    </w:p>
    <w:p w:rsidR="00066E9D" w:rsidRDefault="00066E9D" w:rsidP="00066E9D">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1.3. Приложение № 8 к муниципальной программе </w:t>
      </w:r>
      <w:r w:rsidRPr="007E1656">
        <w:rPr>
          <w:rFonts w:ascii="Times New Roman" w:hAnsi="Times New Roman"/>
          <w:sz w:val="28"/>
          <w:szCs w:val="28"/>
          <w:lang w:eastAsia="ar-SA"/>
        </w:rPr>
        <w:t>«Формирование современной городской среды на территории Малмыжского</w:t>
      </w:r>
      <w:r>
        <w:rPr>
          <w:rFonts w:ascii="Times New Roman" w:hAnsi="Times New Roman"/>
          <w:sz w:val="28"/>
          <w:szCs w:val="28"/>
          <w:lang w:eastAsia="ar-SA"/>
        </w:rPr>
        <w:t xml:space="preserve"> </w:t>
      </w:r>
      <w:r w:rsidRPr="007E1656">
        <w:rPr>
          <w:rFonts w:ascii="Times New Roman" w:hAnsi="Times New Roman"/>
          <w:sz w:val="28"/>
          <w:szCs w:val="28"/>
          <w:lang w:eastAsia="ar-SA"/>
        </w:rPr>
        <w:t>г</w:t>
      </w:r>
      <w:r>
        <w:rPr>
          <w:rFonts w:ascii="Times New Roman" w:hAnsi="Times New Roman"/>
          <w:sz w:val="28"/>
          <w:szCs w:val="28"/>
          <w:lang w:eastAsia="ar-SA"/>
        </w:rPr>
        <w:t>ородского поселения на 2018-2024</w:t>
      </w:r>
      <w:r w:rsidRPr="007E1656">
        <w:rPr>
          <w:rFonts w:ascii="Times New Roman" w:hAnsi="Times New Roman"/>
          <w:sz w:val="28"/>
          <w:szCs w:val="28"/>
          <w:lang w:eastAsia="ar-SA"/>
        </w:rPr>
        <w:t xml:space="preserve"> годы»</w:t>
      </w:r>
      <w:r>
        <w:rPr>
          <w:rFonts w:ascii="Times New Roman" w:hAnsi="Times New Roman"/>
          <w:sz w:val="28"/>
          <w:szCs w:val="28"/>
          <w:lang w:eastAsia="ar-SA"/>
        </w:rPr>
        <w:t xml:space="preserve"> утвердить в новой редакции.</w:t>
      </w:r>
    </w:p>
    <w:p w:rsidR="00630387" w:rsidRPr="006D6C65" w:rsidRDefault="00630387" w:rsidP="00630387">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1.4. Приложение № 5 к муниципальной программе </w:t>
      </w:r>
      <w:r w:rsidRPr="007E1656">
        <w:rPr>
          <w:rFonts w:ascii="Times New Roman" w:hAnsi="Times New Roman"/>
          <w:sz w:val="28"/>
          <w:szCs w:val="28"/>
          <w:lang w:eastAsia="ar-SA"/>
        </w:rPr>
        <w:t>«Формирование современной городской среды на территории Малмыжского</w:t>
      </w:r>
      <w:r>
        <w:rPr>
          <w:rFonts w:ascii="Times New Roman" w:hAnsi="Times New Roman"/>
          <w:sz w:val="28"/>
          <w:szCs w:val="28"/>
          <w:lang w:eastAsia="ar-SA"/>
        </w:rPr>
        <w:t xml:space="preserve"> </w:t>
      </w:r>
      <w:r w:rsidRPr="007E1656">
        <w:rPr>
          <w:rFonts w:ascii="Times New Roman" w:hAnsi="Times New Roman"/>
          <w:sz w:val="28"/>
          <w:szCs w:val="28"/>
          <w:lang w:eastAsia="ar-SA"/>
        </w:rPr>
        <w:t>г</w:t>
      </w:r>
      <w:r>
        <w:rPr>
          <w:rFonts w:ascii="Times New Roman" w:hAnsi="Times New Roman"/>
          <w:sz w:val="28"/>
          <w:szCs w:val="28"/>
          <w:lang w:eastAsia="ar-SA"/>
        </w:rPr>
        <w:t>ородского поселения на 2018-2024</w:t>
      </w:r>
      <w:r w:rsidRPr="007E1656">
        <w:rPr>
          <w:rFonts w:ascii="Times New Roman" w:hAnsi="Times New Roman"/>
          <w:sz w:val="28"/>
          <w:szCs w:val="28"/>
          <w:lang w:eastAsia="ar-SA"/>
        </w:rPr>
        <w:t xml:space="preserve"> годы»</w:t>
      </w:r>
      <w:r>
        <w:rPr>
          <w:rFonts w:ascii="Times New Roman" w:hAnsi="Times New Roman"/>
          <w:sz w:val="28"/>
          <w:szCs w:val="28"/>
          <w:lang w:eastAsia="ar-SA"/>
        </w:rPr>
        <w:t xml:space="preserve"> утвердить в новой редакции.</w:t>
      </w: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и на сайте администрации </w:t>
      </w:r>
      <w:r w:rsidRPr="006D6C65">
        <w:rPr>
          <w:rFonts w:ascii="Times New Roman" w:hAnsi="Times New Roman"/>
          <w:sz w:val="28"/>
          <w:szCs w:val="28"/>
        </w:rPr>
        <w:t xml:space="preserve">Малмыжского района </w:t>
      </w:r>
      <w:hyperlink r:id="rId8"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t>3. Контроль за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Default="006F5479" w:rsidP="00184264">
      <w:pPr>
        <w:spacing w:after="0" w:line="240" w:lineRule="auto"/>
        <w:ind w:firstLine="709"/>
        <w:jc w:val="both"/>
        <w:rPr>
          <w:rFonts w:ascii="Times New Roman" w:hAnsi="Times New Roman"/>
          <w:sz w:val="28"/>
          <w:szCs w:val="28"/>
        </w:rPr>
      </w:pPr>
    </w:p>
    <w:p w:rsidR="006F5479" w:rsidRPr="00184264" w:rsidRDefault="006F5479" w:rsidP="00184264">
      <w:pPr>
        <w:spacing w:after="0" w:line="240" w:lineRule="auto"/>
        <w:ind w:firstLine="709"/>
        <w:jc w:val="both"/>
        <w:rPr>
          <w:rFonts w:ascii="Times New Roman" w:hAnsi="Times New Roman"/>
          <w:sz w:val="28"/>
          <w:szCs w:val="28"/>
        </w:rPr>
      </w:pPr>
    </w:p>
    <w:p w:rsidR="006F5479" w:rsidRDefault="006F5479" w:rsidP="00904C6B">
      <w:pPr>
        <w:pStyle w:val="21"/>
        <w:ind w:left="567" w:right="141" w:firstLine="720"/>
        <w:jc w:val="both"/>
        <w:rPr>
          <w:b w:val="0"/>
          <w:szCs w:val="28"/>
        </w:rPr>
      </w:pPr>
    </w:p>
    <w:p w:rsidR="006F5479" w:rsidRPr="00E26D62" w:rsidRDefault="006F5479" w:rsidP="00E65480">
      <w:pPr>
        <w:pStyle w:val="21"/>
        <w:jc w:val="both"/>
        <w:rPr>
          <w:b w:val="0"/>
          <w:szCs w:val="28"/>
        </w:rPr>
      </w:pPr>
      <w:r w:rsidRPr="00E26D62">
        <w:rPr>
          <w:b w:val="0"/>
          <w:szCs w:val="28"/>
        </w:rPr>
        <w:t xml:space="preserve">Глава </w:t>
      </w:r>
      <w:r>
        <w:rPr>
          <w:b w:val="0"/>
          <w:szCs w:val="28"/>
        </w:rPr>
        <w:t>Малмыжского</w:t>
      </w:r>
      <w:r w:rsidRPr="00E26D62">
        <w:rPr>
          <w:b w:val="0"/>
          <w:szCs w:val="28"/>
        </w:rPr>
        <w:t xml:space="preserve"> </w:t>
      </w:r>
    </w:p>
    <w:p w:rsidR="006F5479" w:rsidRPr="00E26D62" w:rsidRDefault="006F5479" w:rsidP="00E65480">
      <w:pPr>
        <w:pStyle w:val="21"/>
        <w:jc w:val="both"/>
        <w:rPr>
          <w:b w:val="0"/>
          <w:szCs w:val="28"/>
        </w:rPr>
      </w:pPr>
      <w:r w:rsidRPr="00E26D62">
        <w:rPr>
          <w:b w:val="0"/>
          <w:szCs w:val="28"/>
        </w:rPr>
        <w:t>городского посел</w:t>
      </w:r>
      <w:r w:rsidR="00D468E5">
        <w:rPr>
          <w:b w:val="0"/>
          <w:szCs w:val="28"/>
        </w:rPr>
        <w:t xml:space="preserve">ения     </w:t>
      </w:r>
      <w:r>
        <w:rPr>
          <w:b w:val="0"/>
          <w:szCs w:val="28"/>
        </w:rPr>
        <w:t>О.М. Алёшкина</w:t>
      </w:r>
    </w:p>
    <w:p w:rsidR="006F5479" w:rsidRPr="001470BD" w:rsidRDefault="006F5479" w:rsidP="00904C6B">
      <w:pPr>
        <w:suppressAutoHyphens/>
        <w:spacing w:after="0" w:line="240" w:lineRule="auto"/>
        <w:ind w:left="567" w:right="141" w:firstLine="567"/>
        <w:jc w:val="both"/>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Default="006F5479" w:rsidP="00904C6B">
      <w:pPr>
        <w:spacing w:after="0" w:line="240" w:lineRule="auto"/>
        <w:ind w:left="567" w:right="141"/>
        <w:jc w:val="right"/>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4B609D">
      <w:pPr>
        <w:spacing w:after="0" w:line="240" w:lineRule="auto"/>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332ACB" w:rsidRDefault="00332ACB"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от</w:t>
      </w:r>
      <w:r w:rsidR="00D957D9">
        <w:rPr>
          <w:rFonts w:ascii="Times New Roman" w:hAnsi="Times New Roman"/>
          <w:sz w:val="28"/>
          <w:szCs w:val="28"/>
        </w:rPr>
        <w:t xml:space="preserve"> </w:t>
      </w:r>
      <w:r w:rsidRPr="001470BD">
        <w:rPr>
          <w:rFonts w:ascii="Times New Roman" w:hAnsi="Times New Roman"/>
          <w:sz w:val="28"/>
          <w:szCs w:val="28"/>
        </w:rPr>
        <w:t xml:space="preserve"> </w:t>
      </w:r>
      <w:r w:rsidR="00D957D9">
        <w:rPr>
          <w:rFonts w:ascii="Times New Roman" w:hAnsi="Times New Roman"/>
          <w:sz w:val="28"/>
          <w:szCs w:val="28"/>
        </w:rPr>
        <w:t xml:space="preserve">29.12.2017  </w:t>
      </w:r>
      <w:r w:rsidRPr="001470BD">
        <w:rPr>
          <w:rFonts w:ascii="Times New Roman" w:hAnsi="Times New Roman"/>
          <w:sz w:val="28"/>
          <w:szCs w:val="28"/>
        </w:rPr>
        <w:t>№</w:t>
      </w:r>
      <w:r w:rsidR="00D957D9">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62557B">
      <w:pPr>
        <w:spacing w:after="0" w:line="36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w:t>
      </w:r>
      <w:r w:rsidR="00A3432B">
        <w:rPr>
          <w:rFonts w:ascii="Times New Roman" w:hAnsi="Times New Roman"/>
          <w:b/>
          <w:sz w:val="40"/>
          <w:szCs w:val="40"/>
        </w:rPr>
        <w:t>–</w:t>
      </w:r>
      <w:r w:rsidRPr="002F244F">
        <w:rPr>
          <w:rFonts w:ascii="Times New Roman" w:hAnsi="Times New Roman"/>
          <w:b/>
          <w:sz w:val="40"/>
          <w:szCs w:val="40"/>
        </w:rPr>
        <w:t xml:space="preserve"> 2</w:t>
      </w:r>
      <w:r w:rsidR="00A3432B">
        <w:rPr>
          <w:rFonts w:ascii="Times New Roman" w:hAnsi="Times New Roman"/>
          <w:b/>
          <w:sz w:val="40"/>
          <w:szCs w:val="40"/>
        </w:rPr>
        <w:t xml:space="preserve">024 </w:t>
      </w:r>
      <w:r w:rsidRPr="002F244F">
        <w:rPr>
          <w:rFonts w:ascii="Times New Roman" w:hAnsi="Times New Roman"/>
          <w:b/>
          <w:sz w:val="40"/>
          <w:szCs w:val="40"/>
        </w:rPr>
        <w:t>год»</w:t>
      </w:r>
    </w:p>
    <w:p w:rsidR="006F5479" w:rsidRPr="001470BD" w:rsidRDefault="006F5479" w:rsidP="0062557B">
      <w:pPr>
        <w:spacing w:line="36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A3432B" w:rsidRDefault="006F5479" w:rsidP="006E1F8E">
      <w:pPr>
        <w:spacing w:after="0" w:line="240" w:lineRule="auto"/>
        <w:ind w:right="141"/>
        <w:rPr>
          <w:rFonts w:ascii="Times New Roman" w:hAnsi="Times New Roman"/>
          <w:sz w:val="28"/>
          <w:szCs w:val="28"/>
        </w:rPr>
      </w:pPr>
      <w:r w:rsidRPr="002F244F">
        <w:rPr>
          <w:rFonts w:ascii="Times New Roman" w:hAnsi="Times New Roman"/>
          <w:sz w:val="28"/>
          <w:szCs w:val="28"/>
        </w:rPr>
        <w:br w:type="page"/>
      </w:r>
      <w:r w:rsidR="00A3432B">
        <w:rPr>
          <w:rFonts w:ascii="Times New Roman" w:hAnsi="Times New Roman"/>
          <w:sz w:val="28"/>
          <w:szCs w:val="28"/>
        </w:rPr>
        <w:lastRenderedPageBreak/>
        <w:t xml:space="preserve">        </w:t>
      </w:r>
    </w:p>
    <w:tbl>
      <w:tblPr>
        <w:tblStyle w:val="a3"/>
        <w:tblW w:w="0" w:type="auto"/>
        <w:tblInd w:w="5920" w:type="dxa"/>
        <w:tblLook w:val="04A0"/>
      </w:tblPr>
      <w:tblGrid>
        <w:gridCol w:w="3676"/>
      </w:tblGrid>
      <w:tr w:rsidR="00A3432B" w:rsidTr="00A3432B">
        <w:tc>
          <w:tcPr>
            <w:tcW w:w="4076" w:type="dxa"/>
            <w:tcBorders>
              <w:top w:val="nil"/>
              <w:left w:val="nil"/>
              <w:bottom w:val="nil"/>
              <w:right w:val="nil"/>
            </w:tcBorders>
          </w:tcPr>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УТВЕРЖДЕНА</w:t>
            </w:r>
          </w:p>
          <w:p w:rsidR="00A3432B" w:rsidRDefault="00A3432B" w:rsidP="00A3432B">
            <w:pPr>
              <w:spacing w:after="0" w:line="240" w:lineRule="auto"/>
              <w:ind w:right="141"/>
              <w:rPr>
                <w:rFonts w:ascii="Times New Roman" w:hAnsi="Times New Roman"/>
                <w:sz w:val="28"/>
                <w:szCs w:val="28"/>
              </w:rPr>
            </w:pPr>
          </w:p>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постановлением администрации Малмыжского городского поселения</w:t>
            </w:r>
          </w:p>
          <w:p w:rsidR="00A3432B" w:rsidRDefault="00F56820"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11.10.2019 </w:t>
            </w:r>
            <w:r w:rsidR="00A3432B">
              <w:rPr>
                <w:rFonts w:ascii="Times New Roman" w:hAnsi="Times New Roman"/>
                <w:sz w:val="28"/>
                <w:szCs w:val="28"/>
              </w:rPr>
              <w:t>№</w:t>
            </w:r>
            <w:r>
              <w:rPr>
                <w:rFonts w:ascii="Times New Roman" w:hAnsi="Times New Roman"/>
                <w:sz w:val="28"/>
                <w:szCs w:val="28"/>
              </w:rPr>
              <w:t xml:space="preserve"> 211</w:t>
            </w:r>
          </w:p>
          <w:p w:rsidR="00D468E5" w:rsidRDefault="00D468E5" w:rsidP="00A3432B">
            <w:pPr>
              <w:spacing w:after="0" w:line="240" w:lineRule="auto"/>
              <w:ind w:right="141"/>
              <w:rPr>
                <w:rFonts w:ascii="Times New Roman" w:hAnsi="Times New Roman"/>
                <w:sz w:val="28"/>
                <w:szCs w:val="28"/>
              </w:rPr>
            </w:pPr>
            <w:r>
              <w:rPr>
                <w:rFonts w:ascii="Times New Roman" w:hAnsi="Times New Roman"/>
                <w:sz w:val="28"/>
                <w:szCs w:val="28"/>
              </w:rPr>
              <w:t>с изменениями от 18.11.2019 № 245/1</w:t>
            </w:r>
          </w:p>
        </w:tc>
      </w:tr>
    </w:tbl>
    <w:p w:rsidR="00A3432B" w:rsidRPr="001470BD" w:rsidRDefault="00A3432B" w:rsidP="00A3432B">
      <w:pPr>
        <w:spacing w:after="0" w:line="240" w:lineRule="auto"/>
        <w:ind w:left="567" w:right="141"/>
        <w:jc w:val="center"/>
        <w:rPr>
          <w:rFonts w:ascii="Times New Roman" w:hAnsi="Times New Roman"/>
          <w:sz w:val="28"/>
          <w:szCs w:val="28"/>
        </w:rPr>
      </w:pPr>
      <w:r>
        <w:rPr>
          <w:rFonts w:ascii="Times New Roman" w:hAnsi="Times New Roman"/>
          <w:sz w:val="28"/>
          <w:szCs w:val="28"/>
        </w:rPr>
        <w:t xml:space="preserve">                                  </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 xml:space="preserve">«Формирования современной городской среды на территории Малмыжского городского поселения Кировской области на 2018 </w:t>
      </w:r>
      <w:r w:rsidR="00A32888">
        <w:rPr>
          <w:rFonts w:ascii="Times New Roman" w:hAnsi="Times New Roman"/>
          <w:b/>
          <w:sz w:val="28"/>
          <w:szCs w:val="28"/>
          <w:lang w:eastAsia="ru-RU"/>
        </w:rPr>
        <w:t>–</w:t>
      </w:r>
      <w:r w:rsidR="00A3432B">
        <w:rPr>
          <w:rFonts w:ascii="Times New Roman" w:hAnsi="Times New Roman"/>
          <w:b/>
          <w:sz w:val="28"/>
          <w:szCs w:val="28"/>
          <w:lang w:eastAsia="ru-RU"/>
        </w:rPr>
        <w:t xml:space="preserve"> 2024</w:t>
      </w:r>
      <w:r w:rsidRPr="006D6C65">
        <w:rPr>
          <w:rFonts w:ascii="Times New Roman" w:hAnsi="Times New Roman"/>
          <w:b/>
          <w:sz w:val="28"/>
          <w:szCs w:val="28"/>
          <w:lang w:eastAsia="ru-RU"/>
        </w:rPr>
        <w:t xml:space="preserve">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4B609D" w:rsidRDefault="004B609D" w:rsidP="0062557B">
      <w:pPr>
        <w:spacing w:after="0" w:line="360" w:lineRule="auto"/>
        <w:jc w:val="center"/>
        <w:rPr>
          <w:rFonts w:ascii="Times New Roman" w:hAnsi="Times New Roman"/>
          <w:b/>
          <w:sz w:val="28"/>
          <w:szCs w:val="28"/>
          <w:lang w:eastAsia="ru-RU"/>
        </w:rPr>
      </w:pPr>
    </w:p>
    <w:p w:rsidR="004B609D" w:rsidRPr="004B609D" w:rsidRDefault="004B609D" w:rsidP="0062557B">
      <w:pPr>
        <w:tabs>
          <w:tab w:val="center" w:pos="7935"/>
          <w:tab w:val="left" w:pos="10245"/>
        </w:tabs>
        <w:autoSpaceDN w:val="0"/>
        <w:adjustRightInd w:val="0"/>
        <w:spacing w:line="360" w:lineRule="auto"/>
        <w:ind w:firstLine="560"/>
        <w:jc w:val="center"/>
        <w:outlineLvl w:val="0"/>
        <w:rPr>
          <w:rFonts w:ascii="Times New Roman" w:hAnsi="Times New Roman"/>
          <w:b/>
          <w:sz w:val="28"/>
          <w:szCs w:val="28"/>
          <w:lang w:eastAsia="ru-RU"/>
        </w:rPr>
      </w:pPr>
      <w:r w:rsidRPr="004B609D">
        <w:rPr>
          <w:rFonts w:ascii="Times New Roman" w:hAnsi="Times New Roman"/>
          <w:b/>
          <w:sz w:val="28"/>
          <w:szCs w:val="28"/>
          <w:lang w:eastAsia="ru-RU"/>
        </w:rPr>
        <w:t>Раздел 1. Паспорт Программы</w:t>
      </w:r>
    </w:p>
    <w:p w:rsidR="006F5479" w:rsidRPr="006D6C65" w:rsidRDefault="006F5479" w:rsidP="004B609D">
      <w:pPr>
        <w:spacing w:after="0" w:line="240" w:lineRule="auto"/>
        <w:ind w:right="141"/>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r w:rsidR="00B113BD">
              <w:rPr>
                <w:rFonts w:ascii="Times New Roman" w:hAnsi="Times New Roman"/>
                <w:sz w:val="28"/>
                <w:szCs w:val="28"/>
                <w:lang w:eastAsia="ru-RU"/>
              </w:rPr>
              <w:t xml:space="preserve">          </w:t>
            </w:r>
            <w:r w:rsidRPr="006D6C65">
              <w:rPr>
                <w:rFonts w:ascii="Times New Roman" w:hAnsi="Times New Roman"/>
                <w:sz w:val="28"/>
                <w:szCs w:val="28"/>
                <w:lang w:eastAsia="ru-RU"/>
              </w:rPr>
              <w:t>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Целевые показатели </w:t>
            </w:r>
            <w:r w:rsidRPr="006D6C65">
              <w:rPr>
                <w:rFonts w:ascii="Times New Roman" w:hAnsi="Times New Roman"/>
                <w:sz w:val="28"/>
                <w:szCs w:val="28"/>
                <w:lang w:eastAsia="ru-RU"/>
              </w:rPr>
              <w:lastRenderedPageBreak/>
              <w:t>(индикаторы)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 xml:space="preserve">1. Количество благоустроенных дворовых </w:t>
            </w:r>
            <w:r w:rsidRPr="006D6C65">
              <w:rPr>
                <w:rFonts w:ascii="Times New Roman" w:hAnsi="Times New Roman"/>
                <w:sz w:val="28"/>
                <w:szCs w:val="28"/>
                <w:lang w:eastAsia="ru-RU"/>
              </w:rPr>
              <w:lastRenderedPageBreak/>
              <w:t>территорий от общего количества дворовых территорий, подлежащих благоустройству в 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Срок реализации муниципальной программы</w:t>
            </w:r>
          </w:p>
        </w:tc>
        <w:tc>
          <w:tcPr>
            <w:tcW w:w="5934" w:type="dxa"/>
          </w:tcPr>
          <w:p w:rsidR="006F5479" w:rsidRPr="006D6C65" w:rsidRDefault="00A3432B" w:rsidP="006D6C6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2018 </w:t>
            </w:r>
            <w:r w:rsidR="00A32888">
              <w:rPr>
                <w:rFonts w:ascii="Times New Roman" w:hAnsi="Times New Roman"/>
                <w:sz w:val="28"/>
                <w:szCs w:val="28"/>
                <w:lang w:eastAsia="ru-RU"/>
              </w:rPr>
              <w:t>–</w:t>
            </w:r>
            <w:r>
              <w:rPr>
                <w:rFonts w:ascii="Times New Roman" w:hAnsi="Times New Roman"/>
                <w:sz w:val="28"/>
                <w:szCs w:val="28"/>
                <w:lang w:eastAsia="ru-RU"/>
              </w:rPr>
              <w:t xml:space="preserve"> 2024</w:t>
            </w:r>
            <w:r w:rsidR="006F5479" w:rsidRPr="006D6C65">
              <w:rPr>
                <w:rFonts w:ascii="Times New Roman" w:hAnsi="Times New Roman"/>
                <w:sz w:val="28"/>
                <w:szCs w:val="28"/>
                <w:lang w:eastAsia="ru-RU"/>
              </w:rPr>
              <w:t xml:space="preserve"> годы</w:t>
            </w:r>
            <w:r w:rsidR="00B113BD">
              <w:rPr>
                <w:rFonts w:ascii="Times New Roman" w:hAnsi="Times New Roman"/>
                <w:sz w:val="28"/>
                <w:szCs w:val="28"/>
                <w:lang w:eastAsia="ru-RU"/>
              </w:rPr>
              <w:t>, разделение на этапы не предусмотрено</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sidR="00340B48">
              <w:rPr>
                <w:rFonts w:ascii="Times New Roman" w:hAnsi="Times New Roman"/>
                <w:sz w:val="28"/>
                <w:szCs w:val="28"/>
                <w:lang w:eastAsia="ru-RU"/>
              </w:rPr>
              <w:t>льной программы, составляет 8904,86</w:t>
            </w:r>
            <w:r>
              <w:rPr>
                <w:rFonts w:ascii="Times New Roman" w:hAnsi="Times New Roman"/>
                <w:sz w:val="28"/>
                <w:szCs w:val="28"/>
                <w:lang w:eastAsia="ru-RU"/>
              </w:rPr>
              <w:t xml:space="preserve"> 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B113BD" w:rsidRPr="00B113BD" w:rsidRDefault="00B113BD" w:rsidP="0062557B">
      <w:pPr>
        <w:pStyle w:val="a4"/>
        <w:widowControl w:val="0"/>
        <w:numPr>
          <w:ilvl w:val="0"/>
          <w:numId w:val="15"/>
        </w:numPr>
        <w:autoSpaceDN w:val="0"/>
        <w:adjustRightInd w:val="0"/>
        <w:spacing w:line="360" w:lineRule="auto"/>
        <w:jc w:val="center"/>
        <w:rPr>
          <w:rFonts w:ascii="Times New Roman" w:hAnsi="Times New Roman"/>
          <w:b/>
          <w:sz w:val="28"/>
          <w:szCs w:val="28"/>
        </w:rPr>
      </w:pPr>
      <w:r w:rsidRPr="00B113BD">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6F5479" w:rsidRPr="002F244F" w:rsidRDefault="006F5479" w:rsidP="0062557B">
      <w:pPr>
        <w:spacing w:after="0" w:line="360" w:lineRule="auto"/>
        <w:jc w:val="center"/>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 xml:space="preserve">«О внесении изменений в постановление администрации Малмыжского городского поселения от 28.01.2016 № 37 « Об утверждении Правил благоустройства территории Малмыжского городского </w:t>
      </w:r>
      <w:r w:rsidRPr="002F244F">
        <w:rPr>
          <w:rFonts w:ascii="Times New Roman" w:hAnsi="Times New Roman"/>
          <w:sz w:val="28"/>
          <w:szCs w:val="28"/>
        </w:rPr>
        <w:lastRenderedPageBreak/>
        <w:t>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w:t>
      </w:r>
      <w:r w:rsidR="00A32888">
        <w:rPr>
          <w:rFonts w:ascii="Times New Roman" w:hAnsi="Times New Roman" w:cs="Times New Roman"/>
          <w:sz w:val="28"/>
          <w:szCs w:val="28"/>
        </w:rPr>
        <w:t>–</w:t>
      </w:r>
      <w:r w:rsidRPr="002F244F">
        <w:rPr>
          <w:rFonts w:ascii="Times New Roman" w:hAnsi="Times New Roman" w:cs="Times New Roman"/>
          <w:sz w:val="28"/>
          <w:szCs w:val="28"/>
        </w:rPr>
        <w:t xml:space="preserve">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w:t>
      </w:r>
      <w:r w:rsidRPr="002F244F">
        <w:rPr>
          <w:rFonts w:ascii="Times New Roman" w:hAnsi="Times New Roman"/>
          <w:sz w:val="28"/>
          <w:szCs w:val="28"/>
        </w:rPr>
        <w:lastRenderedPageBreak/>
        <w:t>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принятии в безвозмездное пользование с содержанием объектов, 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16B8E" w:rsidP="0062557B">
      <w:pPr>
        <w:widowControl w:val="0"/>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006F5479"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w:t>
      </w:r>
      <w:r w:rsidR="00341386">
        <w:rPr>
          <w:rFonts w:ascii="Times New Roman" w:hAnsi="Times New Roman"/>
          <w:sz w:val="28"/>
          <w:szCs w:val="28"/>
        </w:rPr>
        <w:t>, пешеходных мостов</w:t>
      </w:r>
      <w:r w:rsidRPr="006A7D21">
        <w:rPr>
          <w:rFonts w:ascii="Times New Roman" w:hAnsi="Times New Roman"/>
          <w:sz w:val="28"/>
          <w:szCs w:val="28"/>
        </w:rPr>
        <w:t xml:space="preserve"> и мест, включенных в их инфраструктуру;</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341386"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w:t>
      </w:r>
      <w:r w:rsidR="00341386">
        <w:rPr>
          <w:rFonts w:ascii="Times New Roman" w:hAnsi="Times New Roman"/>
          <w:sz w:val="28"/>
          <w:szCs w:val="28"/>
        </w:rPr>
        <w:t>бщественных зданий и памятников;</w:t>
      </w:r>
    </w:p>
    <w:p w:rsidR="00341386" w:rsidRDefault="00341386" w:rsidP="0062557B">
      <w:pPr>
        <w:widowControl w:val="0"/>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обустройство остановочных павильонов;</w:t>
      </w:r>
    </w:p>
    <w:p w:rsidR="006F5479" w:rsidRPr="006A7D21"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 xml:space="preserve">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06.10.2003 № 131-ФЗ «Об общих принципах организации местного </w:t>
      </w:r>
      <w:r w:rsidRPr="006A7D21">
        <w:rPr>
          <w:rFonts w:ascii="Times New Roman" w:hAnsi="Times New Roman"/>
          <w:sz w:val="28"/>
          <w:szCs w:val="28"/>
        </w:rPr>
        <w:lastRenderedPageBreak/>
        <w:t>самоупра</w:t>
      </w:r>
      <w:r>
        <w:rPr>
          <w:rFonts w:ascii="Times New Roman" w:hAnsi="Times New Roman"/>
          <w:sz w:val="28"/>
          <w:szCs w:val="28"/>
        </w:rPr>
        <w:t>вления в Российской Федерации».</w:t>
      </w:r>
    </w:p>
    <w:p w:rsidR="006B1826" w:rsidRPr="006B1826" w:rsidRDefault="006F5479" w:rsidP="0062557B">
      <w:pPr>
        <w:spacing w:line="360" w:lineRule="auto"/>
        <w:ind w:firstLine="560"/>
        <w:jc w:val="center"/>
        <w:rPr>
          <w:rFonts w:ascii="Times New Roman" w:hAnsi="Times New Roman"/>
          <w:sz w:val="28"/>
          <w:szCs w:val="28"/>
        </w:rPr>
      </w:pPr>
      <w:r w:rsidRPr="006B1826">
        <w:rPr>
          <w:rFonts w:ascii="Times New Roman" w:hAnsi="Times New Roman"/>
          <w:sz w:val="28"/>
          <w:szCs w:val="28"/>
        </w:rPr>
        <w:t xml:space="preserve"> </w:t>
      </w:r>
    </w:p>
    <w:p w:rsidR="006F5479" w:rsidRPr="002F244F" w:rsidRDefault="006F5479" w:rsidP="0062557B">
      <w:pPr>
        <w:widowControl w:val="0"/>
        <w:autoSpaceDE w:val="0"/>
        <w:autoSpaceDN w:val="0"/>
        <w:spacing w:after="0" w:line="36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A32888" w:rsidRDefault="006F5479" w:rsidP="00A32888">
      <w:pPr>
        <w:pStyle w:val="a4"/>
        <w:numPr>
          <w:ilvl w:val="0"/>
          <w:numId w:val="17"/>
        </w:numPr>
        <w:spacing w:after="0" w:line="360" w:lineRule="auto"/>
        <w:jc w:val="center"/>
        <w:rPr>
          <w:rFonts w:ascii="Times New Roman" w:hAnsi="Times New Roman"/>
          <w:b/>
          <w:sz w:val="28"/>
          <w:szCs w:val="28"/>
        </w:rPr>
      </w:pPr>
      <w:r w:rsidRPr="00A32888">
        <w:rPr>
          <w:rFonts w:ascii="Times New Roman" w:hAnsi="Times New Roman"/>
          <w:b/>
          <w:sz w:val="28"/>
          <w:szCs w:val="28"/>
          <w:lang w:eastAsia="ru-RU"/>
        </w:rPr>
        <w:t>П</w:t>
      </w:r>
      <w:r w:rsidRPr="00A32888">
        <w:rPr>
          <w:rFonts w:ascii="Times New Roman" w:hAnsi="Times New Roman"/>
          <w:b/>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 xml:space="preserve">постановлением Правительства РФ от </w:t>
      </w:r>
      <w:r>
        <w:rPr>
          <w:rFonts w:ascii="Times New Roman" w:hAnsi="Times New Roman"/>
          <w:sz w:val="28"/>
          <w:szCs w:val="28"/>
        </w:rPr>
        <w:t>30.12.2017 № 710</w:t>
      </w:r>
      <w:r w:rsidRPr="000C0F26">
        <w:rPr>
          <w:rFonts w:ascii="Times New Roman" w:hAnsi="Times New Roman"/>
          <w:sz w:val="28"/>
          <w:szCs w:val="28"/>
        </w:rPr>
        <w:t xml:space="preserve"> «Об утверждении</w:t>
      </w:r>
      <w:r>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указом Президента Российской Федерации от 07.05.2012 № 600 « О мерах по обеспечению граждан Российской Федерации доступным и комфортным жильем и повышению качества жилищно-коммунальных услуг»;</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 xml:space="preserve">кой среды» на 2018 </w:t>
      </w:r>
      <w:r w:rsidR="00A32888">
        <w:rPr>
          <w:rFonts w:ascii="Times New Roman" w:hAnsi="Times New Roman"/>
          <w:sz w:val="28"/>
          <w:szCs w:val="28"/>
        </w:rPr>
        <w:t>–</w:t>
      </w:r>
      <w:r>
        <w:rPr>
          <w:rFonts w:ascii="Times New Roman" w:hAnsi="Times New Roman"/>
          <w:sz w:val="28"/>
          <w:szCs w:val="28"/>
        </w:rPr>
        <w:t xml:space="preserve"> 2022 годы»;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w:t>
      </w:r>
      <w:r w:rsidRPr="000C0F26">
        <w:rPr>
          <w:rFonts w:ascii="Times New Roman" w:hAnsi="Times New Roman"/>
          <w:sz w:val="28"/>
          <w:szCs w:val="28"/>
        </w:rPr>
        <w:lastRenderedPageBreak/>
        <w:t>«Формирование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62557B">
      <w:pPr>
        <w:spacing w:after="0" w:line="36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C10EC3" w:rsidRPr="000F7A08" w:rsidTr="00C10EC3">
        <w:trPr>
          <w:trHeight w:val="405"/>
          <w:jc w:val="center"/>
        </w:trPr>
        <w:tc>
          <w:tcPr>
            <w:tcW w:w="729"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Всего 2018-2022</w:t>
            </w:r>
          </w:p>
        </w:tc>
        <w:tc>
          <w:tcPr>
            <w:tcW w:w="5972" w:type="dxa"/>
            <w:gridSpan w:val="7"/>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10EC3" w:rsidRPr="000F7A08" w:rsidTr="00C10EC3">
        <w:trPr>
          <w:trHeight w:val="660"/>
          <w:jc w:val="center"/>
        </w:trPr>
        <w:tc>
          <w:tcPr>
            <w:tcW w:w="729" w:type="dxa"/>
            <w:vMerge/>
          </w:tcPr>
          <w:p w:rsidR="00C10EC3" w:rsidRPr="000F7A08" w:rsidRDefault="00C10EC3" w:rsidP="000F7A08">
            <w:pPr>
              <w:spacing w:after="0" w:line="240" w:lineRule="auto"/>
              <w:ind w:right="141"/>
              <w:jc w:val="center"/>
              <w:rPr>
                <w:rFonts w:ascii="Times New Roman" w:hAnsi="Times New Roman"/>
                <w:b/>
                <w:sz w:val="26"/>
                <w:szCs w:val="26"/>
              </w:rPr>
            </w:pPr>
          </w:p>
        </w:tc>
        <w:tc>
          <w:tcPr>
            <w:tcW w:w="2352"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996"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2024</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lastRenderedPageBreak/>
              <w:t>территорий многоквартирных домов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2.</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26</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jc w:val="center"/>
              <w:rPr>
                <w:rFonts w:ascii="Times New Roman" w:hAnsi="Times New Roman"/>
                <w:sz w:val="24"/>
                <w:szCs w:val="24"/>
              </w:rPr>
            </w:pPr>
            <w:r w:rsidRPr="00C10EC3">
              <w:rPr>
                <w:rFonts w:ascii="Times New Roman" w:hAnsi="Times New Roman"/>
                <w:sz w:val="24"/>
                <w:szCs w:val="24"/>
              </w:rPr>
              <w:t>15</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обеспечение условий для отдыха и спорта </w:t>
      </w:r>
      <w:r w:rsidR="00A32888">
        <w:rPr>
          <w:rFonts w:ascii="Times New Roman" w:hAnsi="Times New Roman"/>
          <w:sz w:val="28"/>
          <w:szCs w:val="28"/>
        </w:rPr>
        <w:t>–</w:t>
      </w:r>
      <w:r w:rsidRPr="002F244F">
        <w:rPr>
          <w:rFonts w:ascii="Times New Roman" w:hAnsi="Times New Roman"/>
          <w:sz w:val="28"/>
          <w:szCs w:val="28"/>
        </w:rPr>
        <w:t xml:space="preserve"> устройство детских и спортивных площадок.</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F179A3" w:rsidRDefault="006F5479" w:rsidP="00F179A3">
      <w:pPr>
        <w:spacing w:after="0" w:line="36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w:t>
      </w:r>
      <w:r w:rsidR="00A32888" w:rsidRPr="002F244F">
        <w:rPr>
          <w:rFonts w:ascii="Times New Roman" w:hAnsi="Times New Roman"/>
          <w:sz w:val="28"/>
          <w:szCs w:val="28"/>
        </w:rPr>
        <w:t>В</w:t>
      </w:r>
      <w:r w:rsidRPr="002F244F">
        <w:rPr>
          <w:rFonts w:ascii="Times New Roman" w:hAnsi="Times New Roman"/>
          <w:sz w:val="28"/>
          <w:szCs w:val="28"/>
        </w:rPr>
        <w:t xml:space="preserve">ида работ. Порядок и форма трудового, финансового участия заинтересованных лиц в выполнении работ установлены в Порядке </w:t>
      </w:r>
      <w:r w:rsidRPr="002F244F">
        <w:rPr>
          <w:rFonts w:ascii="Times New Roman" w:hAnsi="Times New Roman"/>
          <w:sz w:val="28"/>
          <w:szCs w:val="28"/>
        </w:rPr>
        <w:lastRenderedPageBreak/>
        <w:t>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sidR="00F179A3">
        <w:rPr>
          <w:rFonts w:ascii="Times New Roman" w:hAnsi="Times New Roman"/>
          <w:sz w:val="28"/>
          <w:szCs w:val="28"/>
        </w:rPr>
        <w:t>, а так же привлечение студенческих строительных отрядов Кировской области к работам по благоустройству с определением формы их участия.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Права </w:t>
      </w:r>
      <w:r w:rsidRPr="006D6C65">
        <w:rPr>
          <w:rFonts w:ascii="Times New Roman" w:hAnsi="Times New Roman"/>
          <w:sz w:val="28"/>
          <w:szCs w:val="28"/>
        </w:rPr>
        <w:t>муниц</w:t>
      </w:r>
      <w:r>
        <w:rPr>
          <w:rFonts w:ascii="Times New Roman" w:hAnsi="Times New Roman"/>
          <w:sz w:val="28"/>
          <w:szCs w:val="28"/>
        </w:rPr>
        <w:t>ипального образования Малмыжского городского</w:t>
      </w:r>
      <w:r w:rsidRPr="006D6C65">
        <w:rPr>
          <w:rFonts w:ascii="Times New Roman" w:hAnsi="Times New Roman"/>
          <w:sz w:val="28"/>
          <w:szCs w:val="28"/>
        </w:rPr>
        <w:t xml:space="preserve"> поселени</w:t>
      </w:r>
      <w:r>
        <w:rPr>
          <w:rFonts w:ascii="Times New Roman" w:hAnsi="Times New Roman"/>
          <w:sz w:val="28"/>
          <w:szCs w:val="28"/>
        </w:rPr>
        <w:t>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 же территории, которые планируются к изъятию для муниципальных или государственных нужд в соответствии с генеральным планом Малмыжского городского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Кировской области по обеспечению реализации приоритетного проекта «Формирование комфортной городской среды» на территории</w:t>
      </w:r>
      <w:r w:rsidR="0068636D">
        <w:rPr>
          <w:rFonts w:ascii="Times New Roman" w:hAnsi="Times New Roman"/>
          <w:sz w:val="28"/>
          <w:szCs w:val="28"/>
        </w:rPr>
        <w:t xml:space="preserve"> Кировской области в порядке установленном такой комиссией;</w:t>
      </w:r>
    </w:p>
    <w:p w:rsidR="0068636D" w:rsidRDefault="0068636D"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 возможно только при условии одобрения соответствующего решения Малмыжского городского поселения межведомственной комиссией в порядке, установленном какой комиссией.</w:t>
      </w:r>
    </w:p>
    <w:p w:rsidR="002D7BC2" w:rsidRDefault="002D7BC2" w:rsidP="002D7BC2">
      <w:pPr>
        <w:pStyle w:val="Point"/>
        <w:widowControl w:val="0"/>
        <w:spacing w:before="0" w:line="360" w:lineRule="auto"/>
        <w:ind w:firstLine="560"/>
        <w:rPr>
          <w:spacing w:val="-2"/>
          <w:sz w:val="28"/>
          <w:szCs w:val="28"/>
        </w:rPr>
      </w:pPr>
      <w:r>
        <w:rPr>
          <w:spacing w:val="-2"/>
          <w:sz w:val="28"/>
          <w:szCs w:val="28"/>
        </w:rPr>
        <w:lastRenderedPageBreak/>
        <w:t>Правовое регулирование Программы будет осуществляться посредством принятия постановлений Малмыжского городского поседения.</w:t>
      </w:r>
    </w:p>
    <w:p w:rsidR="002D7BC2" w:rsidRDefault="002D7BC2" w:rsidP="002D7BC2">
      <w:pPr>
        <w:pStyle w:val="Point"/>
        <w:widowControl w:val="0"/>
        <w:spacing w:before="0" w:line="360" w:lineRule="auto"/>
        <w:ind w:firstLine="560"/>
        <w:rPr>
          <w:spacing w:val="-2"/>
          <w:sz w:val="28"/>
          <w:szCs w:val="28"/>
        </w:rPr>
      </w:pPr>
      <w:r>
        <w:rPr>
          <w:spacing w:val="-2"/>
          <w:sz w:val="28"/>
          <w:szCs w:val="28"/>
        </w:rPr>
        <w:t>Нормативные правовые акты, принятые в целях  реализации Программы, представлены</w:t>
      </w:r>
      <w:r w:rsidRPr="00513827">
        <w:rPr>
          <w:spacing w:val="-2"/>
          <w:sz w:val="28"/>
          <w:szCs w:val="28"/>
        </w:rPr>
        <w:t xml:space="preserve"> </w:t>
      </w:r>
      <w:r>
        <w:rPr>
          <w:spacing w:val="-2"/>
          <w:sz w:val="28"/>
          <w:szCs w:val="28"/>
        </w:rPr>
        <w:t>в таблице 1.</w:t>
      </w:r>
    </w:p>
    <w:p w:rsidR="002D7BC2" w:rsidRDefault="00A32888" w:rsidP="002D7BC2">
      <w:pPr>
        <w:pStyle w:val="Point"/>
        <w:widowControl w:val="0"/>
        <w:spacing w:before="0" w:line="420" w:lineRule="exact"/>
        <w:ind w:firstLine="560"/>
        <w:jc w:val="right"/>
        <w:rPr>
          <w:spacing w:val="-2"/>
          <w:sz w:val="28"/>
          <w:szCs w:val="28"/>
        </w:rPr>
      </w:pPr>
      <w:r>
        <w:rPr>
          <w:spacing w:val="-2"/>
          <w:sz w:val="28"/>
          <w:szCs w:val="28"/>
        </w:rPr>
        <w:t>Т</w:t>
      </w:r>
      <w:r w:rsidR="002D7BC2">
        <w:rPr>
          <w:spacing w:val="-2"/>
          <w:sz w:val="28"/>
          <w:szCs w:val="28"/>
        </w:rPr>
        <w:t>аблица 1</w:t>
      </w:r>
    </w:p>
    <w:p w:rsidR="002D7BC2" w:rsidRDefault="002D7BC2" w:rsidP="002D7BC2">
      <w:pPr>
        <w:pStyle w:val="Point"/>
        <w:widowControl w:val="0"/>
        <w:spacing w:before="0" w:line="420" w:lineRule="exact"/>
        <w:ind w:firstLine="560"/>
        <w:jc w:val="right"/>
        <w:rPr>
          <w:spacing w:val="-2"/>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4754"/>
        <w:gridCol w:w="2660"/>
        <w:gridCol w:w="1980"/>
      </w:tblGrid>
      <w:tr w:rsidR="002D7BC2" w:rsidRPr="00496382" w:rsidTr="00815D98">
        <w:trPr>
          <w:tblHeader/>
        </w:trPr>
        <w:tc>
          <w:tcPr>
            <w:tcW w:w="528" w:type="dxa"/>
            <w:shd w:val="clear" w:color="auto" w:fill="auto"/>
            <w:vAlign w:val="center"/>
          </w:tcPr>
          <w:p w:rsidR="002D7BC2" w:rsidRPr="002D7BC2" w:rsidRDefault="002D7BC2" w:rsidP="00815D98">
            <w:pPr>
              <w:pStyle w:val="23"/>
              <w:spacing w:after="0" w:line="240" w:lineRule="auto"/>
              <w:ind w:left="0" w:right="-108"/>
              <w:jc w:val="center"/>
              <w:rPr>
                <w:rFonts w:ascii="Times New Roman" w:hAnsi="Times New Roman"/>
              </w:rPr>
            </w:pPr>
            <w:r w:rsidRPr="002D7BC2">
              <w:rPr>
                <w:rFonts w:ascii="Times New Roman" w:hAnsi="Times New Roman"/>
              </w:rPr>
              <w:t>№</w:t>
            </w:r>
          </w:p>
          <w:p w:rsidR="002D7BC2" w:rsidRPr="002D7BC2" w:rsidRDefault="002D7BC2" w:rsidP="00815D98">
            <w:pPr>
              <w:pStyle w:val="23"/>
              <w:spacing w:after="0" w:line="240" w:lineRule="auto"/>
              <w:ind w:left="0" w:right="-108"/>
              <w:rPr>
                <w:rFonts w:ascii="Times New Roman" w:hAnsi="Times New Roman"/>
              </w:rPr>
            </w:pPr>
            <w:r w:rsidRPr="002D7BC2">
              <w:rPr>
                <w:rFonts w:ascii="Times New Roman" w:hAnsi="Times New Roman"/>
              </w:rPr>
              <w:t>п/п</w:t>
            </w:r>
          </w:p>
        </w:tc>
        <w:tc>
          <w:tcPr>
            <w:tcW w:w="4754" w:type="dxa"/>
            <w:shd w:val="clear" w:color="auto" w:fill="auto"/>
            <w:vAlign w:val="center"/>
          </w:tcPr>
          <w:p w:rsidR="002D7BC2" w:rsidRPr="002D7BC2" w:rsidRDefault="002D7BC2" w:rsidP="00815D98">
            <w:pPr>
              <w:pStyle w:val="23"/>
              <w:spacing w:after="0" w:line="240" w:lineRule="auto"/>
              <w:ind w:left="0" w:firstLine="560"/>
              <w:jc w:val="center"/>
              <w:rPr>
                <w:rFonts w:ascii="Times New Roman" w:hAnsi="Times New Roman"/>
              </w:rPr>
            </w:pPr>
            <w:r w:rsidRPr="002D7BC2">
              <w:rPr>
                <w:rFonts w:ascii="Times New Roman" w:hAnsi="Times New Roman"/>
              </w:rPr>
              <w:t>Вид правового акта</w:t>
            </w:r>
          </w:p>
        </w:tc>
        <w:tc>
          <w:tcPr>
            <w:tcW w:w="2660" w:type="dxa"/>
            <w:shd w:val="clear" w:color="auto" w:fill="auto"/>
            <w:vAlign w:val="center"/>
          </w:tcPr>
          <w:p w:rsidR="002D7BC2" w:rsidRPr="002D7BC2" w:rsidRDefault="002D7BC2" w:rsidP="00815D98">
            <w:pPr>
              <w:pStyle w:val="23"/>
              <w:spacing w:after="0" w:line="240" w:lineRule="auto"/>
              <w:ind w:left="0" w:firstLine="172"/>
              <w:jc w:val="center"/>
              <w:rPr>
                <w:rFonts w:ascii="Times New Roman" w:hAnsi="Times New Roman"/>
              </w:rPr>
            </w:pPr>
            <w:r w:rsidRPr="002D7BC2">
              <w:rPr>
                <w:rFonts w:ascii="Times New Roman" w:hAnsi="Times New Roman"/>
              </w:rPr>
              <w:t>Ответственный исполнитель и соисполнители</w:t>
            </w:r>
          </w:p>
        </w:tc>
        <w:tc>
          <w:tcPr>
            <w:tcW w:w="1980" w:type="dxa"/>
            <w:shd w:val="clear" w:color="auto" w:fill="auto"/>
            <w:vAlign w:val="center"/>
          </w:tcPr>
          <w:p w:rsidR="002D7BC2" w:rsidRPr="002D7BC2" w:rsidRDefault="002D7BC2" w:rsidP="00815D98">
            <w:pPr>
              <w:pStyle w:val="23"/>
              <w:spacing w:after="0" w:line="240" w:lineRule="auto"/>
              <w:ind w:left="0" w:firstLine="32"/>
              <w:jc w:val="center"/>
              <w:rPr>
                <w:rFonts w:ascii="Times New Roman" w:hAnsi="Times New Roman"/>
              </w:rPr>
            </w:pPr>
            <w:r w:rsidRPr="002D7BC2">
              <w:rPr>
                <w:rFonts w:ascii="Times New Roman" w:hAnsi="Times New Roman"/>
              </w:rPr>
              <w:t>Дата принятия и № правового акта</w:t>
            </w:r>
          </w:p>
        </w:tc>
      </w:tr>
      <w:tr w:rsidR="002D7BC2" w:rsidRPr="000F0B6A" w:rsidTr="00815D98">
        <w:tc>
          <w:tcPr>
            <w:tcW w:w="528" w:type="dxa"/>
            <w:shd w:val="clear" w:color="auto" w:fill="auto"/>
          </w:tcPr>
          <w:p w:rsidR="002D7BC2" w:rsidRPr="002D7BC2" w:rsidRDefault="002D7BC2" w:rsidP="00815D98">
            <w:pPr>
              <w:tabs>
                <w:tab w:val="left" w:pos="6555"/>
              </w:tabs>
              <w:spacing w:line="240" w:lineRule="atLeast"/>
              <w:jc w:val="center"/>
              <w:rPr>
                <w:rFonts w:ascii="Times New Roman" w:hAnsi="Times New Roman"/>
                <w:sz w:val="24"/>
                <w:szCs w:val="24"/>
              </w:rPr>
            </w:pPr>
            <w:r w:rsidRPr="002D7BC2">
              <w:rPr>
                <w:rFonts w:ascii="Times New Roman" w:hAnsi="Times New Roman"/>
                <w:sz w:val="24"/>
                <w:szCs w:val="24"/>
              </w:rPr>
              <w:t>1</w:t>
            </w:r>
          </w:p>
        </w:tc>
        <w:tc>
          <w:tcPr>
            <w:tcW w:w="4754" w:type="dxa"/>
            <w:shd w:val="clear" w:color="auto" w:fill="auto"/>
          </w:tcPr>
          <w:p w:rsidR="002D7BC2" w:rsidRPr="002D7BC2" w:rsidRDefault="002D7BC2" w:rsidP="00F2526F">
            <w:pPr>
              <w:ind w:right="172"/>
              <w:rPr>
                <w:rFonts w:ascii="Times New Roman" w:hAnsi="Times New Roman"/>
                <w:bCs/>
                <w:sz w:val="24"/>
                <w:szCs w:val="24"/>
              </w:rPr>
            </w:pPr>
            <w:r w:rsidRPr="002D7BC2">
              <w:rPr>
                <w:rFonts w:ascii="Times New Roman" w:hAnsi="Times New Roman"/>
                <w:bCs/>
                <w:sz w:val="24"/>
                <w:szCs w:val="24"/>
              </w:rPr>
              <w:t xml:space="preserve">Постановление администрации </w:t>
            </w:r>
            <w:r w:rsidR="00F94806">
              <w:rPr>
                <w:rFonts w:ascii="Times New Roman" w:hAnsi="Times New Roman"/>
                <w:bCs/>
                <w:sz w:val="24"/>
                <w:szCs w:val="24"/>
              </w:rPr>
              <w:t xml:space="preserve">Малмыжского городского поселения </w:t>
            </w:r>
            <w:r w:rsidRPr="002D7BC2">
              <w:rPr>
                <w:rFonts w:ascii="Times New Roman" w:hAnsi="Times New Roman"/>
                <w:bCs/>
                <w:sz w:val="24"/>
                <w:szCs w:val="24"/>
              </w:rPr>
              <w:t xml:space="preserve"> «Об общественной комиссии по сбору, оценке предложений и координации работы на территории </w:t>
            </w:r>
            <w:r w:rsidR="00F2526F">
              <w:rPr>
                <w:rFonts w:ascii="Times New Roman" w:hAnsi="Times New Roman"/>
                <w:bCs/>
                <w:sz w:val="24"/>
                <w:szCs w:val="24"/>
              </w:rPr>
              <w:t>Малмыжского городского поселения</w:t>
            </w:r>
            <w:r w:rsidR="00024336">
              <w:rPr>
                <w:rFonts w:ascii="Times New Roman" w:hAnsi="Times New Roman"/>
                <w:bCs/>
                <w:sz w:val="24"/>
                <w:szCs w:val="24"/>
              </w:rPr>
              <w:t xml:space="preserve">                                                                                                                                                                                                                                                                                                                                                                                                                                                                                                                                                                                                                                                                                                                                                                                                                                                                                                                                                                                                                                                                                      </w:t>
            </w:r>
            <w:r w:rsidRPr="002D7BC2">
              <w:rPr>
                <w:rFonts w:ascii="Times New Roman" w:hAnsi="Times New Roman"/>
                <w:bCs/>
                <w:sz w:val="24"/>
                <w:szCs w:val="24"/>
              </w:rPr>
              <w:t xml:space="preserve"> в рамках приоритетного проекта «Формирование комфортной городской среды»</w:t>
            </w:r>
          </w:p>
        </w:tc>
        <w:tc>
          <w:tcPr>
            <w:tcW w:w="2660" w:type="dxa"/>
            <w:shd w:val="clear" w:color="auto" w:fill="auto"/>
          </w:tcPr>
          <w:p w:rsidR="002D7BC2" w:rsidRPr="002D7BC2" w:rsidRDefault="00F94806" w:rsidP="00F94806">
            <w:pPr>
              <w:tabs>
                <w:tab w:val="left" w:pos="6555"/>
              </w:tabs>
              <w:spacing w:line="240" w:lineRule="atLeast"/>
              <w:ind w:firstLine="172"/>
              <w:jc w:val="center"/>
              <w:rPr>
                <w:rFonts w:ascii="Times New Roman" w:hAnsi="Times New Roman"/>
                <w:sz w:val="24"/>
                <w:szCs w:val="24"/>
              </w:rPr>
            </w:pPr>
            <w:r>
              <w:rPr>
                <w:rFonts w:ascii="Times New Roman" w:hAnsi="Times New Roman"/>
                <w:sz w:val="24"/>
                <w:szCs w:val="24"/>
              </w:rPr>
              <w:t>Администрация Малмыжского городского поселения</w:t>
            </w:r>
          </w:p>
        </w:tc>
        <w:tc>
          <w:tcPr>
            <w:tcW w:w="1980" w:type="dxa"/>
            <w:shd w:val="clear" w:color="auto" w:fill="auto"/>
          </w:tcPr>
          <w:p w:rsidR="002D7BC2" w:rsidRPr="002D7BC2" w:rsidRDefault="00F94806"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15.10.2019 № 216</w:t>
            </w:r>
          </w:p>
        </w:tc>
      </w:tr>
      <w:tr w:rsidR="002D7BC2" w:rsidRPr="000F0B6A" w:rsidTr="00815D98">
        <w:tc>
          <w:tcPr>
            <w:tcW w:w="528" w:type="dxa"/>
            <w:shd w:val="clear" w:color="auto" w:fill="auto"/>
          </w:tcPr>
          <w:p w:rsidR="002D7BC2" w:rsidRPr="002D7BC2" w:rsidRDefault="00B66FE9"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2</w:t>
            </w:r>
          </w:p>
        </w:tc>
        <w:tc>
          <w:tcPr>
            <w:tcW w:w="4754" w:type="dxa"/>
            <w:shd w:val="clear" w:color="auto" w:fill="auto"/>
          </w:tcPr>
          <w:p w:rsidR="002D7BC2" w:rsidRPr="002D7BC2" w:rsidRDefault="002D7BC2" w:rsidP="00E56BD7">
            <w:pPr>
              <w:ind w:right="172"/>
              <w:rPr>
                <w:rFonts w:ascii="Times New Roman" w:hAnsi="Times New Roman"/>
                <w:sz w:val="24"/>
                <w:szCs w:val="24"/>
              </w:rPr>
            </w:pPr>
            <w:r w:rsidRPr="002D7BC2">
              <w:rPr>
                <w:rFonts w:ascii="Times New Roman" w:hAnsi="Times New Roman"/>
                <w:sz w:val="24"/>
                <w:szCs w:val="24"/>
              </w:rPr>
              <w:t xml:space="preserve">Постановление администрации </w:t>
            </w:r>
            <w:r w:rsidR="00B66FE9">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«Об утверждении Порядка проведения инвентаризации дворовых и общественных территорий</w:t>
            </w:r>
            <w:r w:rsidR="00B66FE9">
              <w:rPr>
                <w:rFonts w:ascii="Times New Roman" w:hAnsi="Times New Roman"/>
                <w:sz w:val="24"/>
                <w:szCs w:val="24"/>
              </w:rPr>
              <w:t xml:space="preserve"> Малмыжского городского поселения в рамках реализации приоритетного проекта «</w:t>
            </w:r>
            <w:r w:rsidR="00B66FE9" w:rsidRPr="002D7BC2">
              <w:rPr>
                <w:rFonts w:ascii="Times New Roman" w:hAnsi="Times New Roman"/>
                <w:sz w:val="24"/>
                <w:szCs w:val="24"/>
              </w:rPr>
              <w:t>Формирование комфортной городской среды</w:t>
            </w:r>
            <w:r w:rsidR="00B66FE9">
              <w:rPr>
                <w:rFonts w:ascii="Times New Roman" w:hAnsi="Times New Roman"/>
                <w:sz w:val="24"/>
                <w:szCs w:val="24"/>
              </w:rPr>
              <w:t xml:space="preserve"> на 2018-2022 годы»</w:t>
            </w:r>
          </w:p>
        </w:tc>
        <w:tc>
          <w:tcPr>
            <w:tcW w:w="2660" w:type="dxa"/>
            <w:shd w:val="clear" w:color="auto" w:fill="auto"/>
          </w:tcPr>
          <w:p w:rsidR="002D7BC2" w:rsidRPr="002D7BC2" w:rsidRDefault="002D7BC2" w:rsidP="00B66FE9">
            <w:pPr>
              <w:tabs>
                <w:tab w:val="left" w:pos="6555"/>
              </w:tabs>
              <w:spacing w:line="240" w:lineRule="atLeast"/>
              <w:ind w:firstLine="172"/>
              <w:jc w:val="center"/>
              <w:rPr>
                <w:rFonts w:ascii="Times New Roman" w:hAnsi="Times New Roman"/>
                <w:sz w:val="24"/>
                <w:szCs w:val="24"/>
              </w:rPr>
            </w:pPr>
            <w:r w:rsidRPr="002D7BC2">
              <w:rPr>
                <w:rFonts w:ascii="Times New Roman" w:hAnsi="Times New Roman"/>
                <w:sz w:val="24"/>
                <w:szCs w:val="24"/>
              </w:rPr>
              <w:t xml:space="preserve">Администрация </w:t>
            </w:r>
            <w:r w:rsidR="00B66FE9">
              <w:rPr>
                <w:rFonts w:ascii="Times New Roman" w:hAnsi="Times New Roman"/>
                <w:sz w:val="24"/>
                <w:szCs w:val="24"/>
              </w:rPr>
              <w:t>Малмыжского городского поселения</w:t>
            </w:r>
          </w:p>
        </w:tc>
        <w:tc>
          <w:tcPr>
            <w:tcW w:w="1980" w:type="dxa"/>
            <w:shd w:val="clear" w:color="auto" w:fill="auto"/>
          </w:tcPr>
          <w:p w:rsidR="002D7BC2" w:rsidRPr="002D7BC2" w:rsidRDefault="00B66FE9"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19.10.2017 № 270</w:t>
            </w:r>
          </w:p>
        </w:tc>
      </w:tr>
      <w:tr w:rsidR="002D7BC2" w:rsidRPr="000F0B6A" w:rsidTr="00815D98">
        <w:tc>
          <w:tcPr>
            <w:tcW w:w="528" w:type="dxa"/>
            <w:shd w:val="clear" w:color="auto" w:fill="auto"/>
          </w:tcPr>
          <w:p w:rsidR="002D7BC2"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3</w:t>
            </w:r>
          </w:p>
        </w:tc>
        <w:tc>
          <w:tcPr>
            <w:tcW w:w="4754" w:type="dxa"/>
            <w:shd w:val="clear" w:color="auto" w:fill="auto"/>
          </w:tcPr>
          <w:p w:rsidR="002D7BC2" w:rsidRPr="002D7BC2" w:rsidRDefault="002D7BC2" w:rsidP="00E56BD7">
            <w:pPr>
              <w:autoSpaceDN w:val="0"/>
              <w:adjustRightInd w:val="0"/>
              <w:ind w:right="172"/>
              <w:rPr>
                <w:rFonts w:ascii="Times New Roman" w:hAnsi="Times New Roman"/>
                <w:sz w:val="24"/>
                <w:szCs w:val="24"/>
              </w:rPr>
            </w:pPr>
            <w:r w:rsidRPr="002D7BC2">
              <w:rPr>
                <w:rFonts w:ascii="Times New Roman" w:hAnsi="Times New Roman"/>
                <w:bCs/>
                <w:sz w:val="24"/>
                <w:szCs w:val="24"/>
              </w:rPr>
              <w:t xml:space="preserve">Постановление администрации </w:t>
            </w:r>
            <w:r w:rsidR="008F0ECF">
              <w:rPr>
                <w:rFonts w:ascii="Times New Roman" w:hAnsi="Times New Roman"/>
                <w:bCs/>
                <w:sz w:val="24"/>
                <w:szCs w:val="24"/>
              </w:rPr>
              <w:t xml:space="preserve">Малмыжского городского поселения </w:t>
            </w:r>
            <w:r w:rsidRPr="002D7BC2">
              <w:rPr>
                <w:rFonts w:ascii="Times New Roman" w:hAnsi="Times New Roman"/>
                <w:b/>
                <w:sz w:val="24"/>
                <w:szCs w:val="24"/>
              </w:rPr>
              <w:t xml:space="preserve"> «</w:t>
            </w:r>
            <w:r w:rsidRPr="002D7BC2">
              <w:rPr>
                <w:rFonts w:ascii="Times New Roman" w:hAnsi="Times New Roman"/>
                <w:sz w:val="24"/>
                <w:szCs w:val="24"/>
              </w:rPr>
              <w:t xml:space="preserve">О </w:t>
            </w:r>
            <w:r w:rsidR="008F0ECF">
              <w:rPr>
                <w:rFonts w:ascii="Times New Roman" w:hAnsi="Times New Roman"/>
                <w:sz w:val="24"/>
                <w:szCs w:val="24"/>
              </w:rPr>
              <w:t>муниципальной программе «Формирование современной городской среды на территории Малмыжского г</w:t>
            </w:r>
            <w:r w:rsidR="00F22323">
              <w:rPr>
                <w:rFonts w:ascii="Times New Roman" w:hAnsi="Times New Roman"/>
                <w:sz w:val="24"/>
                <w:szCs w:val="24"/>
              </w:rPr>
              <w:t>ородского поселения на 2018-2024</w:t>
            </w:r>
            <w:r w:rsidR="008F0ECF">
              <w:rPr>
                <w:rFonts w:ascii="Times New Roman" w:hAnsi="Times New Roman"/>
                <w:sz w:val="24"/>
                <w:szCs w:val="24"/>
              </w:rPr>
              <w:t xml:space="preserve"> годы» в рамках реализации приоритетного проекта «Формирование комфортной городской среды» (изм.</w:t>
            </w:r>
            <w:r w:rsidRPr="002D7BC2">
              <w:rPr>
                <w:rFonts w:ascii="Times New Roman" w:hAnsi="Times New Roman"/>
                <w:sz w:val="24"/>
                <w:szCs w:val="24"/>
              </w:rPr>
              <w:t xml:space="preserve"> от</w:t>
            </w:r>
            <w:r w:rsidR="00E56BD7">
              <w:rPr>
                <w:rFonts w:ascii="Times New Roman" w:hAnsi="Times New Roman"/>
                <w:sz w:val="24"/>
                <w:szCs w:val="24"/>
              </w:rPr>
              <w:t xml:space="preserve"> 20.06.2018 № 167, от 10.12.2018 № 374, от 11.10.2019 № 213</w:t>
            </w:r>
            <w:r w:rsidRPr="002D7BC2">
              <w:rPr>
                <w:rFonts w:ascii="Times New Roman" w:hAnsi="Times New Roman"/>
                <w:sz w:val="24"/>
                <w:szCs w:val="24"/>
              </w:rPr>
              <w:t xml:space="preserve">)  </w:t>
            </w:r>
          </w:p>
        </w:tc>
        <w:tc>
          <w:tcPr>
            <w:tcW w:w="2660" w:type="dxa"/>
            <w:shd w:val="clear" w:color="auto" w:fill="auto"/>
          </w:tcPr>
          <w:p w:rsidR="002D7BC2" w:rsidRPr="002D7BC2" w:rsidRDefault="002D7BC2" w:rsidP="005C657E">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sidR="005C657E">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w:t>
            </w:r>
          </w:p>
        </w:tc>
        <w:tc>
          <w:tcPr>
            <w:tcW w:w="1980" w:type="dxa"/>
            <w:shd w:val="clear" w:color="auto" w:fill="auto"/>
          </w:tcPr>
          <w:p w:rsidR="002D7BC2" w:rsidRPr="002D7BC2" w:rsidRDefault="005C657E"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20.11.2017 № 306/1</w:t>
            </w:r>
          </w:p>
          <w:p w:rsidR="002D7BC2" w:rsidRPr="002D7BC2" w:rsidRDefault="002D7BC2" w:rsidP="00815D98">
            <w:pPr>
              <w:tabs>
                <w:tab w:val="left" w:pos="6555"/>
              </w:tabs>
              <w:spacing w:line="240" w:lineRule="atLeast"/>
              <w:ind w:firstLine="172"/>
              <w:jc w:val="center"/>
              <w:rPr>
                <w:rFonts w:ascii="Times New Roman" w:hAnsi="Times New Roman"/>
                <w:sz w:val="24"/>
                <w:szCs w:val="24"/>
              </w:rPr>
            </w:pPr>
          </w:p>
        </w:tc>
      </w:tr>
      <w:tr w:rsidR="008F0ECF" w:rsidRPr="000F0B6A" w:rsidTr="00815D98">
        <w:tc>
          <w:tcPr>
            <w:tcW w:w="528" w:type="dxa"/>
            <w:shd w:val="clear" w:color="auto" w:fill="auto"/>
          </w:tcPr>
          <w:p w:rsidR="008F0ECF"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4</w:t>
            </w:r>
          </w:p>
        </w:tc>
        <w:tc>
          <w:tcPr>
            <w:tcW w:w="4754" w:type="dxa"/>
            <w:shd w:val="clear" w:color="auto" w:fill="auto"/>
          </w:tcPr>
          <w:p w:rsidR="008F0ECF" w:rsidRPr="008F0ECF" w:rsidRDefault="00E56BD7" w:rsidP="008F0ECF">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администрации Малмыжского городского поселения «</w:t>
            </w:r>
            <w:r w:rsidR="008F0ECF" w:rsidRPr="008F0ECF">
              <w:rPr>
                <w:rFonts w:ascii="Times New Roman" w:eastAsia="Times New Roman" w:hAnsi="Times New Roman"/>
                <w:sz w:val="24"/>
                <w:szCs w:val="24"/>
                <w:lang w:eastAsia="ru-RU"/>
              </w:rPr>
              <w:t xml:space="preserve">О создании комиссии по приемке выполненных работ по объектам благоустройства территорий, включенных в муниципальную программу «Формирование современной городской </w:t>
            </w:r>
            <w:r w:rsidR="008F0ECF" w:rsidRPr="008F0ECF">
              <w:rPr>
                <w:rFonts w:ascii="Times New Roman" w:eastAsia="Times New Roman" w:hAnsi="Times New Roman"/>
                <w:sz w:val="24"/>
                <w:szCs w:val="24"/>
                <w:lang w:eastAsia="ru-RU"/>
              </w:rPr>
              <w:lastRenderedPageBreak/>
              <w:t>среды на территории Малмыжского городского поселения на 2018-2022 годы»</w:t>
            </w:r>
            <w:r>
              <w:rPr>
                <w:rFonts w:ascii="Times New Roman" w:eastAsia="Times New Roman" w:hAnsi="Times New Roman"/>
                <w:sz w:val="24"/>
                <w:szCs w:val="24"/>
                <w:lang w:eastAsia="ru-RU"/>
              </w:rPr>
              <w:t xml:space="preserve"> (</w:t>
            </w:r>
            <w:r w:rsidR="008F0ECF">
              <w:rPr>
                <w:rFonts w:ascii="Times New Roman" w:eastAsia="Times New Roman" w:hAnsi="Times New Roman"/>
                <w:sz w:val="24"/>
                <w:szCs w:val="24"/>
                <w:lang w:eastAsia="ru-RU"/>
              </w:rPr>
              <w:t>изм. от 10.12.2018 № 373, от 16.08.2019 № 156, от 09.09.2019 № 170)</w:t>
            </w:r>
          </w:p>
          <w:p w:rsidR="008F0ECF" w:rsidRPr="002D7BC2" w:rsidRDefault="008F0ECF" w:rsidP="00815D98">
            <w:pPr>
              <w:autoSpaceDN w:val="0"/>
              <w:adjustRightInd w:val="0"/>
              <w:ind w:right="172" w:firstLine="560"/>
              <w:rPr>
                <w:rFonts w:ascii="Times New Roman" w:hAnsi="Times New Roman"/>
                <w:bCs/>
                <w:sz w:val="24"/>
                <w:szCs w:val="24"/>
              </w:rPr>
            </w:pPr>
          </w:p>
        </w:tc>
        <w:tc>
          <w:tcPr>
            <w:tcW w:w="2660" w:type="dxa"/>
            <w:shd w:val="clear" w:color="auto" w:fill="auto"/>
          </w:tcPr>
          <w:p w:rsidR="008F0ECF" w:rsidRPr="002D7BC2" w:rsidRDefault="008F0ECF" w:rsidP="00815D98">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lastRenderedPageBreak/>
              <w:t xml:space="preserve">Администрация </w:t>
            </w:r>
            <w:r>
              <w:rPr>
                <w:rFonts w:ascii="Times New Roman" w:hAnsi="Times New Roman"/>
                <w:sz w:val="24"/>
                <w:szCs w:val="24"/>
              </w:rPr>
              <w:t>Малмыжского городского поселения</w:t>
            </w:r>
          </w:p>
        </w:tc>
        <w:tc>
          <w:tcPr>
            <w:tcW w:w="1980" w:type="dxa"/>
            <w:shd w:val="clear" w:color="auto" w:fill="auto"/>
          </w:tcPr>
          <w:p w:rsidR="008F0ECF" w:rsidRPr="002D7BC2" w:rsidRDefault="008F0ECF"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от 30.08.2018 № 270/1</w:t>
            </w:r>
          </w:p>
        </w:tc>
      </w:tr>
    </w:tbl>
    <w:p w:rsidR="002D7BC2" w:rsidRDefault="002D7BC2" w:rsidP="0062557B">
      <w:pPr>
        <w:spacing w:after="0" w:line="360" w:lineRule="auto"/>
        <w:ind w:firstLine="709"/>
        <w:jc w:val="both"/>
        <w:rPr>
          <w:rFonts w:ascii="Times New Roman" w:hAnsi="Times New Roman"/>
          <w:sz w:val="28"/>
          <w:szCs w:val="28"/>
        </w:rPr>
      </w:pP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00C10EC3">
        <w:rPr>
          <w:rFonts w:ascii="Times New Roman" w:hAnsi="Times New Roman"/>
          <w:b/>
          <w:sz w:val="28"/>
          <w:szCs w:val="28"/>
        </w:rPr>
        <w:t>финансирования на 2018 - 2024</w:t>
      </w:r>
      <w:r w:rsidRPr="002F244F">
        <w:rPr>
          <w:rFonts w:ascii="Times New Roman" w:hAnsi="Times New Roman"/>
          <w:b/>
          <w:sz w:val="28"/>
          <w:szCs w:val="28"/>
        </w:rPr>
        <w:t xml:space="preserve"> годы.</w:t>
      </w: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sidR="002E7F24">
        <w:rPr>
          <w:rFonts w:ascii="Times New Roman" w:hAnsi="Times New Roman"/>
          <w:sz w:val="28"/>
          <w:szCs w:val="28"/>
        </w:rPr>
        <w:t xml:space="preserve"> программы составляет не менее 20</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под парком понимается озелененная территория, представляющая собой часть территории природного комплекса, на которой располагаются </w:t>
      </w:r>
      <w:r w:rsidRPr="006A7D21">
        <w:rPr>
          <w:rFonts w:ascii="Times New Roman" w:hAnsi="Times New Roman"/>
          <w:sz w:val="28"/>
          <w:szCs w:val="28"/>
        </w:rPr>
        <w:lastRenderedPageBreak/>
        <w:t>природные и искусственно созданные садово-парковые комплексы и объекты (парк, сад, сквер, бульвар), р</w:t>
      </w:r>
      <w:r w:rsidR="00F56820">
        <w:rPr>
          <w:rFonts w:ascii="Times New Roman" w:hAnsi="Times New Roman"/>
          <w:sz w:val="28"/>
          <w:szCs w:val="28"/>
        </w:rPr>
        <w:t>асположенная в городе Малмыж</w:t>
      </w:r>
      <w:r w:rsidRPr="006A7D21">
        <w:rPr>
          <w:rFonts w:ascii="Times New Roman" w:hAnsi="Times New Roman"/>
          <w:sz w:val="28"/>
          <w:szCs w:val="28"/>
        </w:rPr>
        <w:t xml:space="preserve">.  </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w:t>
      </w:r>
      <w:r w:rsidR="00F56820">
        <w:rPr>
          <w:rFonts w:ascii="Times New Roman" w:hAnsi="Times New Roman"/>
          <w:sz w:val="28"/>
          <w:szCs w:val="28"/>
        </w:rPr>
        <w:t xml:space="preserve">устройству дворовых территорий </w:t>
      </w:r>
      <w:r w:rsidRPr="006A7D21">
        <w:rPr>
          <w:rFonts w:ascii="Times New Roman" w:hAnsi="Times New Roman"/>
          <w:sz w:val="28"/>
          <w:szCs w:val="28"/>
        </w:rPr>
        <w:t>исходя из минимального и</w:t>
      </w:r>
      <w:r>
        <w:rPr>
          <w:rFonts w:ascii="Times New Roman" w:hAnsi="Times New Roman"/>
          <w:sz w:val="28"/>
          <w:szCs w:val="28"/>
        </w:rPr>
        <w:t xml:space="preserve"> дополнительного перечня работ.</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w:t>
      </w:r>
      <w:r w:rsidR="00C10EC3">
        <w:rPr>
          <w:rFonts w:ascii="Times New Roman" w:hAnsi="Times New Roman"/>
          <w:sz w:val="28"/>
          <w:szCs w:val="28"/>
        </w:rPr>
        <w:t>емой муниципалитетом в 2018-2024</w:t>
      </w:r>
      <w:r w:rsidRPr="000D2A84">
        <w:rPr>
          <w:rFonts w:ascii="Times New Roman" w:hAnsi="Times New Roman"/>
          <w:sz w:val="28"/>
          <w:szCs w:val="28"/>
        </w:rPr>
        <w:t xml:space="preserve"> годах субсидии, б</w:t>
      </w:r>
      <w:r>
        <w:rPr>
          <w:rFonts w:ascii="Times New Roman" w:hAnsi="Times New Roman"/>
          <w:sz w:val="28"/>
          <w:szCs w:val="28"/>
        </w:rPr>
        <w:t>ез финансового участия граждан.</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w:t>
      </w:r>
      <w:r w:rsidR="00C10EC3">
        <w:rPr>
          <w:rFonts w:ascii="Times New Roman" w:hAnsi="Times New Roman"/>
          <w:sz w:val="28"/>
          <w:szCs w:val="28"/>
        </w:rPr>
        <w:t xml:space="preserve"> дворовых 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w:t>
      </w:r>
      <w:r w:rsidRPr="000D2A84">
        <w:rPr>
          <w:rFonts w:ascii="Times New Roman" w:hAnsi="Times New Roman"/>
          <w:sz w:val="28"/>
          <w:szCs w:val="28"/>
        </w:rPr>
        <w:lastRenderedPageBreak/>
        <w:t xml:space="preserve">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w:t>
      </w:r>
      <w:r w:rsidR="00C10EC3">
        <w:rPr>
          <w:rFonts w:ascii="Times New Roman" w:hAnsi="Times New Roman"/>
          <w:sz w:val="28"/>
          <w:szCs w:val="28"/>
        </w:rPr>
        <w:t>ащих благоустройству в 2018-2024</w:t>
      </w:r>
      <w:r w:rsidRPr="000D2A84">
        <w:rPr>
          <w:rFonts w:ascii="Times New Roman" w:hAnsi="Times New Roman"/>
          <w:sz w:val="28"/>
          <w:szCs w:val="28"/>
        </w:rPr>
        <w:t xml:space="preserve"> годах представлен в приложении № 6 к </w:t>
      </w:r>
      <w:r>
        <w:rPr>
          <w:rFonts w:ascii="Times New Roman" w:hAnsi="Times New Roman"/>
          <w:sz w:val="28"/>
          <w:szCs w:val="28"/>
        </w:rPr>
        <w:t>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Очередность включения общественных </w:t>
      </w:r>
      <w:r w:rsidR="00C10EC3">
        <w:rPr>
          <w:rFonts w:ascii="Times New Roman" w:hAnsi="Times New Roman"/>
          <w:sz w:val="28"/>
          <w:szCs w:val="28"/>
        </w:rPr>
        <w:t>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В целях реализации отдельного мероприятия утверждается порядок общественного обсуждения Программы, порядок и сроки рассмотрения 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F179A3" w:rsidRDefault="00F179A3" w:rsidP="0062557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Установить предельную дату заключения муниципальных контрактов по результатам закупки товаров, работ и услуг для обеспечения муниципальных нужд в целях реализации муниципальных программ непозднее 1 июля года предоставления субсидии на формирование современной городской среды – для заключения муниципальных контрактов на выполнение работ по благоустройству общественных территорий, не позднее 1 мая года предоставления субсидий на формирование современной городской среды – для заключения муниципальных контрактов на выполнение работ по благоустройству дворовых территорий,  </w:t>
      </w:r>
      <w:r w:rsidR="00A16496">
        <w:rPr>
          <w:rFonts w:ascii="Times New Roman" w:hAnsi="Times New Roman"/>
          <w:sz w:val="28"/>
          <w:szCs w:val="28"/>
        </w:rPr>
        <w:t xml:space="preserve">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 </w:t>
      </w:r>
    </w:p>
    <w:p w:rsidR="006F5479" w:rsidRDefault="006F5479"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4. Ресурсное обеспечение Программы</w:t>
      </w:r>
    </w:p>
    <w:p w:rsidR="0062557B" w:rsidRDefault="0062557B" w:rsidP="0062557B">
      <w:pPr>
        <w:spacing w:after="0" w:line="360" w:lineRule="auto"/>
        <w:jc w:val="center"/>
        <w:rPr>
          <w:rFonts w:ascii="Times New Roman" w:hAnsi="Times New Roman"/>
          <w:sz w:val="28"/>
          <w:szCs w:val="28"/>
        </w:rPr>
      </w:pP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Общий о</w:t>
      </w:r>
      <w:r w:rsidR="00946365">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sidR="00340B48">
        <w:rPr>
          <w:rFonts w:ascii="Times New Roman" w:hAnsi="Times New Roman"/>
          <w:sz w:val="28"/>
          <w:szCs w:val="28"/>
        </w:rPr>
        <w:t>8904,86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sidR="00340B48">
        <w:rPr>
          <w:rFonts w:ascii="Times New Roman" w:hAnsi="Times New Roman"/>
          <w:sz w:val="28"/>
          <w:szCs w:val="28"/>
        </w:rPr>
        <w:t>8257,3</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sidR="00340B48">
        <w:rPr>
          <w:rFonts w:ascii="Times New Roman" w:hAnsi="Times New Roman"/>
          <w:sz w:val="28"/>
          <w:szCs w:val="28"/>
        </w:rPr>
        <w:t>647,56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заинтересованных лиц в реализации мероприятий по благоустройству дворовой территории не требуется. При выполнении дополнительных видов </w:t>
      </w:r>
      <w:r w:rsidRPr="000D2A84">
        <w:rPr>
          <w:rFonts w:ascii="Times New Roman" w:hAnsi="Times New Roman"/>
          <w:sz w:val="28"/>
          <w:szCs w:val="28"/>
        </w:rPr>
        <w:lastRenderedPageBreak/>
        <w:t>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w:t>
      </w:r>
      <w:r w:rsidR="00946365">
        <w:rPr>
          <w:rFonts w:ascii="Times New Roman" w:hAnsi="Times New Roman"/>
          <w:sz w:val="28"/>
          <w:szCs w:val="28"/>
        </w:rPr>
        <w:t>составляет не менее 20</w:t>
      </w:r>
      <w:r w:rsidRPr="000D2A84">
        <w:rPr>
          <w:rFonts w:ascii="Times New Roman" w:hAnsi="Times New Roman"/>
          <w:sz w:val="28"/>
          <w:szCs w:val="28"/>
        </w:rPr>
        <w:t xml:space="preserve">% от сметной стоимости работ дополнительного перечня. </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2557B" w:rsidRDefault="0062557B" w:rsidP="006242C6">
      <w:pPr>
        <w:spacing w:after="0" w:line="360" w:lineRule="auto"/>
        <w:ind w:right="141"/>
        <w:jc w:val="both"/>
        <w:rPr>
          <w:rFonts w:ascii="Times New Roman" w:hAnsi="Times New Roman"/>
          <w:sz w:val="28"/>
          <w:szCs w:val="28"/>
        </w:rPr>
      </w:pPr>
    </w:p>
    <w:p w:rsidR="0062557B" w:rsidRDefault="0062557B"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Недостаточное финансирование программных мероприятий;</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332ACB" w:rsidRDefault="00332ACB" w:rsidP="0062557B">
      <w:pPr>
        <w:spacing w:after="0" w:line="360" w:lineRule="auto"/>
        <w:ind w:right="141"/>
        <w:jc w:val="right"/>
        <w:rPr>
          <w:rFonts w:ascii="Times New Roman" w:hAnsi="Times New Roman"/>
          <w:b/>
          <w:sz w:val="28"/>
          <w:szCs w:val="28"/>
          <w:lang w:eastAsia="ru-RU"/>
        </w:rPr>
      </w:pPr>
    </w:p>
    <w:p w:rsidR="00354588" w:rsidRPr="00354588" w:rsidRDefault="00354588" w:rsidP="00354588">
      <w:pPr>
        <w:numPr>
          <w:ilvl w:val="0"/>
          <w:numId w:val="16"/>
        </w:numPr>
        <w:tabs>
          <w:tab w:val="clear" w:pos="6031"/>
          <w:tab w:val="num" w:pos="0"/>
        </w:tabs>
        <w:spacing w:after="0" w:line="240" w:lineRule="auto"/>
        <w:ind w:left="0" w:firstLine="560"/>
        <w:jc w:val="center"/>
        <w:rPr>
          <w:rFonts w:ascii="Times New Roman" w:hAnsi="Times New Roman"/>
          <w:b/>
          <w:color w:val="000000"/>
          <w:sz w:val="28"/>
          <w:szCs w:val="28"/>
        </w:rPr>
      </w:pPr>
      <w:r w:rsidRPr="00354588">
        <w:rPr>
          <w:rFonts w:ascii="Times New Roman" w:hAnsi="Times New Roman"/>
          <w:b/>
          <w:color w:val="000000"/>
          <w:sz w:val="28"/>
          <w:szCs w:val="28"/>
        </w:rPr>
        <w:t>Методика оценки эффективности реализации муниципальной Программы</w:t>
      </w:r>
    </w:p>
    <w:p w:rsidR="00354588" w:rsidRPr="00354588" w:rsidRDefault="00354588" w:rsidP="00354588">
      <w:pPr>
        <w:ind w:left="709" w:firstLine="560"/>
        <w:jc w:val="center"/>
        <w:rPr>
          <w:rFonts w:ascii="Times New Roman" w:hAnsi="Times New Roman"/>
          <w:b/>
          <w:color w:val="000000"/>
          <w:sz w:val="28"/>
          <w:szCs w:val="28"/>
        </w:rPr>
      </w:pP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Оценка эффективности реализации муниципальной Программы проводится ежегодно на основе интегральной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 </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достижения показателей эффективности реализации муниципальной Программы рассчитывается по формуле:</w:t>
      </w:r>
    </w:p>
    <w:tbl>
      <w:tblPr>
        <w:tblW w:w="0" w:type="auto"/>
        <w:tblInd w:w="2088" w:type="dxa"/>
        <w:tblLook w:val="01E0"/>
      </w:tblPr>
      <w:tblGrid>
        <w:gridCol w:w="1260"/>
        <w:gridCol w:w="2576"/>
        <w:gridCol w:w="1044"/>
      </w:tblGrid>
      <w:tr w:rsidR="00354588" w:rsidRPr="00354588" w:rsidTr="00354588">
        <w:trPr>
          <w:trHeight w:val="812"/>
        </w:trPr>
        <w:tc>
          <w:tcPr>
            <w:tcW w:w="1260"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w:t>
            </w:r>
            <w:r w:rsidRPr="00354588">
              <w:rPr>
                <w:rFonts w:ascii="Times New Roman" w:hAnsi="Times New Roman"/>
                <w:sz w:val="28"/>
                <w:szCs w:val="28"/>
                <w:vertAlign w:val="subscript"/>
                <w:lang w:val="en-US"/>
              </w:rPr>
              <w:t xml:space="preserve"> </w:t>
            </w:r>
            <w:r w:rsidRPr="00354588">
              <w:rPr>
                <w:rFonts w:ascii="Times New Roman" w:hAnsi="Times New Roman"/>
                <w:sz w:val="28"/>
                <w:szCs w:val="28"/>
                <w:vertAlign w:val="subscript"/>
              </w:rPr>
              <w:t>мп</w:t>
            </w:r>
            <w:r w:rsidRPr="00354588">
              <w:rPr>
                <w:rFonts w:ascii="Times New Roman" w:hAnsi="Times New Roman"/>
                <w:sz w:val="28"/>
                <w:szCs w:val="28"/>
              </w:rPr>
              <w:t xml:space="preserve"> </w:t>
            </w:r>
            <w:r w:rsidRPr="00354588">
              <w:rPr>
                <w:rFonts w:ascii="Times New Roman" w:hAnsi="Times New Roman"/>
                <w:sz w:val="28"/>
                <w:szCs w:val="28"/>
                <w:lang w:val="en-US"/>
              </w:rPr>
              <w:t>=</w:t>
            </w:r>
          </w:p>
        </w:tc>
        <w:tc>
          <w:tcPr>
            <w:tcW w:w="2576" w:type="dxa"/>
            <w:tcBorders>
              <w:bottom w:val="single" w:sz="4" w:space="0" w:color="auto"/>
            </w:tcBorders>
          </w:tcPr>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n</w:t>
            </w:r>
          </w:p>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 xml:space="preserve">SUM </w:t>
            </w:r>
            <w:r w:rsidRPr="00354588">
              <w:rPr>
                <w:rFonts w:ascii="Times New Roman" w:hAnsi="Times New Roman"/>
                <w:sz w:val="28"/>
                <w:szCs w:val="28"/>
              </w:rPr>
              <w:t>П</w:t>
            </w:r>
            <w:r w:rsidRPr="00354588">
              <w:rPr>
                <w:rFonts w:ascii="Times New Roman" w:hAnsi="Times New Roman"/>
                <w:sz w:val="28"/>
                <w:szCs w:val="28"/>
                <w:vertAlign w:val="subscript"/>
                <w:lang w:val="en-US"/>
              </w:rPr>
              <w:t>i</w:t>
            </w:r>
            <w:r w:rsidRPr="00354588">
              <w:rPr>
                <w:rFonts w:ascii="Times New Roman" w:hAnsi="Times New Roman"/>
                <w:sz w:val="28"/>
                <w:szCs w:val="28"/>
                <w:vertAlign w:val="subscript"/>
              </w:rPr>
              <w:t xml:space="preserve"> мп</w:t>
            </w:r>
          </w:p>
          <w:p w:rsidR="00354588" w:rsidRPr="00354588" w:rsidRDefault="00354588" w:rsidP="00354588">
            <w:pPr>
              <w:widowControl w:val="0"/>
              <w:spacing w:line="340" w:lineRule="exact"/>
              <w:ind w:firstLine="560"/>
              <w:jc w:val="both"/>
              <w:rPr>
                <w:rFonts w:ascii="Times New Roman" w:hAnsi="Times New Roman"/>
                <w:sz w:val="28"/>
                <w:szCs w:val="28"/>
              </w:rPr>
            </w:pPr>
            <w:r w:rsidRPr="00354588">
              <w:rPr>
                <w:rFonts w:ascii="Times New Roman" w:hAnsi="Times New Roman"/>
                <w:sz w:val="28"/>
                <w:szCs w:val="28"/>
                <w:lang w:val="en-US"/>
              </w:rPr>
              <w:t>i=1</w:t>
            </w:r>
          </w:p>
        </w:tc>
        <w:tc>
          <w:tcPr>
            <w:tcW w:w="1044"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jc w:val="both"/>
              <w:rPr>
                <w:rFonts w:ascii="Times New Roman" w:hAnsi="Times New Roman"/>
                <w:sz w:val="28"/>
                <w:szCs w:val="28"/>
              </w:rPr>
            </w:pPr>
            <w:r w:rsidRPr="00354588">
              <w:rPr>
                <w:rFonts w:ascii="Times New Roman" w:hAnsi="Times New Roman"/>
                <w:sz w:val="28"/>
                <w:szCs w:val="28"/>
              </w:rPr>
              <w:t>, где:</w:t>
            </w:r>
          </w:p>
        </w:tc>
      </w:tr>
      <w:tr w:rsidR="00354588" w:rsidRPr="00354588" w:rsidTr="00354588">
        <w:tc>
          <w:tcPr>
            <w:tcW w:w="1260" w:type="dxa"/>
            <w:vMerge/>
          </w:tcPr>
          <w:p w:rsidR="00354588" w:rsidRPr="00354588" w:rsidRDefault="00354588" w:rsidP="00354588">
            <w:pPr>
              <w:widowControl w:val="0"/>
              <w:ind w:firstLine="560"/>
              <w:jc w:val="both"/>
              <w:rPr>
                <w:rFonts w:ascii="Times New Roman" w:hAnsi="Times New Roman"/>
                <w:sz w:val="28"/>
                <w:szCs w:val="28"/>
              </w:rPr>
            </w:pPr>
          </w:p>
        </w:tc>
        <w:tc>
          <w:tcPr>
            <w:tcW w:w="2576" w:type="dxa"/>
            <w:tcBorders>
              <w:top w:val="single" w:sz="4" w:space="0" w:color="auto"/>
            </w:tcBorders>
          </w:tcPr>
          <w:p w:rsidR="00354588" w:rsidRPr="00354588" w:rsidRDefault="00354588" w:rsidP="00354588">
            <w:pPr>
              <w:pStyle w:val="ConsPlusNonformat"/>
              <w:spacing w:line="340" w:lineRule="exact"/>
              <w:ind w:firstLine="560"/>
              <w:jc w:val="both"/>
              <w:rPr>
                <w:rFonts w:ascii="Times New Roman" w:hAnsi="Times New Roman" w:cs="Times New Roman"/>
                <w:sz w:val="28"/>
                <w:szCs w:val="28"/>
              </w:rPr>
            </w:pPr>
            <w:r w:rsidRPr="00354588">
              <w:rPr>
                <w:rFonts w:ascii="Times New Roman" w:hAnsi="Times New Roman" w:cs="Times New Roman"/>
                <w:sz w:val="28"/>
                <w:szCs w:val="28"/>
                <w:lang w:val="en-US"/>
              </w:rPr>
              <w:t>n</w:t>
            </w:r>
          </w:p>
        </w:tc>
        <w:tc>
          <w:tcPr>
            <w:tcW w:w="1044" w:type="dxa"/>
            <w:vMerge/>
          </w:tcPr>
          <w:p w:rsidR="00354588" w:rsidRPr="00354588" w:rsidRDefault="00354588" w:rsidP="00354588">
            <w:pPr>
              <w:widowControl w:val="0"/>
              <w:ind w:firstLine="560"/>
              <w:jc w:val="both"/>
              <w:rPr>
                <w:rFonts w:ascii="Times New Roman" w:hAnsi="Times New Roman"/>
                <w:sz w:val="28"/>
                <w:szCs w:val="28"/>
              </w:rPr>
            </w:pPr>
          </w:p>
        </w:tc>
      </w:tr>
    </w:tbl>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 оценка достижения показателей эффективности реализации муниципальной Программы (в долях единицы);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lang w:val="en-US"/>
        </w:rPr>
        <w:t>n</w:t>
      </w:r>
      <w:r w:rsidRPr="00354588">
        <w:rPr>
          <w:rFonts w:ascii="Times New Roman" w:hAnsi="Times New Roman"/>
          <w:sz w:val="28"/>
          <w:szCs w:val="28"/>
        </w:rPr>
        <w:t xml:space="preserve"> – количество показателей эффективности реализации муниципальной Программы.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 xml:space="preserve">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 xml:space="preserve">-того показателя эффективности реализации муниципальной Программы осуществляется путем сопоставления фактически достигнутых и плановых значений показателей эффективности </w:t>
      </w:r>
      <w:r w:rsidRPr="00354588">
        <w:rPr>
          <w:rFonts w:ascii="Times New Roman" w:hAnsi="Times New Roman" w:cs="Times New Roman"/>
          <w:sz w:val="28"/>
          <w:szCs w:val="28"/>
        </w:rPr>
        <w:lastRenderedPageBreak/>
        <w:t>реализации муниципальной Программы за отчетный период по следующим формулам:</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рост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мп</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снижение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 xml:space="preserve">гп </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vertAlign w:val="subscript"/>
        </w:rPr>
        <w:t xml:space="preserve">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где: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ф</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фактическое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пл</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плановое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Оценка сравнения фактических сроков реализации мероприятий муниципальной Программы с запланированными осуществляется по формуле:</w:t>
      </w: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вып  </w:t>
      </w:r>
      <w:r w:rsidRPr="00354588">
        <w:rPr>
          <w:rFonts w:ascii="Times New Roman" w:hAnsi="Times New Roman"/>
          <w:sz w:val="28"/>
          <w:szCs w:val="28"/>
        </w:rPr>
        <w:t>= М</w:t>
      </w:r>
      <w:r w:rsidRPr="00354588">
        <w:rPr>
          <w:rFonts w:ascii="Times New Roman" w:hAnsi="Times New Roman"/>
          <w:sz w:val="28"/>
          <w:szCs w:val="28"/>
          <w:vertAlign w:val="subscript"/>
        </w:rPr>
        <w:t xml:space="preserve">ф </w:t>
      </w:r>
      <w:r w:rsidRPr="00354588">
        <w:rPr>
          <w:rFonts w:ascii="Times New Roman" w:hAnsi="Times New Roman"/>
          <w:sz w:val="28"/>
          <w:szCs w:val="28"/>
        </w:rPr>
        <w:t>/ М</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оценка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ф </w:t>
      </w:r>
      <w:r w:rsidRPr="00354588">
        <w:rPr>
          <w:rFonts w:ascii="Times New Roman" w:hAnsi="Times New Roman"/>
          <w:sz w:val="28"/>
          <w:szCs w:val="28"/>
        </w:rPr>
        <w:t>–</w:t>
      </w:r>
      <w:r w:rsidRPr="00354588">
        <w:rPr>
          <w:rFonts w:ascii="Times New Roman" w:hAnsi="Times New Roman"/>
          <w:sz w:val="28"/>
          <w:szCs w:val="28"/>
          <w:vertAlign w:val="subscript"/>
        </w:rPr>
        <w:t xml:space="preserve"> </w:t>
      </w:r>
      <w:r w:rsidRPr="00354588">
        <w:rPr>
          <w:rFonts w:ascii="Times New Roman" w:hAnsi="Times New Roman"/>
          <w:sz w:val="28"/>
          <w:szCs w:val="28"/>
        </w:rPr>
        <w:t>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 xml:space="preserve">пл </w:t>
      </w:r>
      <w:r w:rsidRPr="00354588">
        <w:rPr>
          <w:rFonts w:ascii="Times New Roman" w:hAnsi="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мероприятие, включенное в план реализации муниципальной Программы, является переходящим, оценка его выполнения осуществляется по окончании срока его реализации, указанного в плане реализации муниципальной  Программы.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 xml:space="preserve">коэф </w:t>
      </w:r>
      <w:r w:rsidRPr="00354588">
        <w:rPr>
          <w:rFonts w:ascii="Times New Roman" w:hAnsi="Times New Roman"/>
          <w:sz w:val="28"/>
          <w:szCs w:val="28"/>
        </w:rPr>
        <w:t>= Ф</w:t>
      </w:r>
      <w:r w:rsidRPr="00354588">
        <w:rPr>
          <w:rFonts w:ascii="Times New Roman" w:hAnsi="Times New Roman"/>
          <w:sz w:val="28"/>
          <w:szCs w:val="28"/>
          <w:vertAlign w:val="subscript"/>
        </w:rPr>
        <w:t xml:space="preserve">ф </w:t>
      </w:r>
      <w:r w:rsidRPr="00354588">
        <w:rPr>
          <w:rFonts w:ascii="Times New Roman" w:hAnsi="Times New Roman"/>
          <w:sz w:val="28"/>
          <w:szCs w:val="28"/>
        </w:rPr>
        <w:t>/ Ф</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оценка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w:t>
      </w:r>
      <w:r w:rsidRPr="00354588">
        <w:rPr>
          <w:rFonts w:ascii="Times New Roman" w:hAnsi="Times New Roman"/>
          <w:sz w:val="28"/>
          <w:szCs w:val="28"/>
        </w:rPr>
        <w:tab/>
        <w:t>Ф</w:t>
      </w:r>
      <w:r w:rsidRPr="00354588">
        <w:rPr>
          <w:rFonts w:ascii="Times New Roman" w:hAnsi="Times New Roman"/>
          <w:sz w:val="28"/>
          <w:szCs w:val="28"/>
          <w:vertAlign w:val="subscript"/>
        </w:rPr>
        <w:t>ф</w:t>
      </w:r>
      <w:r w:rsidRPr="00354588">
        <w:rPr>
          <w:rFonts w:ascii="Times New Roman" w:hAnsi="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пл</w:t>
      </w:r>
      <w:r w:rsidRPr="00354588">
        <w:rPr>
          <w:rFonts w:ascii="Times New Roman" w:hAnsi="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эффективности реализации муниципальной Программы производится по формуле: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Э</w:t>
      </w:r>
      <w:r w:rsidRPr="00354588">
        <w:rPr>
          <w:rFonts w:ascii="Times New Roman" w:hAnsi="Times New Roman" w:cs="Times New Roman"/>
          <w:sz w:val="28"/>
          <w:szCs w:val="28"/>
          <w:vertAlign w:val="subscript"/>
        </w:rPr>
        <w:t xml:space="preserve">пр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1</w:t>
      </w:r>
      <w:r w:rsidRPr="00354588">
        <w:rPr>
          <w:rFonts w:ascii="Times New Roman" w:hAnsi="Times New Roman" w:cs="Times New Roman"/>
          <w:sz w:val="28"/>
          <w:szCs w:val="28"/>
        </w:rPr>
        <w:t>+ М</w:t>
      </w:r>
      <w:r w:rsidRPr="00354588">
        <w:rPr>
          <w:rFonts w:ascii="Times New Roman" w:hAnsi="Times New Roman" w:cs="Times New Roman"/>
          <w:sz w:val="28"/>
          <w:szCs w:val="28"/>
          <w:vertAlign w:val="subscript"/>
        </w:rPr>
        <w:t>вып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2</w:t>
      </w:r>
      <w:r w:rsidRPr="00354588">
        <w:rPr>
          <w:rFonts w:ascii="Times New Roman" w:hAnsi="Times New Roman" w:cs="Times New Roman"/>
          <w:sz w:val="28"/>
          <w:szCs w:val="28"/>
        </w:rPr>
        <w:t>) / Ф</w:t>
      </w:r>
      <w:r w:rsidRPr="00354588">
        <w:rPr>
          <w:rFonts w:ascii="Times New Roman" w:hAnsi="Times New Roman" w:cs="Times New Roman"/>
          <w:sz w:val="28"/>
          <w:szCs w:val="28"/>
          <w:vertAlign w:val="subscript"/>
        </w:rPr>
        <w:t>коэф</w:t>
      </w:r>
      <w:r w:rsidRPr="00354588">
        <w:rPr>
          <w:rFonts w:ascii="Times New Roman" w:hAnsi="Times New Roman" w:cs="Times New Roman"/>
          <w:sz w:val="28"/>
          <w:szCs w:val="28"/>
        </w:rPr>
        <w:t>, где:</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pacing w:val="-8"/>
          <w:sz w:val="28"/>
          <w:szCs w:val="28"/>
        </w:rPr>
        <w:t>Э</w:t>
      </w:r>
      <w:r w:rsidRPr="00354588">
        <w:rPr>
          <w:rFonts w:ascii="Times New Roman" w:hAnsi="Times New Roman"/>
          <w:spacing w:val="-8"/>
          <w:sz w:val="28"/>
          <w:szCs w:val="28"/>
          <w:vertAlign w:val="subscript"/>
        </w:rPr>
        <w:t>пр</w:t>
      </w:r>
      <w:r w:rsidRPr="00354588">
        <w:rPr>
          <w:rFonts w:ascii="Times New Roman" w:hAnsi="Times New Roman"/>
          <w:spacing w:val="-8"/>
          <w:sz w:val="28"/>
          <w:szCs w:val="28"/>
        </w:rPr>
        <w:t xml:space="preserve"> – оценка эффективности реализации муниципальной Программы </w:t>
      </w:r>
      <w:r w:rsidRPr="00354588">
        <w:rPr>
          <w:rFonts w:ascii="Times New Roman" w:hAnsi="Times New Roman"/>
          <w:sz w:val="28"/>
          <w:szCs w:val="28"/>
        </w:rPr>
        <w:t>(в долях единицы);</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 мп</w:t>
      </w:r>
      <w:r w:rsidRPr="00354588">
        <w:rPr>
          <w:rFonts w:ascii="Times New Roman" w:hAnsi="Times New Roman"/>
          <w:sz w:val="28"/>
          <w:szCs w:val="28"/>
        </w:rPr>
        <w:t xml:space="preserve">  –оценка достижения показателей эффективности реализации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К</w:t>
      </w:r>
      <w:r w:rsidRPr="00354588">
        <w:rPr>
          <w:rFonts w:ascii="Times New Roman" w:hAnsi="Times New Roman"/>
          <w:sz w:val="28"/>
          <w:szCs w:val="28"/>
          <w:vertAlign w:val="subscript"/>
        </w:rPr>
        <w:t>1</w:t>
      </w:r>
      <w:r w:rsidRPr="00354588">
        <w:rPr>
          <w:rFonts w:ascii="Times New Roman" w:hAnsi="Times New Roman"/>
          <w:sz w:val="28"/>
          <w:szCs w:val="28"/>
        </w:rPr>
        <w:t xml:space="preserve">, </w:t>
      </w:r>
      <w:r w:rsidRPr="00354588">
        <w:rPr>
          <w:rFonts w:ascii="Times New Roman" w:hAnsi="Times New Roman"/>
          <w:sz w:val="28"/>
          <w:szCs w:val="28"/>
          <w:vertAlign w:val="subscript"/>
        </w:rPr>
        <w:t xml:space="preserve"> </w:t>
      </w:r>
      <w:r w:rsidRPr="00354588">
        <w:rPr>
          <w:rFonts w:ascii="Times New Roman" w:hAnsi="Times New Roman"/>
          <w:sz w:val="28"/>
          <w:szCs w:val="28"/>
        </w:rPr>
        <w:t>К</w:t>
      </w:r>
      <w:r w:rsidRPr="00354588">
        <w:rPr>
          <w:rFonts w:ascii="Times New Roman" w:hAnsi="Times New Roman"/>
          <w:sz w:val="28"/>
          <w:szCs w:val="28"/>
          <w:vertAlign w:val="subscript"/>
        </w:rPr>
        <w:t xml:space="preserve">2 </w:t>
      </w:r>
      <w:r w:rsidRPr="00354588">
        <w:rPr>
          <w:rFonts w:ascii="Times New Roman" w:hAnsi="Times New Roman"/>
          <w:sz w:val="28"/>
          <w:szCs w:val="28"/>
        </w:rPr>
        <w:t xml:space="preserve">– весовые коэффициенты, присваиваемые интегральной оценке достижения показателей эффективности реализации муниципальной Программы и оценке выполнения мероприятий муниципальной Программы, равные соответственно 0,8 и 0,2.   </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В целях оценки эффективности реализации муниципальной Программы устанавливаются следующие критерии:</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равно 0,85 и выше, то уровень эффективности реализации муниципальной Программы оценивается как высокий;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от 0,70 до 0,85, то уровень эффективности реализации муниципальной Программы оценивается как 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ниже 0,70, то уровень эффективности реализации муниципальной Программы оценивается как неудовлетворительный.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Достижение показателей эффективности реализации муниципальной Программы в полном объеме (Э</w:t>
      </w:r>
      <w:r w:rsidRPr="00354588">
        <w:rPr>
          <w:rFonts w:ascii="Times New Roman" w:hAnsi="Times New Roman"/>
          <w:sz w:val="28"/>
          <w:szCs w:val="28"/>
          <w:vertAlign w:val="subscript"/>
        </w:rPr>
        <w:t>пр</w:t>
      </w:r>
      <w:r w:rsidRPr="00354588">
        <w:rPr>
          <w:rFonts w:ascii="Times New Roman" w:hAnsi="Times New Roman"/>
          <w:sz w:val="28"/>
          <w:szCs w:val="28"/>
        </w:rPr>
        <w:t xml:space="preserve"> ≥ 1) по итогам ее реализации свидетельствует, что качественные показатели эффективности реализации муниципальной программы достигнуты.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Ответственным исполнителем совместно с соисполнителями ежегодно осуществляется оценка эффективности реализации муниципальной программы и в срок до 01 марта года, следующего за отчетным, годовой отчет о ходе реализации и оценке эффективности реализации муниципальной Программы, согласованный с </w:t>
      </w:r>
      <w:r w:rsidR="00E52444">
        <w:rPr>
          <w:rFonts w:ascii="Times New Roman" w:hAnsi="Times New Roman"/>
          <w:sz w:val="28"/>
          <w:szCs w:val="28"/>
        </w:rPr>
        <w:t>главой Малмыжского городского поселения</w:t>
      </w:r>
      <w:r w:rsidRPr="00354588">
        <w:rPr>
          <w:rFonts w:ascii="Times New Roman" w:hAnsi="Times New Roman"/>
          <w:sz w:val="28"/>
          <w:szCs w:val="28"/>
        </w:rPr>
        <w:t xml:space="preserve">, </w:t>
      </w:r>
      <w:r w:rsidRPr="00354588">
        <w:rPr>
          <w:rFonts w:ascii="Times New Roman" w:hAnsi="Times New Roman"/>
          <w:sz w:val="28"/>
          <w:szCs w:val="28"/>
        </w:rPr>
        <w:lastRenderedPageBreak/>
        <w:t>курирующим работу ответственного исполнителя муниципальной Прог</w:t>
      </w:r>
      <w:r w:rsidR="00E52444">
        <w:rPr>
          <w:rFonts w:ascii="Times New Roman" w:hAnsi="Times New Roman"/>
          <w:sz w:val="28"/>
          <w:szCs w:val="28"/>
        </w:rPr>
        <w:t>раммы</w:t>
      </w:r>
      <w:r w:rsidRPr="00354588">
        <w:rPr>
          <w:rFonts w:ascii="Times New Roman" w:hAnsi="Times New Roman"/>
          <w:sz w:val="28"/>
          <w:szCs w:val="28"/>
        </w:rPr>
        <w:t>.</w:t>
      </w:r>
    </w:p>
    <w:p w:rsidR="00354588" w:rsidRPr="00354588" w:rsidRDefault="00354588" w:rsidP="00354588">
      <w:pPr>
        <w:pStyle w:val="Default"/>
        <w:spacing w:line="360" w:lineRule="auto"/>
        <w:ind w:firstLine="560"/>
        <w:jc w:val="both"/>
        <w:rPr>
          <w:sz w:val="28"/>
          <w:szCs w:val="28"/>
        </w:rPr>
        <w:sectPr w:rsidR="00354588" w:rsidRPr="00354588" w:rsidSect="00354588">
          <w:pgSz w:w="11905" w:h="16838"/>
          <w:pgMar w:top="567" w:right="985" w:bottom="540" w:left="1540" w:header="709" w:footer="709" w:gutter="0"/>
          <w:pgNumType w:start="1"/>
          <w:cols w:space="708"/>
          <w:titlePg/>
          <w:docGrid w:linePitch="381"/>
        </w:sectPr>
      </w:pPr>
      <w:r w:rsidRPr="00354588">
        <w:rPr>
          <w:sz w:val="28"/>
          <w:szCs w:val="28"/>
        </w:rPr>
        <w:t xml:space="preserve">По итогам реализации муниципальной Программы в срок до 15 июля года, следующего за отчетным, </w:t>
      </w:r>
      <w:r w:rsidR="002C2F77">
        <w:rPr>
          <w:sz w:val="28"/>
          <w:szCs w:val="28"/>
        </w:rPr>
        <w:t>курирующему работу ответственный исполнитель</w:t>
      </w:r>
      <w:r w:rsidR="002C2F77" w:rsidRPr="00354588">
        <w:rPr>
          <w:sz w:val="28"/>
          <w:szCs w:val="28"/>
        </w:rPr>
        <w:t xml:space="preserve"> муниципальной Прог</w:t>
      </w:r>
      <w:r w:rsidR="002C2F77">
        <w:rPr>
          <w:sz w:val="28"/>
          <w:szCs w:val="28"/>
        </w:rPr>
        <w:t>раммы</w:t>
      </w:r>
      <w:r w:rsidR="002C2F77" w:rsidRPr="00354588">
        <w:rPr>
          <w:sz w:val="28"/>
          <w:szCs w:val="28"/>
        </w:rPr>
        <w:t xml:space="preserve"> </w:t>
      </w:r>
      <w:r w:rsidRPr="00354588">
        <w:rPr>
          <w:sz w:val="28"/>
          <w:szCs w:val="28"/>
        </w:rPr>
        <w:t xml:space="preserve">представляет главе </w:t>
      </w:r>
      <w:r w:rsidR="002C2F77">
        <w:rPr>
          <w:sz w:val="28"/>
          <w:szCs w:val="28"/>
        </w:rPr>
        <w:t xml:space="preserve">Малмыжского городского поселения </w:t>
      </w:r>
      <w:r w:rsidRPr="00354588">
        <w:rPr>
          <w:sz w:val="28"/>
          <w:szCs w:val="28"/>
        </w:rPr>
        <w:t>доклад, включающий оценку степени достижения целей и решения задач муниципальной Программы за весь период ее реализа</w:t>
      </w:r>
      <w:r w:rsidR="00332ACB">
        <w:rPr>
          <w:sz w:val="28"/>
          <w:szCs w:val="28"/>
        </w:rPr>
        <w:t>ции.</w:t>
      </w:r>
    </w:p>
    <w:p w:rsidR="006F5479" w:rsidRPr="00533FFD" w:rsidRDefault="006F5479" w:rsidP="00332ACB">
      <w:pPr>
        <w:spacing w:after="0" w:line="360" w:lineRule="auto"/>
        <w:ind w:right="141"/>
        <w:jc w:val="right"/>
        <w:rPr>
          <w:rFonts w:ascii="Times New Roman" w:hAnsi="Times New Roman"/>
          <w:sz w:val="28"/>
          <w:szCs w:val="28"/>
        </w:rPr>
      </w:pP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9"/>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1"/>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3"/>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5"/>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6"/>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r w:rsidR="00EB3DB6" w:rsidRPr="000F7A08" w:rsidTr="00551322">
        <w:tblPrEx>
          <w:tblLook w:val="00A0"/>
        </w:tblPrEx>
        <w:trPr>
          <w:trHeight w:val="1943"/>
          <w:jc w:val="center"/>
        </w:trPr>
        <w:tc>
          <w:tcPr>
            <w:tcW w:w="959" w:type="dxa"/>
            <w:vAlign w:val="center"/>
          </w:tcPr>
          <w:p w:rsidR="00EB3DB6" w:rsidRDefault="00EB3DB6"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3.3</w:t>
            </w:r>
          </w:p>
        </w:tc>
        <w:tc>
          <w:tcPr>
            <w:tcW w:w="4054" w:type="dxa"/>
            <w:gridSpan w:val="2"/>
            <w:vAlign w:val="center"/>
          </w:tcPr>
          <w:p w:rsidR="00EB3DB6" w:rsidRDefault="00EB3DB6"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238250" cy="1200150"/>
                  <wp:effectExtent l="19050" t="0" r="0" b="0"/>
                  <wp:docPr id="9" name="Рисунок 9" descr="Прожек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жектор"/>
                          <pic:cNvPicPr>
                            <a:picLocks noChangeAspect="1" noChangeArrowheads="1"/>
                          </pic:cNvPicPr>
                        </pic:nvPicPr>
                        <pic:blipFill>
                          <a:blip r:embed="rId17"/>
                          <a:srcRect t="15771" r="29851" b="2213"/>
                          <a:stretch>
                            <a:fillRect/>
                          </a:stretch>
                        </pic:blipFill>
                        <pic:spPr bwMode="auto">
                          <a:xfrm>
                            <a:off x="0" y="0"/>
                            <a:ext cx="1238250" cy="1200150"/>
                          </a:xfrm>
                          <a:prstGeom prst="rect">
                            <a:avLst/>
                          </a:prstGeom>
                          <a:noFill/>
                          <a:ln w="9525">
                            <a:noFill/>
                            <a:miter lim="800000"/>
                            <a:headEnd/>
                            <a:tailEnd/>
                          </a:ln>
                        </pic:spPr>
                      </pic:pic>
                    </a:graphicData>
                  </a:graphic>
                </wp:inline>
              </w:drawing>
            </w:r>
          </w:p>
        </w:tc>
        <w:tc>
          <w:tcPr>
            <w:tcW w:w="4451" w:type="dxa"/>
            <w:vAlign w:val="center"/>
          </w:tcPr>
          <w:p w:rsidR="00EB3DB6"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Светодиодный прожектор для освещения дворовой территории:</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Мощность - 10 Вт;</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Потребляемое напряжение - </w:t>
            </w:r>
            <w:r w:rsidRPr="00922649">
              <w:rPr>
                <w:rFonts w:ascii="Times New Roman" w:hAnsi="Times New Roman"/>
                <w:sz w:val="26"/>
                <w:szCs w:val="26"/>
                <w:shd w:val="clear" w:color="auto" w:fill="FFFFFF"/>
              </w:rPr>
              <w:t xml:space="preserve">220 В </w:t>
            </w:r>
            <w:r>
              <w:rPr>
                <w:rFonts w:ascii="Times New Roman" w:hAnsi="Times New Roman"/>
                <w:sz w:val="26"/>
                <w:szCs w:val="26"/>
                <w:shd w:val="clear" w:color="auto" w:fill="FFFFFF"/>
              </w:rPr>
              <w:t xml:space="preserve">Освещенность - </w:t>
            </w:r>
            <w:r w:rsidRPr="00922649">
              <w:rPr>
                <w:rFonts w:ascii="Times New Roman" w:hAnsi="Times New Roman"/>
                <w:sz w:val="26"/>
                <w:szCs w:val="26"/>
                <w:shd w:val="clear" w:color="auto" w:fill="FFFFFF"/>
              </w:rPr>
              <w:t>800</w:t>
            </w:r>
            <w:r w:rsidRPr="00922649">
              <w:rPr>
                <w:rFonts w:ascii="Times New Roman" w:hAnsi="Times New Roman"/>
                <w:sz w:val="26"/>
                <w:szCs w:val="26"/>
                <w:shd w:val="clear" w:color="auto" w:fill="FFFFFF"/>
                <w:lang w:val="en-US"/>
              </w:rPr>
              <w:t>lm</w:t>
            </w:r>
            <w:r w:rsidRPr="00922649">
              <w:rPr>
                <w:rFonts w:ascii="Times New Roman" w:hAnsi="Times New Roman"/>
                <w:sz w:val="26"/>
                <w:szCs w:val="26"/>
                <w:shd w:val="clear" w:color="auto" w:fill="FFFFFF"/>
              </w:rPr>
              <w:t xml:space="preserve"> </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Световой поток - </w:t>
            </w:r>
            <w:r w:rsidRPr="00922649">
              <w:rPr>
                <w:rFonts w:ascii="Times New Roman" w:hAnsi="Times New Roman"/>
                <w:sz w:val="26"/>
                <w:szCs w:val="26"/>
                <w:shd w:val="clear" w:color="auto" w:fill="FFFFFF"/>
              </w:rPr>
              <w:t xml:space="preserve">6500К </w:t>
            </w:r>
          </w:p>
          <w:p w:rsidR="00EB3DB6" w:rsidRPr="000F7A08"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sz w:val="26"/>
                <w:szCs w:val="26"/>
                <w:shd w:val="clear" w:color="auto" w:fill="FFFFFF"/>
              </w:rPr>
              <w:t xml:space="preserve">Пыле-влага защита - </w:t>
            </w:r>
            <w:r w:rsidRPr="00922649">
              <w:rPr>
                <w:rFonts w:ascii="Times New Roman" w:hAnsi="Times New Roman"/>
                <w:sz w:val="26"/>
                <w:szCs w:val="26"/>
                <w:shd w:val="clear" w:color="auto" w:fill="FFFFFF"/>
                <w:lang w:val="en-US"/>
              </w:rPr>
              <w:t>IP</w:t>
            </w:r>
            <w:r w:rsidRPr="00922649">
              <w:rPr>
                <w:rFonts w:ascii="Times New Roman" w:hAnsi="Times New Roman"/>
                <w:sz w:val="26"/>
                <w:szCs w:val="26"/>
                <w:shd w:val="clear" w:color="auto" w:fill="FFFFFF"/>
              </w:rPr>
              <w:t>65</w:t>
            </w: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DD2769" w:rsidRDefault="00DD2769" w:rsidP="00DD2769">
      <w:pPr>
        <w:spacing w:after="0" w:line="240" w:lineRule="auto"/>
        <w:rPr>
          <w:rFonts w:ascii="Times New Roman" w:hAnsi="Times New Roman"/>
          <w:sz w:val="26"/>
          <w:szCs w:val="26"/>
        </w:rPr>
      </w:pPr>
    </w:p>
    <w:p w:rsidR="00C10EC3" w:rsidRDefault="00DD2769" w:rsidP="00DD2769">
      <w:pPr>
        <w:spacing w:after="0" w:line="240" w:lineRule="auto"/>
        <w:rPr>
          <w:rFonts w:ascii="Times New Roman" w:hAnsi="Times New Roman"/>
          <w:sz w:val="28"/>
          <w:szCs w:val="28"/>
        </w:rPr>
      </w:pPr>
      <w:r>
        <w:rPr>
          <w:rFonts w:ascii="Times New Roman" w:hAnsi="Times New Roman"/>
          <w:sz w:val="28"/>
          <w:szCs w:val="28"/>
        </w:rPr>
        <w:t xml:space="preserve">                                                                     </w:t>
      </w: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DD2769" w:rsidRPr="00533FFD" w:rsidRDefault="00DD2769" w:rsidP="00332ACB">
      <w:pPr>
        <w:spacing w:after="0" w:line="240" w:lineRule="auto"/>
        <w:ind w:left="4248" w:firstLine="708"/>
        <w:jc w:val="right"/>
        <w:rPr>
          <w:rFonts w:ascii="Times New Roman" w:hAnsi="Times New Roman"/>
          <w:sz w:val="28"/>
          <w:szCs w:val="28"/>
        </w:rPr>
      </w:pPr>
      <w:r>
        <w:rPr>
          <w:rFonts w:ascii="Times New Roman" w:hAnsi="Times New Roman"/>
          <w:sz w:val="28"/>
          <w:szCs w:val="28"/>
        </w:rPr>
        <w:lastRenderedPageBreak/>
        <w:t xml:space="preserve">  </w:t>
      </w:r>
      <w:r w:rsidRPr="00533FFD">
        <w:rPr>
          <w:rFonts w:ascii="Times New Roman" w:hAnsi="Times New Roman"/>
          <w:sz w:val="28"/>
          <w:szCs w:val="28"/>
        </w:rPr>
        <w:t xml:space="preserve">Приложение № </w:t>
      </w:r>
      <w:r>
        <w:rPr>
          <w:rFonts w:ascii="Times New Roman" w:hAnsi="Times New Roman"/>
          <w:sz w:val="28"/>
          <w:szCs w:val="28"/>
        </w:rPr>
        <w:t>4</w:t>
      </w:r>
    </w:p>
    <w:p w:rsidR="00DD2769" w:rsidRDefault="00DD2769" w:rsidP="00332ACB">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right"/>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Логовская, д. 28</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Луначарского, д. 31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Моторная, д. 72</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Набережная, д. 39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Некрасова, д. 29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Ольховая, д. 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Октябрьская, д. 8</w:t>
            </w:r>
          </w:p>
        </w:tc>
      </w:tr>
      <w:tr w:rsidR="00DD2769" w:rsidRPr="000F7A08" w:rsidTr="00D417EC">
        <w:trPr>
          <w:trHeight w:val="297"/>
        </w:trPr>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15</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17</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Свердлова, д. 16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24</w:t>
            </w:r>
          </w:p>
        </w:tc>
      </w:tr>
      <w:tr w:rsidR="00DD2769" w:rsidRPr="000F7A08" w:rsidTr="00D417EC">
        <w:trPr>
          <w:trHeight w:val="263"/>
        </w:trPr>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39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Солуянова, д. 2а</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Строителей, д. 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63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36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59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Фрунзе, д. 21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32ACB">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DD2769" w:rsidRDefault="00DD2769" w:rsidP="00332ACB">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62557B">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Default="00DD2769" w:rsidP="00DD2769">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26"/>
        <w:gridCol w:w="850"/>
        <w:gridCol w:w="851"/>
        <w:gridCol w:w="850"/>
        <w:gridCol w:w="851"/>
        <w:gridCol w:w="992"/>
        <w:gridCol w:w="992"/>
        <w:gridCol w:w="993"/>
      </w:tblGrid>
      <w:tr w:rsidR="00C95371" w:rsidRPr="000F7A08" w:rsidTr="00C95371">
        <w:trPr>
          <w:trHeight w:val="907"/>
        </w:trPr>
        <w:tc>
          <w:tcPr>
            <w:tcW w:w="568"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226"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379"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8" w:type="dxa"/>
            <w:vMerge/>
          </w:tcPr>
          <w:p w:rsidR="00C95371" w:rsidRPr="000F7A08" w:rsidRDefault="00C95371" w:rsidP="00D417EC">
            <w:pPr>
              <w:spacing w:after="0" w:line="240" w:lineRule="auto"/>
              <w:jc w:val="center"/>
              <w:rPr>
                <w:rFonts w:ascii="Times New Roman" w:hAnsi="Times New Roman"/>
                <w:sz w:val="26"/>
                <w:szCs w:val="26"/>
              </w:rPr>
            </w:pPr>
          </w:p>
        </w:tc>
        <w:tc>
          <w:tcPr>
            <w:tcW w:w="3226" w:type="dxa"/>
            <w:vMerge/>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51"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51"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9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Горная, д. 14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Либкнехта,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Колхозная,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30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30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57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Комсомольская, д. 65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Комсомольская, д. 74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75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85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Красная,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д. 90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76 а</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sidRPr="00B932C1">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44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Логовская, д. 28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Луначарского, д. 31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Моторная, д. 72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Набережная,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Некрасова,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Ольховая, д. 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Октябрьская,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6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10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w:t>
            </w:r>
            <w:r w:rsidRPr="00682A62">
              <w:rPr>
                <w:rFonts w:ascii="Times New Roman" w:hAnsi="Times New Roman"/>
              </w:rPr>
              <w:lastRenderedPageBreak/>
              <w:t>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58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9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7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Свердлова, д. 12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Свердлова,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Солуянова, д. 2а</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Строителей,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63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36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59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Фрунзе,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14</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85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40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067669" w:rsidRDefault="00067669" w:rsidP="00CF76A9">
      <w:pPr>
        <w:spacing w:after="0" w:line="240" w:lineRule="auto"/>
        <w:rPr>
          <w:rFonts w:ascii="Times New Roman" w:hAnsi="Times New Roman"/>
          <w:sz w:val="26"/>
          <w:szCs w:val="26"/>
        </w:rPr>
      </w:pPr>
    </w:p>
    <w:p w:rsidR="00CF76A9" w:rsidRDefault="00CF76A9" w:rsidP="00CF76A9">
      <w:pPr>
        <w:spacing w:after="0" w:line="240" w:lineRule="auto"/>
        <w:rPr>
          <w:rFonts w:ascii="Times New Roman" w:hAnsi="Times New Roman"/>
          <w:sz w:val="28"/>
          <w:szCs w:val="28"/>
        </w:rPr>
      </w:pPr>
    </w:p>
    <w:p w:rsidR="00067669" w:rsidRDefault="00067669" w:rsidP="00332ACB">
      <w:pPr>
        <w:spacing w:after="0" w:line="240" w:lineRule="auto"/>
        <w:ind w:left="4962"/>
        <w:jc w:val="right"/>
        <w:rPr>
          <w:rFonts w:ascii="Times New Roman" w:hAnsi="Times New Roman"/>
          <w:sz w:val="28"/>
          <w:szCs w:val="28"/>
        </w:rPr>
      </w:pPr>
    </w:p>
    <w:p w:rsidR="00DD2769" w:rsidRPr="00533FFD"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DD2769" w:rsidRDefault="00DD2769" w:rsidP="00332ACB">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95371">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3333"/>
        <w:gridCol w:w="777"/>
        <w:gridCol w:w="832"/>
        <w:gridCol w:w="833"/>
        <w:gridCol w:w="873"/>
        <w:gridCol w:w="873"/>
        <w:gridCol w:w="952"/>
        <w:gridCol w:w="953"/>
      </w:tblGrid>
      <w:tr w:rsidR="00C95371" w:rsidRPr="000F7A08" w:rsidTr="00C95371">
        <w:trPr>
          <w:trHeight w:val="907"/>
        </w:trPr>
        <w:tc>
          <w:tcPr>
            <w:tcW w:w="570"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333"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093"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70" w:type="dxa"/>
            <w:vMerge/>
          </w:tcPr>
          <w:p w:rsidR="00C95371" w:rsidRPr="000F7A08" w:rsidRDefault="00C95371" w:rsidP="00D417EC">
            <w:pPr>
              <w:spacing w:after="0" w:line="240" w:lineRule="auto"/>
              <w:jc w:val="center"/>
              <w:rPr>
                <w:rFonts w:ascii="Times New Roman" w:hAnsi="Times New Roman"/>
                <w:sz w:val="26"/>
                <w:szCs w:val="26"/>
              </w:rPr>
            </w:pPr>
          </w:p>
        </w:tc>
        <w:tc>
          <w:tcPr>
            <w:tcW w:w="3333" w:type="dxa"/>
            <w:vMerge/>
          </w:tcPr>
          <w:p w:rsidR="00C95371" w:rsidRPr="000F7A08" w:rsidRDefault="00C95371" w:rsidP="00D417EC">
            <w:pPr>
              <w:spacing w:after="0" w:line="240" w:lineRule="auto"/>
              <w:jc w:val="center"/>
              <w:rPr>
                <w:rFonts w:ascii="Times New Roman" w:hAnsi="Times New Roman"/>
                <w:sz w:val="26"/>
                <w:szCs w:val="26"/>
              </w:rPr>
            </w:pPr>
          </w:p>
        </w:tc>
        <w:tc>
          <w:tcPr>
            <w:tcW w:w="777"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3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3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2020</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5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5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333" w:type="dxa"/>
          </w:tcPr>
          <w:p w:rsidR="00C95371" w:rsidRPr="00A72E0F" w:rsidRDefault="00C95371" w:rsidP="00D417EC">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152</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1980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30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333" w:type="dxa"/>
          </w:tcPr>
          <w:p w:rsidR="00C95371" w:rsidRPr="00A72E0F" w:rsidRDefault="00C95371" w:rsidP="00D417EC">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333" w:type="dxa"/>
          </w:tcPr>
          <w:p w:rsidR="00C95371" w:rsidRPr="00A72E0F" w:rsidRDefault="00C95371" w:rsidP="00D417EC">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1153</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170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440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rPr>
          <w:trHeight w:val="349"/>
        </w:trPr>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356</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1497</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3C5ACC" w:rsidRPr="000F7A08" w:rsidTr="00C95371">
        <w:tc>
          <w:tcPr>
            <w:tcW w:w="570" w:type="dxa"/>
          </w:tcPr>
          <w:p w:rsidR="003C5ACC" w:rsidRPr="00A72E0F" w:rsidRDefault="003C5ACC" w:rsidP="00D417EC">
            <w:pPr>
              <w:spacing w:after="0" w:line="240" w:lineRule="auto"/>
              <w:jc w:val="center"/>
              <w:rPr>
                <w:rFonts w:ascii="Times New Roman" w:hAnsi="Times New Roman"/>
                <w:sz w:val="24"/>
                <w:szCs w:val="24"/>
              </w:rPr>
            </w:pPr>
            <w:r>
              <w:rPr>
                <w:rFonts w:ascii="Times New Roman" w:hAnsi="Times New Roman"/>
                <w:sz w:val="24"/>
                <w:szCs w:val="24"/>
              </w:rPr>
              <w:t>90</w:t>
            </w:r>
          </w:p>
        </w:tc>
        <w:tc>
          <w:tcPr>
            <w:tcW w:w="3333" w:type="dxa"/>
          </w:tcPr>
          <w:p w:rsidR="003C5ACC" w:rsidRDefault="003C5ACC" w:rsidP="00D417EC">
            <w:pPr>
              <w:spacing w:after="0" w:line="240" w:lineRule="auto"/>
              <w:rPr>
                <w:rFonts w:ascii="Times New Roman" w:hAnsi="Times New Roman"/>
                <w:sz w:val="24"/>
                <w:szCs w:val="24"/>
              </w:rPr>
            </w:pPr>
            <w:r w:rsidRPr="00CF76A9">
              <w:rPr>
                <w:rFonts w:ascii="Times New Roman" w:hAnsi="Times New Roman"/>
                <w:szCs w:val="28"/>
              </w:rPr>
              <w:t>Висячий пешеходный мост через р. Шошма за зданием по ул.Володарского 1</w:t>
            </w:r>
            <w:r>
              <w:rPr>
                <w:rFonts w:ascii="Times New Roman" w:hAnsi="Times New Roman"/>
                <w:szCs w:val="28"/>
              </w:rPr>
              <w:t xml:space="preserve">, с местонахождением объекта: </w:t>
            </w:r>
            <w:r>
              <w:rPr>
                <w:szCs w:val="28"/>
              </w:rPr>
              <w:t>г.</w:t>
            </w:r>
            <w:r w:rsidRPr="00CF76A9">
              <w:rPr>
                <w:rFonts w:ascii="Times New Roman" w:hAnsi="Times New Roman"/>
                <w:szCs w:val="28"/>
              </w:rPr>
              <w:t>Малмыж, за зданием по ул.Володарского 1</w:t>
            </w:r>
          </w:p>
        </w:tc>
        <w:tc>
          <w:tcPr>
            <w:tcW w:w="777" w:type="dxa"/>
          </w:tcPr>
          <w:p w:rsidR="003C5ACC" w:rsidRDefault="003C5ACC" w:rsidP="00D417EC">
            <w:pPr>
              <w:spacing w:after="0" w:line="240" w:lineRule="auto"/>
              <w:jc w:val="center"/>
              <w:rPr>
                <w:rFonts w:ascii="Times New Roman" w:hAnsi="Times New Roman"/>
                <w:sz w:val="26"/>
                <w:szCs w:val="26"/>
              </w:rPr>
            </w:pPr>
          </w:p>
        </w:tc>
        <w:tc>
          <w:tcPr>
            <w:tcW w:w="832" w:type="dxa"/>
          </w:tcPr>
          <w:p w:rsidR="003C5ACC" w:rsidRPr="000F7A08" w:rsidRDefault="003C5ACC" w:rsidP="00D417EC">
            <w:pPr>
              <w:spacing w:after="0" w:line="240" w:lineRule="auto"/>
              <w:jc w:val="center"/>
              <w:rPr>
                <w:rFonts w:ascii="Times New Roman" w:hAnsi="Times New Roman"/>
                <w:sz w:val="26"/>
                <w:szCs w:val="26"/>
              </w:rPr>
            </w:pPr>
          </w:p>
        </w:tc>
        <w:tc>
          <w:tcPr>
            <w:tcW w:w="833"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952" w:type="dxa"/>
          </w:tcPr>
          <w:p w:rsidR="003C5ACC" w:rsidRPr="000F7A08" w:rsidRDefault="003C5ACC" w:rsidP="00D417EC">
            <w:pPr>
              <w:spacing w:after="0" w:line="240" w:lineRule="auto"/>
              <w:jc w:val="center"/>
              <w:rPr>
                <w:rFonts w:ascii="Times New Roman" w:hAnsi="Times New Roman"/>
                <w:sz w:val="26"/>
                <w:szCs w:val="26"/>
              </w:rPr>
            </w:pPr>
          </w:p>
        </w:tc>
        <w:tc>
          <w:tcPr>
            <w:tcW w:w="953" w:type="dxa"/>
          </w:tcPr>
          <w:p w:rsidR="003C5ACC" w:rsidRPr="000F7A08" w:rsidRDefault="003C5ACC"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C5ACC">
      <w:pPr>
        <w:rPr>
          <w:rFonts w:ascii="Times New Roman" w:hAnsi="Times New Roman"/>
          <w:sz w:val="26"/>
          <w:szCs w:val="26"/>
        </w:rPr>
      </w:pPr>
    </w:p>
    <w:p w:rsidR="00066E9D" w:rsidRDefault="00066E9D" w:rsidP="003C5ACC">
      <w:pPr>
        <w:rPr>
          <w:rFonts w:ascii="Times New Roman" w:hAnsi="Times New Roman"/>
          <w:sz w:val="26"/>
          <w:szCs w:val="26"/>
        </w:rPr>
      </w:pPr>
    </w:p>
    <w:p w:rsidR="00066E9D" w:rsidRPr="00066E9D" w:rsidRDefault="00066E9D" w:rsidP="003C5ACC">
      <w:pPr>
        <w:rPr>
          <w:rFonts w:ascii="Times New Roman" w:hAnsi="Times New Roman"/>
          <w:sz w:val="26"/>
          <w:szCs w:val="26"/>
        </w:rPr>
      </w:pPr>
    </w:p>
    <w:p w:rsidR="00DD2769" w:rsidRDefault="00DD2769" w:rsidP="005B3A9D">
      <w:pPr>
        <w:rPr>
          <w:rFonts w:ascii="Times New Roman" w:hAnsi="Times New Roman"/>
          <w:sz w:val="26"/>
          <w:szCs w:val="26"/>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DD2769" w:rsidRDefault="00DD2769" w:rsidP="00332ACB">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10EC3">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95371" w:rsidRPr="000F7A08" w:rsidTr="00C95371">
        <w:trPr>
          <w:trHeight w:val="907"/>
        </w:trPr>
        <w:tc>
          <w:tcPr>
            <w:tcW w:w="569"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9" w:type="dxa"/>
            <w:vMerge/>
          </w:tcPr>
          <w:p w:rsidR="00C95371" w:rsidRPr="000F7A08" w:rsidRDefault="00C95371" w:rsidP="00D417EC">
            <w:pPr>
              <w:spacing w:after="0" w:line="240" w:lineRule="auto"/>
              <w:jc w:val="center"/>
              <w:rPr>
                <w:rFonts w:ascii="Times New Roman" w:hAnsi="Times New Roman"/>
                <w:sz w:val="26"/>
                <w:szCs w:val="26"/>
              </w:rPr>
            </w:pPr>
          </w:p>
        </w:tc>
        <w:tc>
          <w:tcPr>
            <w:tcW w:w="3195" w:type="dxa"/>
            <w:vMerge/>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 xml:space="preserve">ул. К. Маркса д. </w:t>
            </w:r>
            <w:r w:rsidRPr="00244F36">
              <w:rPr>
                <w:rFonts w:ascii="Times New Roman" w:hAnsi="Times New Roman"/>
                <w:sz w:val="24"/>
                <w:szCs w:val="24"/>
              </w:rPr>
              <w:t>8</w:t>
            </w:r>
            <w:r>
              <w:rPr>
                <w:rFonts w:ascii="Times New Roman" w:hAnsi="Times New Roman"/>
                <w:sz w:val="24"/>
                <w:szCs w:val="24"/>
                <w:lang w:val="en-US"/>
              </w:rPr>
              <w:t>8</w:t>
            </w:r>
          </w:p>
        </w:tc>
        <w:tc>
          <w:tcPr>
            <w:tcW w:w="923" w:type="dxa"/>
          </w:tcPr>
          <w:p w:rsidR="00C95371" w:rsidRPr="00244F36"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7</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8</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ул. Октябрьская д. 11</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CF76A9" w:rsidRDefault="00CF76A9" w:rsidP="00CF76A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8</w:t>
      </w:r>
    </w:p>
    <w:p w:rsidR="00CF76A9" w:rsidRDefault="00CF76A9" w:rsidP="00CF76A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F76A9" w:rsidRDefault="00CF76A9" w:rsidP="00CF76A9">
      <w:pPr>
        <w:spacing w:after="0" w:line="240" w:lineRule="auto"/>
        <w:ind w:left="4962"/>
        <w:rPr>
          <w:rFonts w:ascii="Times New Roman" w:hAnsi="Times New Roman"/>
          <w:sz w:val="28"/>
          <w:szCs w:val="28"/>
        </w:rPr>
      </w:pPr>
    </w:p>
    <w:p w:rsidR="00CF76A9" w:rsidRPr="00C2691A" w:rsidRDefault="00CF76A9" w:rsidP="00CF76A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F76A9" w:rsidRPr="00E52444" w:rsidRDefault="003C5ACC" w:rsidP="003C5ACC">
      <w:pPr>
        <w:pStyle w:val="1c"/>
        <w:spacing w:after="0" w:line="240" w:lineRule="auto"/>
        <w:ind w:firstLine="0"/>
        <w:jc w:val="center"/>
        <w:rPr>
          <w:b/>
          <w:szCs w:val="28"/>
        </w:rPr>
      </w:pPr>
      <w:r w:rsidRPr="003C5ACC">
        <w:rPr>
          <w:b/>
          <w:szCs w:val="28"/>
        </w:rPr>
        <w:t xml:space="preserve">объектов недвижимого имущества и земельных участков, находящихся в собственности (пользовании) юридических лиц и индивидуальных предприятий, </w:t>
      </w:r>
      <w:r w:rsidR="00CF76A9" w:rsidRPr="003C5ACC">
        <w:rPr>
          <w:b/>
          <w:szCs w:val="28"/>
        </w:rPr>
        <w:t>и подлежащих благоустройству в 2018-2024 годах</w:t>
      </w:r>
    </w:p>
    <w:p w:rsidR="003C5ACC" w:rsidRPr="00E52444" w:rsidRDefault="003C5ACC" w:rsidP="003C5ACC">
      <w:pPr>
        <w:pStyle w:val="1c"/>
        <w:spacing w:after="0" w:line="240" w:lineRule="auto"/>
        <w:ind w:firstLine="0"/>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F76A9" w:rsidRPr="000F7A08" w:rsidTr="00CF76A9">
        <w:trPr>
          <w:trHeight w:val="907"/>
        </w:trPr>
        <w:tc>
          <w:tcPr>
            <w:tcW w:w="569"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F76A9" w:rsidRPr="000F7A08" w:rsidRDefault="00CF76A9" w:rsidP="00CF76A9">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F76A9" w:rsidRPr="000F7A08" w:rsidTr="00CF76A9">
        <w:trPr>
          <w:trHeight w:val="123"/>
        </w:trPr>
        <w:tc>
          <w:tcPr>
            <w:tcW w:w="569" w:type="dxa"/>
            <w:vMerge/>
          </w:tcPr>
          <w:p w:rsidR="00CF76A9" w:rsidRPr="000F7A08" w:rsidRDefault="00CF76A9" w:rsidP="00CF76A9">
            <w:pPr>
              <w:spacing w:after="0" w:line="240" w:lineRule="auto"/>
              <w:jc w:val="center"/>
              <w:rPr>
                <w:rFonts w:ascii="Times New Roman" w:hAnsi="Times New Roman"/>
                <w:sz w:val="26"/>
                <w:szCs w:val="26"/>
              </w:rPr>
            </w:pPr>
          </w:p>
        </w:tc>
        <w:tc>
          <w:tcPr>
            <w:tcW w:w="3195" w:type="dxa"/>
            <w:vMerge/>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2024</w:t>
            </w:r>
          </w:p>
        </w:tc>
      </w:tr>
      <w:tr w:rsidR="00CF76A9" w:rsidRPr="000F7A08" w:rsidTr="00CF76A9">
        <w:tc>
          <w:tcPr>
            <w:tcW w:w="569" w:type="dxa"/>
          </w:tcPr>
          <w:p w:rsidR="00CF76A9" w:rsidRPr="00A72E0F" w:rsidRDefault="00066E9D" w:rsidP="00CF76A9">
            <w:pPr>
              <w:spacing w:after="0" w:line="240" w:lineRule="auto"/>
              <w:jc w:val="center"/>
              <w:rPr>
                <w:rFonts w:ascii="Times New Roman" w:hAnsi="Times New Roman"/>
                <w:sz w:val="24"/>
                <w:szCs w:val="24"/>
              </w:rPr>
            </w:pPr>
            <w:r>
              <w:rPr>
                <w:rFonts w:ascii="Times New Roman" w:hAnsi="Times New Roman"/>
                <w:sz w:val="24"/>
                <w:szCs w:val="24"/>
              </w:rPr>
              <w:t>1</w:t>
            </w:r>
          </w:p>
        </w:tc>
        <w:tc>
          <w:tcPr>
            <w:tcW w:w="3195" w:type="dxa"/>
          </w:tcPr>
          <w:p w:rsidR="003C5ACC" w:rsidRPr="003C5ACC" w:rsidRDefault="003C5ACC" w:rsidP="003C5ACC">
            <w:pPr>
              <w:pStyle w:val="1c"/>
              <w:spacing w:after="0" w:line="240" w:lineRule="auto"/>
              <w:ind w:firstLine="0"/>
              <w:jc w:val="left"/>
              <w:rPr>
                <w:sz w:val="22"/>
                <w:szCs w:val="22"/>
              </w:rPr>
            </w:pPr>
            <w:r w:rsidRPr="003C5ACC">
              <w:rPr>
                <w:sz w:val="22"/>
                <w:szCs w:val="22"/>
              </w:rPr>
              <w:t>Прилегающая территория к магазину «Элегант»</w:t>
            </w:r>
          </w:p>
          <w:p w:rsidR="003C5ACC" w:rsidRPr="003C5ACC" w:rsidRDefault="003C5ACC" w:rsidP="003C5ACC">
            <w:pPr>
              <w:pStyle w:val="1c"/>
              <w:spacing w:after="0" w:line="240" w:lineRule="auto"/>
              <w:ind w:firstLine="0"/>
              <w:jc w:val="left"/>
              <w:rPr>
                <w:sz w:val="22"/>
                <w:szCs w:val="22"/>
              </w:rPr>
            </w:pPr>
            <w:r w:rsidRPr="003C5ACC">
              <w:rPr>
                <w:sz w:val="22"/>
                <w:szCs w:val="22"/>
              </w:rPr>
              <w:t>ИП Гарифова Ясмина Хайрутдиновна</w:t>
            </w:r>
          </w:p>
          <w:p w:rsidR="00CF76A9" w:rsidRPr="003C5ACC" w:rsidRDefault="00CF76A9" w:rsidP="003C5ACC">
            <w:pPr>
              <w:spacing w:after="0" w:line="240" w:lineRule="auto"/>
              <w:rPr>
                <w:rFonts w:ascii="Times New Roman" w:hAnsi="Times New Roman"/>
              </w:rPr>
            </w:pPr>
            <w:r w:rsidRPr="003C5ACC">
              <w:rPr>
                <w:rFonts w:ascii="Times New Roman" w:hAnsi="Times New Roman"/>
              </w:rPr>
              <w:t xml:space="preserve">, с местонахождением объекта: г. Малмыж, ул. </w:t>
            </w:r>
            <w:r w:rsidR="003C5ACC">
              <w:rPr>
                <w:rFonts w:ascii="Times New Roman" w:hAnsi="Times New Roman"/>
              </w:rPr>
              <w:t>Энгельса</w:t>
            </w: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CF76A9" w:rsidRDefault="00CF76A9" w:rsidP="00CF76A9">
            <w:pPr>
              <w:spacing w:after="0" w:line="240" w:lineRule="auto"/>
              <w:jc w:val="center"/>
              <w:rPr>
                <w:rFonts w:ascii="Times New Roman" w:hAnsi="Times New Roman"/>
                <w:sz w:val="26"/>
                <w:szCs w:val="26"/>
              </w:rPr>
            </w:pPr>
            <w:r>
              <w:rPr>
                <w:rFonts w:ascii="Times New Roman" w:hAnsi="Times New Roman"/>
                <w:sz w:val="26"/>
                <w:szCs w:val="26"/>
                <w:lang w:val="en-US"/>
              </w:rPr>
              <w:t>V</w:t>
            </w:r>
          </w:p>
        </w:tc>
        <w:tc>
          <w:tcPr>
            <w:tcW w:w="809"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810" w:type="dxa"/>
          </w:tcPr>
          <w:p w:rsidR="00CF76A9" w:rsidRPr="000F7A08" w:rsidRDefault="00CF76A9" w:rsidP="00CF76A9">
            <w:pPr>
              <w:spacing w:after="0" w:line="240" w:lineRule="auto"/>
              <w:jc w:val="center"/>
              <w:rPr>
                <w:rFonts w:ascii="Times New Roman" w:hAnsi="Times New Roman"/>
                <w:sz w:val="26"/>
                <w:szCs w:val="26"/>
              </w:rPr>
            </w:pPr>
          </w:p>
        </w:tc>
      </w:tr>
    </w:tbl>
    <w:p w:rsidR="00CF76A9" w:rsidRDefault="00CF76A9" w:rsidP="00CF76A9">
      <w:pPr>
        <w:pStyle w:val="1c"/>
        <w:spacing w:after="0" w:line="240" w:lineRule="auto"/>
        <w:ind w:firstLine="0"/>
        <w:jc w:val="left"/>
        <w:rPr>
          <w:b/>
          <w:szCs w:val="28"/>
        </w:rPr>
      </w:pPr>
    </w:p>
    <w:p w:rsidR="00CF76A9" w:rsidRDefault="00CF76A9" w:rsidP="00CF76A9">
      <w:pPr>
        <w:pStyle w:val="1c"/>
        <w:spacing w:after="0" w:line="240" w:lineRule="auto"/>
        <w:ind w:firstLine="0"/>
        <w:jc w:val="center"/>
        <w:rPr>
          <w:b/>
          <w:szCs w:val="28"/>
        </w:rPr>
      </w:pPr>
    </w:p>
    <w:p w:rsidR="00CF76A9" w:rsidRPr="00CF76A9" w:rsidRDefault="00CF76A9" w:rsidP="00CF76A9">
      <w:pPr>
        <w:pStyle w:val="1c"/>
        <w:spacing w:after="0" w:line="240" w:lineRule="auto"/>
        <w:ind w:firstLine="0"/>
        <w:jc w:val="center"/>
        <w:rPr>
          <w:b/>
          <w:szCs w:val="28"/>
        </w:rPr>
      </w:pPr>
    </w:p>
    <w:p w:rsidR="00CF76A9" w:rsidRDefault="00CF76A9" w:rsidP="00CF76A9">
      <w:pPr>
        <w:spacing w:after="0" w:line="240" w:lineRule="auto"/>
        <w:ind w:left="4962"/>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CF76A9">
      <w:pPr>
        <w:spacing w:after="0" w:line="240" w:lineRule="auto"/>
        <w:ind w:left="4962"/>
        <w:jc w:val="both"/>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7669" w:rsidRDefault="00067669" w:rsidP="0006766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9</w:t>
      </w:r>
    </w:p>
    <w:p w:rsidR="00067669" w:rsidRDefault="00067669" w:rsidP="0006766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067669" w:rsidRDefault="00067669" w:rsidP="00DD2769">
      <w:pPr>
        <w:spacing w:after="0" w:line="240" w:lineRule="auto"/>
        <w:ind w:left="4962"/>
        <w:rPr>
          <w:rFonts w:ascii="Times New Roman" w:hAnsi="Times New Roman"/>
          <w:sz w:val="28"/>
          <w:szCs w:val="28"/>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92"/>
        <w:gridCol w:w="922"/>
        <w:gridCol w:w="923"/>
        <w:gridCol w:w="924"/>
        <w:gridCol w:w="810"/>
        <w:gridCol w:w="810"/>
        <w:gridCol w:w="923"/>
        <w:gridCol w:w="925"/>
      </w:tblGrid>
      <w:tr w:rsidR="00C95371" w:rsidRPr="000F7A08" w:rsidTr="00C95371">
        <w:trPr>
          <w:trHeight w:val="907"/>
        </w:trPr>
        <w:tc>
          <w:tcPr>
            <w:tcW w:w="567"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2"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7"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7" w:type="dxa"/>
            <w:vMerge/>
          </w:tcPr>
          <w:p w:rsidR="00C95371" w:rsidRPr="000F7A08" w:rsidRDefault="00C95371" w:rsidP="00D417EC">
            <w:pPr>
              <w:spacing w:after="0" w:line="240" w:lineRule="auto"/>
              <w:jc w:val="center"/>
              <w:rPr>
                <w:rFonts w:ascii="Times New Roman" w:hAnsi="Times New Roman"/>
                <w:sz w:val="26"/>
                <w:szCs w:val="26"/>
              </w:rPr>
            </w:pPr>
          </w:p>
        </w:tc>
        <w:tc>
          <w:tcPr>
            <w:tcW w:w="3192" w:type="dxa"/>
            <w:vMerge/>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4"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25"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7"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2"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w:t>
            </w: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4"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5"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C95371">
      <w:pPr>
        <w:spacing w:after="0" w:line="240" w:lineRule="auto"/>
        <w:rPr>
          <w:rFonts w:ascii="Times New Roman" w:hAnsi="Times New Roman"/>
          <w:sz w:val="28"/>
          <w:szCs w:val="28"/>
        </w:rPr>
      </w:pPr>
    </w:p>
    <w:p w:rsidR="00C95371" w:rsidRDefault="00C95371"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CF76A9" w:rsidRDefault="00CF76A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10</w:t>
      </w:r>
    </w:p>
    <w:p w:rsidR="00DD2769" w:rsidRPr="00C10EC3" w:rsidRDefault="00DD2769" w:rsidP="00332ACB">
      <w:pPr>
        <w:ind w:left="4962" w:right="-1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w:t>
      </w:r>
      <w:r w:rsidR="00C10EC3">
        <w:rPr>
          <w:rFonts w:ascii="Times New Roman" w:hAnsi="Times New Roman"/>
          <w:sz w:val="28"/>
          <w:szCs w:val="28"/>
        </w:rPr>
        <w:t>4</w:t>
      </w:r>
      <w:r w:rsidRPr="00533FFD">
        <w:rPr>
          <w:rFonts w:ascii="Times New Roman" w:hAnsi="Times New Roman"/>
          <w:sz w:val="28"/>
          <w:szCs w:val="28"/>
        </w:rPr>
        <w:t xml:space="preserve"> годы»</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DD2769" w:rsidRPr="00C6639C" w:rsidRDefault="00DD2769" w:rsidP="00DD2769">
      <w:pPr>
        <w:tabs>
          <w:tab w:val="left" w:pos="5867"/>
        </w:tabs>
        <w:jc w:val="both"/>
        <w:rPr>
          <w:rFonts w:ascii="Times New Roman" w:hAnsi="Times New Roman"/>
          <w:b/>
          <w:sz w:val="28"/>
          <w:szCs w:val="28"/>
        </w:rPr>
      </w:pP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sidR="00405405">
        <w:rPr>
          <w:rFonts w:ascii="Times New Roman" w:hAnsi="Times New Roman"/>
          <w:sz w:val="28"/>
          <w:szCs w:val="28"/>
        </w:rPr>
        <w:t>,00 до 2800</w:t>
      </w:r>
      <w:r>
        <w:rPr>
          <w:rFonts w:ascii="Times New Roman" w:hAnsi="Times New Roman"/>
          <w:sz w:val="28"/>
          <w:szCs w:val="28"/>
        </w:rPr>
        <w:t>,00 руб. за 1 кв. м.</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w:t>
      </w:r>
      <w:r w:rsidR="00405405">
        <w:rPr>
          <w:rFonts w:ascii="Times New Roman" w:hAnsi="Times New Roman"/>
          <w:sz w:val="28"/>
          <w:szCs w:val="28"/>
        </w:rPr>
        <w:t>етодиодных светильников) – 42000</w:t>
      </w:r>
      <w:r w:rsidRPr="00A467AD">
        <w:rPr>
          <w:rFonts w:ascii="Times New Roman" w:hAnsi="Times New Roman"/>
          <w:sz w:val="28"/>
          <w:szCs w:val="28"/>
        </w:rPr>
        <w:t>,00 руб.</w:t>
      </w:r>
      <w:r w:rsidR="00405405">
        <w:rPr>
          <w:rFonts w:ascii="Times New Roman" w:hAnsi="Times New Roman"/>
          <w:sz w:val="28"/>
          <w:szCs w:val="28"/>
        </w:rPr>
        <w:t xml:space="preserve"> на 1 светильник с опорой (28000</w:t>
      </w:r>
      <w:r w:rsidRPr="00A467AD">
        <w:rPr>
          <w:rFonts w:ascii="Times New Roman" w:hAnsi="Times New Roman"/>
          <w:sz w:val="28"/>
          <w:szCs w:val="28"/>
        </w:rPr>
        <w:t>,00 руб. за единицу без учета стоим</w:t>
      </w:r>
      <w:r>
        <w:rPr>
          <w:rFonts w:ascii="Times New Roman" w:hAnsi="Times New Roman"/>
          <w:sz w:val="28"/>
          <w:szCs w:val="28"/>
        </w:rPr>
        <w:t>ости светильника).</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w:t>
      </w:r>
      <w:r w:rsidR="00405405">
        <w:rPr>
          <w:rFonts w:ascii="Times New Roman" w:hAnsi="Times New Roman"/>
          <w:sz w:val="28"/>
          <w:szCs w:val="28"/>
        </w:rPr>
        <w:t>в на существующие опоры) – 25000</w:t>
      </w:r>
      <w:r w:rsidRPr="00A467AD">
        <w:rPr>
          <w:rFonts w:ascii="Times New Roman" w:hAnsi="Times New Roman"/>
          <w:sz w:val="28"/>
          <w:szCs w:val="28"/>
        </w:rPr>
        <w:t>,00 руб. на 1 светильник (7039,00 руб. за единицу бе</w:t>
      </w:r>
      <w:r>
        <w:rPr>
          <w:rFonts w:ascii="Times New Roman" w:hAnsi="Times New Roman"/>
          <w:sz w:val="28"/>
          <w:szCs w:val="28"/>
        </w:rPr>
        <w:t>з учета стоимости светильника).</w:t>
      </w:r>
    </w:p>
    <w:p w:rsidR="00DD2769" w:rsidRPr="00A467AD" w:rsidRDefault="00405405"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8500,00 до 28000</w:t>
      </w:r>
      <w:r w:rsidR="00DD2769" w:rsidRPr="00A467AD">
        <w:rPr>
          <w:rFonts w:ascii="Times New Roman" w:hAnsi="Times New Roman"/>
          <w:sz w:val="28"/>
          <w:szCs w:val="28"/>
        </w:rPr>
        <w:t>,00 руб. за единицу (от 339,00 руб. до 437,00 руб. за единицу без учета стоимости скамейки).</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w:t>
      </w:r>
      <w:r w:rsidR="00405405">
        <w:rPr>
          <w:rFonts w:ascii="Times New Roman" w:hAnsi="Times New Roman"/>
          <w:sz w:val="28"/>
          <w:szCs w:val="28"/>
        </w:rPr>
        <w:t>тановка урн для мусора – от 3500</w:t>
      </w:r>
      <w:r w:rsidRPr="00A467AD">
        <w:rPr>
          <w:rFonts w:ascii="Times New Roman" w:hAnsi="Times New Roman"/>
          <w:sz w:val="28"/>
          <w:szCs w:val="28"/>
        </w:rPr>
        <w:t xml:space="preserve">,00 до </w:t>
      </w:r>
      <w:r w:rsidR="00405405">
        <w:rPr>
          <w:rFonts w:ascii="Times New Roman" w:hAnsi="Times New Roman"/>
          <w:sz w:val="28"/>
          <w:szCs w:val="28"/>
        </w:rPr>
        <w:t>5000</w:t>
      </w:r>
      <w:r w:rsidRPr="00A467AD">
        <w:rPr>
          <w:rFonts w:ascii="Times New Roman" w:hAnsi="Times New Roman"/>
          <w:sz w:val="28"/>
          <w:szCs w:val="28"/>
        </w:rPr>
        <w:t>,00 руб. единицу (от 339,00 руб. до 437,00 руб. за еди</w:t>
      </w:r>
      <w:r>
        <w:rPr>
          <w:rFonts w:ascii="Times New Roman" w:hAnsi="Times New Roman"/>
          <w:sz w:val="28"/>
          <w:szCs w:val="28"/>
        </w:rPr>
        <w:t>ницу без учета стоимости урны).</w:t>
      </w:r>
    </w:p>
    <w:p w:rsidR="00DD2769" w:rsidRPr="00A467AD" w:rsidRDefault="00DD2769" w:rsidP="00DD2769">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405405" w:rsidRPr="006372EE" w:rsidRDefault="00DD2769" w:rsidP="006372EE">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r w:rsidR="00405405">
        <w:rPr>
          <w:rFonts w:ascii="Times New Roman" w:hAnsi="Times New Roman"/>
          <w:sz w:val="28"/>
          <w:szCs w:val="28"/>
        </w:rPr>
        <w:t xml:space="preserve"> до 2 000 000 рублей.</w:t>
      </w:r>
    </w:p>
    <w:p w:rsidR="00405405" w:rsidRPr="00405405" w:rsidRDefault="006372EE" w:rsidP="00405405">
      <w:pPr>
        <w:spacing w:line="240" w:lineRule="auto"/>
        <w:ind w:firstLine="560"/>
        <w:rPr>
          <w:rFonts w:ascii="Times New Roman" w:eastAsia="BatangChe" w:hAnsi="Times New Roman"/>
          <w:sz w:val="28"/>
          <w:szCs w:val="28"/>
        </w:rPr>
      </w:pPr>
      <w:r>
        <w:rPr>
          <w:rFonts w:ascii="Times New Roman" w:eastAsia="BatangChe" w:hAnsi="Times New Roman"/>
          <w:sz w:val="28"/>
          <w:szCs w:val="28"/>
        </w:rPr>
        <w:t xml:space="preserve">   </w:t>
      </w:r>
      <w:r w:rsidR="00405405" w:rsidRPr="00405405">
        <w:rPr>
          <w:rFonts w:ascii="Times New Roman" w:eastAsia="BatangChe" w:hAnsi="Times New Roman"/>
          <w:sz w:val="28"/>
          <w:szCs w:val="28"/>
        </w:rPr>
        <w:t>Озеленение придомовой территории:</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 посадка кустарников (сирень) – 551,00 руб. за единицу;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озеленение придомовой территории (посев газонов) – 360 руб.за кв.м;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lastRenderedPageBreak/>
        <w:t>- снос деревьев:</w:t>
      </w:r>
      <w:r w:rsidRPr="00405405">
        <w:rPr>
          <w:rFonts w:ascii="Times New Roman" w:eastAsia="BatangChe" w:hAnsi="Times New Roman"/>
          <w:sz w:val="28"/>
          <w:szCs w:val="28"/>
        </w:rPr>
        <w:tab/>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200мм - 3600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360мм – 10500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800 мм"/>
        </w:smartTagPr>
        <w:r w:rsidRPr="00405405">
          <w:rPr>
            <w:rFonts w:ascii="Times New Roman" w:eastAsia="BatangChe" w:hAnsi="Times New Roman"/>
            <w:sz w:val="28"/>
            <w:szCs w:val="28"/>
          </w:rPr>
          <w:t>800 мм</w:t>
        </w:r>
      </w:smartTag>
      <w:r w:rsidRPr="00405405">
        <w:rPr>
          <w:rFonts w:ascii="Times New Roman" w:eastAsia="BatangChe" w:hAnsi="Times New Roman"/>
          <w:sz w:val="28"/>
          <w:szCs w:val="28"/>
        </w:rPr>
        <w:t xml:space="preserve"> - 43660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1000 мм"/>
        </w:smartTagPr>
        <w:r w:rsidRPr="00405405">
          <w:rPr>
            <w:rFonts w:ascii="Times New Roman" w:eastAsia="BatangChe" w:hAnsi="Times New Roman"/>
            <w:sz w:val="28"/>
            <w:szCs w:val="28"/>
          </w:rPr>
          <w:t>1000 мм</w:t>
        </w:r>
      </w:smartTag>
      <w:r w:rsidRPr="00405405">
        <w:rPr>
          <w:rFonts w:ascii="Times New Roman" w:eastAsia="BatangChe" w:hAnsi="Times New Roman"/>
          <w:sz w:val="28"/>
          <w:szCs w:val="28"/>
        </w:rPr>
        <w:t xml:space="preserve"> - 71273 руб./шт.</w:t>
      </w:r>
    </w:p>
    <w:p w:rsidR="00405405" w:rsidRPr="00DD22B1" w:rsidRDefault="00405405" w:rsidP="00405405">
      <w:pPr>
        <w:spacing w:line="240" w:lineRule="auto"/>
        <w:ind w:firstLine="560"/>
      </w:pPr>
      <w:r w:rsidRPr="00405405">
        <w:rPr>
          <w:rFonts w:ascii="Times New Roman" w:eastAsia="BatangChe" w:hAnsi="Times New Roman"/>
          <w:sz w:val="28"/>
          <w:szCs w:val="28"/>
        </w:rPr>
        <w:t>Устройство площадок для установки контейнеров сбора твердых бытовых отходов – 70647,00 руб. на 1 площадку из 5 контейнеров</w:t>
      </w:r>
      <w:r w:rsidRPr="00DD22B1">
        <w:t>.</w:t>
      </w:r>
    </w:p>
    <w:p w:rsidR="00DD2769" w:rsidRDefault="00DD2769" w:rsidP="00DD2769">
      <w:pPr>
        <w:tabs>
          <w:tab w:val="left" w:pos="5867"/>
        </w:tabs>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Pr="00C6639C" w:rsidRDefault="00DD2769" w:rsidP="00DD2769">
      <w:pPr>
        <w:rPr>
          <w:rFonts w:ascii="Times New Roman" w:hAnsi="Times New Roman"/>
          <w:sz w:val="26"/>
          <w:szCs w:val="26"/>
        </w:rPr>
        <w:sectPr w:rsidR="00DD2769" w:rsidRPr="00C6639C" w:rsidSect="00D417EC">
          <w:headerReference w:type="first" r:id="rId18"/>
          <w:pgSz w:w="11906" w:h="16838"/>
          <w:pgMar w:top="1418" w:right="567" w:bottom="1134" w:left="1559" w:header="709" w:footer="709" w:gutter="0"/>
          <w:cols w:space="708"/>
          <w:docGrid w:linePitch="360"/>
        </w:sectPr>
      </w:pPr>
    </w:p>
    <w:p w:rsidR="00C95371" w:rsidRDefault="00C95371" w:rsidP="00332ACB">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11</w:t>
      </w:r>
    </w:p>
    <w:p w:rsidR="00C95371" w:rsidRDefault="00C95371" w:rsidP="00332ACB">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5B3A9D">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95371" w:rsidRDefault="00C95371" w:rsidP="00C95371">
      <w:pPr>
        <w:spacing w:after="0" w:line="240" w:lineRule="auto"/>
        <w:jc w:val="center"/>
        <w:rPr>
          <w:rFonts w:ascii="Times New Roman" w:hAnsi="Times New Roman"/>
          <w:b/>
          <w:sz w:val="28"/>
          <w:szCs w:val="28"/>
        </w:rPr>
      </w:pP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sidR="00066E9D">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35"/>
        <w:gridCol w:w="709"/>
        <w:gridCol w:w="709"/>
        <w:gridCol w:w="276"/>
        <w:gridCol w:w="1842"/>
        <w:gridCol w:w="851"/>
        <w:gridCol w:w="850"/>
        <w:gridCol w:w="851"/>
        <w:gridCol w:w="709"/>
        <w:gridCol w:w="708"/>
        <w:gridCol w:w="709"/>
        <w:gridCol w:w="709"/>
        <w:gridCol w:w="709"/>
        <w:gridCol w:w="1984"/>
        <w:gridCol w:w="2054"/>
      </w:tblGrid>
      <w:tr w:rsidR="00B0056C" w:rsidRPr="000F7A08" w:rsidTr="005B3A9D">
        <w:trPr>
          <w:jc w:val="center"/>
        </w:trPr>
        <w:tc>
          <w:tcPr>
            <w:tcW w:w="2341" w:type="dxa"/>
            <w:gridSpan w:val="3"/>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gridSpan w:val="4"/>
            <w:vMerge w:val="restart"/>
            <w:vAlign w:val="center"/>
          </w:tcPr>
          <w:p w:rsidR="00B0056C" w:rsidRPr="000F7A08" w:rsidRDefault="00B0056C" w:rsidP="00354588">
            <w:pPr>
              <w:spacing w:after="0" w:line="240" w:lineRule="auto"/>
              <w:jc w:val="center"/>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B0056C" w:rsidRPr="000F7A08" w:rsidRDefault="00B0056C" w:rsidP="00354588">
            <w:pPr>
              <w:spacing w:after="0" w:line="240" w:lineRule="auto"/>
              <w:jc w:val="center"/>
              <w:rPr>
                <w:rFonts w:ascii="Times New Roman" w:hAnsi="Times New Roman"/>
              </w:rPr>
            </w:pPr>
          </w:p>
        </w:tc>
        <w:tc>
          <w:tcPr>
            <w:tcW w:w="1842" w:type="dxa"/>
            <w:vMerge w:val="restart"/>
            <w:vAlign w:val="center"/>
          </w:tcPr>
          <w:p w:rsidR="00B0056C" w:rsidRPr="000F7A08" w:rsidRDefault="00B0056C" w:rsidP="00354588">
            <w:pPr>
              <w:spacing w:after="0" w:line="240" w:lineRule="auto"/>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Источники финансирования</w:t>
            </w:r>
          </w:p>
          <w:p w:rsidR="00B0056C" w:rsidRPr="000F7A08" w:rsidRDefault="00B0056C" w:rsidP="00354588">
            <w:pPr>
              <w:spacing w:after="0" w:line="240" w:lineRule="auto"/>
              <w:jc w:val="center"/>
              <w:rPr>
                <w:rFonts w:ascii="Times New Roman" w:hAnsi="Times New Roman"/>
              </w:rPr>
            </w:pPr>
          </w:p>
        </w:tc>
        <w:tc>
          <w:tcPr>
            <w:tcW w:w="6096" w:type="dxa"/>
            <w:gridSpan w:val="8"/>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5B3A9D" w:rsidRPr="000F7A08" w:rsidTr="005B3A9D">
        <w:trPr>
          <w:jc w:val="center"/>
        </w:trPr>
        <w:tc>
          <w:tcPr>
            <w:tcW w:w="2341" w:type="dxa"/>
            <w:gridSpan w:val="3"/>
            <w:vMerge/>
          </w:tcPr>
          <w:p w:rsidR="00B0056C" w:rsidRPr="000F7A08" w:rsidRDefault="00B0056C" w:rsidP="00354588">
            <w:pPr>
              <w:spacing w:after="0" w:line="240" w:lineRule="auto"/>
              <w:jc w:val="both"/>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vMerge/>
          </w:tcPr>
          <w:p w:rsidR="00B0056C" w:rsidRPr="000F7A08" w:rsidRDefault="00B0056C" w:rsidP="00354588">
            <w:pPr>
              <w:spacing w:after="0" w:line="240" w:lineRule="auto"/>
              <w:jc w:val="both"/>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всего</w:t>
            </w:r>
          </w:p>
          <w:p w:rsidR="00B0056C" w:rsidRPr="000F7A08" w:rsidRDefault="00B0056C" w:rsidP="00354588">
            <w:pPr>
              <w:spacing w:after="0" w:line="240" w:lineRule="auto"/>
              <w:jc w:val="both"/>
              <w:rPr>
                <w:rFonts w:ascii="Times New Roman" w:hAnsi="Times New Roman"/>
              </w:rPr>
            </w:pPr>
          </w:p>
        </w:tc>
        <w:tc>
          <w:tcPr>
            <w:tcW w:w="850"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2018</w:t>
            </w:r>
          </w:p>
          <w:p w:rsidR="00815D98" w:rsidRPr="000F7A08" w:rsidRDefault="00815D98" w:rsidP="00354588">
            <w:pPr>
              <w:spacing w:after="0" w:line="240" w:lineRule="auto"/>
              <w:jc w:val="center"/>
              <w:rPr>
                <w:rFonts w:ascii="Times New Roman" w:hAnsi="Times New Roman"/>
              </w:rPr>
            </w:pPr>
            <w:r>
              <w:rPr>
                <w:rFonts w:ascii="Times New Roman" w:hAnsi="Times New Roman"/>
              </w:rPr>
              <w:t>(факт)</w:t>
            </w: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2019</w:t>
            </w:r>
          </w:p>
        </w:tc>
        <w:tc>
          <w:tcPr>
            <w:tcW w:w="709"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2020</w:t>
            </w:r>
          </w:p>
          <w:p w:rsidR="00815D98" w:rsidRPr="000F7A08" w:rsidRDefault="00815D98" w:rsidP="00354588">
            <w:pPr>
              <w:spacing w:after="0" w:line="240" w:lineRule="auto"/>
              <w:jc w:val="center"/>
              <w:rPr>
                <w:rFonts w:ascii="Times New Roman" w:hAnsi="Times New Roman"/>
              </w:rPr>
            </w:pPr>
          </w:p>
        </w:tc>
        <w:tc>
          <w:tcPr>
            <w:tcW w:w="708"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2021</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2022</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2023</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B0056C" w:rsidRPr="000F7A08" w:rsidRDefault="00B0056C" w:rsidP="00354588">
            <w:pPr>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both"/>
              <w:rPr>
                <w:rFonts w:ascii="Times New Roman" w:hAnsi="Times New Roman"/>
              </w:rPr>
            </w:pPr>
          </w:p>
        </w:tc>
      </w:tr>
      <w:tr w:rsidR="00B0056C" w:rsidRPr="000F7A08" w:rsidTr="00B0056C">
        <w:trPr>
          <w:trHeight w:val="543"/>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B0056C" w:rsidRPr="000F7A08" w:rsidTr="00B0056C">
        <w:trPr>
          <w:trHeight w:val="267"/>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5B3A9D" w:rsidRPr="000F7A08" w:rsidTr="005B3A9D">
        <w:trPr>
          <w:trHeight w:val="345"/>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781,21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781,21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60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773,4</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773,4</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7"/>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9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336"/>
          <w:jc w:val="center"/>
        </w:trPr>
        <w:tc>
          <w:tcPr>
            <w:tcW w:w="709" w:type="dxa"/>
          </w:tcPr>
          <w:p w:rsidR="00B0056C" w:rsidRPr="000F7A08" w:rsidRDefault="00B0056C" w:rsidP="00354588">
            <w:pPr>
              <w:spacing w:after="0" w:line="240" w:lineRule="auto"/>
              <w:rPr>
                <w:rFonts w:ascii="Times New Roman" w:hAnsi="Times New Roman"/>
              </w:rPr>
            </w:pPr>
          </w:p>
        </w:tc>
        <w:tc>
          <w:tcPr>
            <w:tcW w:w="709" w:type="dxa"/>
          </w:tcPr>
          <w:p w:rsidR="00B0056C" w:rsidRPr="000F7A08" w:rsidRDefault="00B0056C" w:rsidP="00354588">
            <w:pPr>
              <w:spacing w:after="0" w:line="240" w:lineRule="auto"/>
              <w:rPr>
                <w:rFonts w:ascii="Times New Roman" w:hAnsi="Times New Roman"/>
              </w:rPr>
            </w:pPr>
          </w:p>
        </w:tc>
        <w:tc>
          <w:tcPr>
            <w:tcW w:w="10590" w:type="dxa"/>
            <w:gridSpan w:val="14"/>
          </w:tcPr>
          <w:p w:rsidR="00B0056C" w:rsidRPr="00B0056C" w:rsidRDefault="00B0056C" w:rsidP="00354588">
            <w:pPr>
              <w:spacing w:after="0" w:line="240" w:lineRule="auto"/>
              <w:rPr>
                <w:rFonts w:ascii="Times New Roman" w:hAnsi="Times New Roman"/>
              </w:rPr>
            </w:pPr>
            <w:r w:rsidRPr="00B0056C">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389"/>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всего</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4134,85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4134,85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4093,5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4093,5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5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6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21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850" w:type="dxa"/>
          </w:tcPr>
          <w:p w:rsidR="00B0056C" w:rsidRPr="000F7A08" w:rsidRDefault="00B0056C" w:rsidP="00354588">
            <w:pPr>
              <w:spacing w:after="0" w:line="240" w:lineRule="auto"/>
              <w:jc w:val="center"/>
              <w:rPr>
                <w:rFonts w:ascii="Times New Roman" w:hAnsi="Times New Roman"/>
                <w:b/>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8"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70"/>
          <w:jc w:val="center"/>
        </w:trPr>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10590" w:type="dxa"/>
            <w:gridSpan w:val="14"/>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4038" w:type="dxa"/>
            <w:gridSpan w:val="2"/>
            <w:vMerge w:val="restart"/>
            <w:tcBorders>
              <w:left w:val="nil"/>
              <w:right w:val="nil"/>
            </w:tcBorders>
          </w:tcPr>
          <w:p w:rsidR="00B0056C" w:rsidRPr="000F7A08" w:rsidRDefault="00B0056C" w:rsidP="00354588">
            <w:pPr>
              <w:spacing w:after="0" w:line="240" w:lineRule="auto"/>
              <w:ind w:left="-224"/>
              <w:rPr>
                <w:rFonts w:ascii="Times New Roman" w:hAnsi="Times New Roman"/>
                <w:b/>
              </w:rPr>
            </w:pPr>
          </w:p>
        </w:tc>
      </w:tr>
      <w:tr w:rsidR="00B0056C" w:rsidRPr="000F7A08" w:rsidTr="005B3A9D">
        <w:trPr>
          <w:gridBefore w:val="4"/>
          <w:wBefore w:w="2376" w:type="dxa"/>
          <w:trHeight w:val="361"/>
          <w:jc w:val="center"/>
        </w:trPr>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8214" w:type="dxa"/>
            <w:gridSpan w:val="10"/>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4038" w:type="dxa"/>
            <w:gridSpan w:val="2"/>
            <w:vMerge/>
            <w:tcBorders>
              <w:left w:val="nil"/>
              <w:bottom w:val="nil"/>
              <w:right w:val="nil"/>
            </w:tcBorders>
          </w:tcPr>
          <w:p w:rsidR="00B0056C" w:rsidRPr="000F7A08" w:rsidRDefault="00B0056C" w:rsidP="00354588">
            <w:pPr>
              <w:spacing w:after="0" w:line="240" w:lineRule="auto"/>
              <w:jc w:val="center"/>
              <w:rPr>
                <w:rFonts w:ascii="Times New Roman" w:hAnsi="Times New Roman"/>
              </w:rPr>
            </w:pPr>
          </w:p>
        </w:tc>
      </w:tr>
    </w:tbl>
    <w:p w:rsidR="006F5479" w:rsidRDefault="006F5479" w:rsidP="005B3A9D">
      <w:pPr>
        <w:spacing w:after="0" w:line="240" w:lineRule="auto"/>
        <w:rPr>
          <w:rFonts w:ascii="Times New Roman" w:hAnsi="Times New Roman"/>
          <w:sz w:val="26"/>
          <w:szCs w:val="26"/>
        </w:rPr>
      </w:pPr>
    </w:p>
    <w:sectPr w:rsidR="006F5479" w:rsidSect="00C95371">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508" w:rsidRDefault="00C53508" w:rsidP="001004E8">
      <w:pPr>
        <w:spacing w:after="0" w:line="240" w:lineRule="auto"/>
      </w:pPr>
      <w:r>
        <w:separator/>
      </w:r>
    </w:p>
  </w:endnote>
  <w:endnote w:type="continuationSeparator" w:id="1">
    <w:p w:rsidR="00C53508" w:rsidRDefault="00C53508"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508" w:rsidRDefault="00C53508" w:rsidP="001004E8">
      <w:pPr>
        <w:spacing w:after="0" w:line="240" w:lineRule="auto"/>
      </w:pPr>
      <w:r>
        <w:separator/>
      </w:r>
    </w:p>
  </w:footnote>
  <w:footnote w:type="continuationSeparator" w:id="1">
    <w:p w:rsidR="00C53508" w:rsidRDefault="00C53508"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096" w:rsidRDefault="002E6096"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10933AC"/>
    <w:multiLevelType w:val="hybridMultilevel"/>
    <w:tmpl w:val="1282473A"/>
    <w:lvl w:ilvl="0" w:tplc="C952E80E">
      <w:start w:val="20"/>
      <w:numFmt w:val="decimal"/>
      <w:lvlText w:val="%1.."/>
      <w:lvlJc w:val="left"/>
      <w:pPr>
        <w:ind w:left="754" w:hanging="72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6">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9">
    <w:nsid w:val="44F36E52"/>
    <w:multiLevelType w:val="hybridMultilevel"/>
    <w:tmpl w:val="9D262F2C"/>
    <w:lvl w:ilvl="0" w:tplc="BC4A000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58E63E01"/>
    <w:multiLevelType w:val="hybridMultilevel"/>
    <w:tmpl w:val="9774B76A"/>
    <w:lvl w:ilvl="0" w:tplc="0D1A0C22">
      <w:start w:val="6"/>
      <w:numFmt w:val="decimal"/>
      <w:lvlText w:val="%1."/>
      <w:lvlJc w:val="left"/>
      <w:pPr>
        <w:tabs>
          <w:tab w:val="num" w:pos="6031"/>
        </w:tabs>
        <w:ind w:left="603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12"/>
  </w:num>
  <w:num w:numId="6">
    <w:abstractNumId w:val="6"/>
  </w:num>
  <w:num w:numId="7">
    <w:abstractNumId w:val="1"/>
  </w:num>
  <w:num w:numId="8">
    <w:abstractNumId w:val="5"/>
  </w:num>
  <w:num w:numId="9">
    <w:abstractNumId w:val="11"/>
  </w:num>
  <w:num w:numId="10">
    <w:abstractNumId w:val="16"/>
  </w:num>
  <w:num w:numId="11">
    <w:abstractNumId w:val="13"/>
  </w:num>
  <w:num w:numId="12">
    <w:abstractNumId w:val="14"/>
  </w:num>
  <w:num w:numId="13">
    <w:abstractNumId w:val="15"/>
  </w:num>
  <w:num w:numId="14">
    <w:abstractNumId w:val="8"/>
  </w:num>
  <w:num w:numId="15">
    <w:abstractNumId w:val="9"/>
  </w:num>
  <w:num w:numId="16">
    <w:abstractNumId w:val="10"/>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037FF"/>
    <w:rsid w:val="00011BC0"/>
    <w:rsid w:val="00020A4F"/>
    <w:rsid w:val="00024336"/>
    <w:rsid w:val="0002742B"/>
    <w:rsid w:val="0003035B"/>
    <w:rsid w:val="00032050"/>
    <w:rsid w:val="00035346"/>
    <w:rsid w:val="00037DDB"/>
    <w:rsid w:val="000402BC"/>
    <w:rsid w:val="00041077"/>
    <w:rsid w:val="00050F1F"/>
    <w:rsid w:val="00057326"/>
    <w:rsid w:val="00066E9D"/>
    <w:rsid w:val="00067669"/>
    <w:rsid w:val="0008011C"/>
    <w:rsid w:val="00080E8F"/>
    <w:rsid w:val="000A1C08"/>
    <w:rsid w:val="000A1C95"/>
    <w:rsid w:val="000A26A7"/>
    <w:rsid w:val="000A390D"/>
    <w:rsid w:val="000A4315"/>
    <w:rsid w:val="000B16B1"/>
    <w:rsid w:val="000B2B83"/>
    <w:rsid w:val="000B3173"/>
    <w:rsid w:val="000C0F26"/>
    <w:rsid w:val="000C373E"/>
    <w:rsid w:val="000D2A84"/>
    <w:rsid w:val="000E71EE"/>
    <w:rsid w:val="000F0AC2"/>
    <w:rsid w:val="000F2D56"/>
    <w:rsid w:val="000F374B"/>
    <w:rsid w:val="000F4E4A"/>
    <w:rsid w:val="000F56C1"/>
    <w:rsid w:val="000F7A08"/>
    <w:rsid w:val="001004E8"/>
    <w:rsid w:val="001077BA"/>
    <w:rsid w:val="00145B82"/>
    <w:rsid w:val="001470BD"/>
    <w:rsid w:val="00152E9B"/>
    <w:rsid w:val="00165105"/>
    <w:rsid w:val="00166842"/>
    <w:rsid w:val="00173F30"/>
    <w:rsid w:val="001800E5"/>
    <w:rsid w:val="00182391"/>
    <w:rsid w:val="00184264"/>
    <w:rsid w:val="0018569E"/>
    <w:rsid w:val="00193B39"/>
    <w:rsid w:val="001B1C36"/>
    <w:rsid w:val="001C09EB"/>
    <w:rsid w:val="001D0F00"/>
    <w:rsid w:val="001D1C04"/>
    <w:rsid w:val="001D1DAA"/>
    <w:rsid w:val="001F4559"/>
    <w:rsid w:val="0020414C"/>
    <w:rsid w:val="002179E6"/>
    <w:rsid w:val="00232DD1"/>
    <w:rsid w:val="00234C7F"/>
    <w:rsid w:val="00240421"/>
    <w:rsid w:val="002542CE"/>
    <w:rsid w:val="00256D77"/>
    <w:rsid w:val="00274D41"/>
    <w:rsid w:val="00275353"/>
    <w:rsid w:val="00281865"/>
    <w:rsid w:val="00286117"/>
    <w:rsid w:val="00287118"/>
    <w:rsid w:val="0029113D"/>
    <w:rsid w:val="00294C74"/>
    <w:rsid w:val="002968A5"/>
    <w:rsid w:val="002A234F"/>
    <w:rsid w:val="002B02D6"/>
    <w:rsid w:val="002B3322"/>
    <w:rsid w:val="002C1435"/>
    <w:rsid w:val="002C258F"/>
    <w:rsid w:val="002C2F77"/>
    <w:rsid w:val="002D7BC2"/>
    <w:rsid w:val="002E2590"/>
    <w:rsid w:val="002E443A"/>
    <w:rsid w:val="002E6096"/>
    <w:rsid w:val="002E7F24"/>
    <w:rsid w:val="002F244F"/>
    <w:rsid w:val="002F44AB"/>
    <w:rsid w:val="00304C59"/>
    <w:rsid w:val="0031427A"/>
    <w:rsid w:val="00321B31"/>
    <w:rsid w:val="00332ACB"/>
    <w:rsid w:val="003340E1"/>
    <w:rsid w:val="00340B48"/>
    <w:rsid w:val="00341386"/>
    <w:rsid w:val="00347FEE"/>
    <w:rsid w:val="00350606"/>
    <w:rsid w:val="00353819"/>
    <w:rsid w:val="00354588"/>
    <w:rsid w:val="00355729"/>
    <w:rsid w:val="003560CE"/>
    <w:rsid w:val="003601EB"/>
    <w:rsid w:val="00362D7D"/>
    <w:rsid w:val="00363451"/>
    <w:rsid w:val="00367AF1"/>
    <w:rsid w:val="00367D9C"/>
    <w:rsid w:val="003915BB"/>
    <w:rsid w:val="00394121"/>
    <w:rsid w:val="00394AC7"/>
    <w:rsid w:val="003A4779"/>
    <w:rsid w:val="003B170D"/>
    <w:rsid w:val="003B2130"/>
    <w:rsid w:val="003C2764"/>
    <w:rsid w:val="003C5ACC"/>
    <w:rsid w:val="003C764A"/>
    <w:rsid w:val="003D4156"/>
    <w:rsid w:val="003E2CC7"/>
    <w:rsid w:val="003F4245"/>
    <w:rsid w:val="003F6DA8"/>
    <w:rsid w:val="00405405"/>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B609D"/>
    <w:rsid w:val="004C26AC"/>
    <w:rsid w:val="004C59FB"/>
    <w:rsid w:val="004C5C2D"/>
    <w:rsid w:val="004C6E18"/>
    <w:rsid w:val="004F7C92"/>
    <w:rsid w:val="00505333"/>
    <w:rsid w:val="00517987"/>
    <w:rsid w:val="00517AFF"/>
    <w:rsid w:val="005203B0"/>
    <w:rsid w:val="005206D3"/>
    <w:rsid w:val="005213CE"/>
    <w:rsid w:val="00533FFD"/>
    <w:rsid w:val="00551322"/>
    <w:rsid w:val="0055249E"/>
    <w:rsid w:val="005524C7"/>
    <w:rsid w:val="00564FFC"/>
    <w:rsid w:val="005702F4"/>
    <w:rsid w:val="0057051B"/>
    <w:rsid w:val="00570FCB"/>
    <w:rsid w:val="00572D23"/>
    <w:rsid w:val="005738DA"/>
    <w:rsid w:val="005761FB"/>
    <w:rsid w:val="00577706"/>
    <w:rsid w:val="005B1D04"/>
    <w:rsid w:val="005B3A9D"/>
    <w:rsid w:val="005C0092"/>
    <w:rsid w:val="005C657E"/>
    <w:rsid w:val="005D2F90"/>
    <w:rsid w:val="005D64D2"/>
    <w:rsid w:val="005E4958"/>
    <w:rsid w:val="005F7D7C"/>
    <w:rsid w:val="006048FF"/>
    <w:rsid w:val="0060606B"/>
    <w:rsid w:val="00616B8E"/>
    <w:rsid w:val="006242C6"/>
    <w:rsid w:val="0062557B"/>
    <w:rsid w:val="006256E2"/>
    <w:rsid w:val="006275A2"/>
    <w:rsid w:val="00630387"/>
    <w:rsid w:val="006343B4"/>
    <w:rsid w:val="006372EE"/>
    <w:rsid w:val="00650481"/>
    <w:rsid w:val="0065216E"/>
    <w:rsid w:val="0065346B"/>
    <w:rsid w:val="00657DB5"/>
    <w:rsid w:val="006667B7"/>
    <w:rsid w:val="00682A62"/>
    <w:rsid w:val="0068636D"/>
    <w:rsid w:val="006863DB"/>
    <w:rsid w:val="00687CFC"/>
    <w:rsid w:val="006A599E"/>
    <w:rsid w:val="006A5E46"/>
    <w:rsid w:val="006A7D21"/>
    <w:rsid w:val="006B1826"/>
    <w:rsid w:val="006B57ED"/>
    <w:rsid w:val="006B6E6D"/>
    <w:rsid w:val="006C0653"/>
    <w:rsid w:val="006C2602"/>
    <w:rsid w:val="006D6237"/>
    <w:rsid w:val="006D6B80"/>
    <w:rsid w:val="006D6C65"/>
    <w:rsid w:val="006E1F8E"/>
    <w:rsid w:val="006E2FD1"/>
    <w:rsid w:val="006E35D0"/>
    <w:rsid w:val="006E666E"/>
    <w:rsid w:val="006F5479"/>
    <w:rsid w:val="006F6801"/>
    <w:rsid w:val="00703D28"/>
    <w:rsid w:val="00707C3A"/>
    <w:rsid w:val="007110C8"/>
    <w:rsid w:val="007168B6"/>
    <w:rsid w:val="00720AAC"/>
    <w:rsid w:val="007224AB"/>
    <w:rsid w:val="00725CF8"/>
    <w:rsid w:val="0074718F"/>
    <w:rsid w:val="00753F67"/>
    <w:rsid w:val="0076089C"/>
    <w:rsid w:val="00762B1E"/>
    <w:rsid w:val="00767895"/>
    <w:rsid w:val="00774FFB"/>
    <w:rsid w:val="007759AE"/>
    <w:rsid w:val="00777499"/>
    <w:rsid w:val="00786E4E"/>
    <w:rsid w:val="0079242B"/>
    <w:rsid w:val="007B46A9"/>
    <w:rsid w:val="007B64BD"/>
    <w:rsid w:val="007C0C3A"/>
    <w:rsid w:val="007C3852"/>
    <w:rsid w:val="007C40DC"/>
    <w:rsid w:val="007D14A3"/>
    <w:rsid w:val="007D741E"/>
    <w:rsid w:val="007E1656"/>
    <w:rsid w:val="007E42F8"/>
    <w:rsid w:val="007E59AC"/>
    <w:rsid w:val="007F3F35"/>
    <w:rsid w:val="008026DF"/>
    <w:rsid w:val="00804CA0"/>
    <w:rsid w:val="0080611F"/>
    <w:rsid w:val="00813365"/>
    <w:rsid w:val="00815D98"/>
    <w:rsid w:val="00817729"/>
    <w:rsid w:val="0082511E"/>
    <w:rsid w:val="008308A9"/>
    <w:rsid w:val="008467F2"/>
    <w:rsid w:val="00846A4E"/>
    <w:rsid w:val="00862348"/>
    <w:rsid w:val="008659B0"/>
    <w:rsid w:val="0086629F"/>
    <w:rsid w:val="008743E8"/>
    <w:rsid w:val="0088121F"/>
    <w:rsid w:val="00884D25"/>
    <w:rsid w:val="008859CB"/>
    <w:rsid w:val="008B0340"/>
    <w:rsid w:val="008C1DFA"/>
    <w:rsid w:val="008E1852"/>
    <w:rsid w:val="008F0ECF"/>
    <w:rsid w:val="009038FE"/>
    <w:rsid w:val="00904C6B"/>
    <w:rsid w:val="00905C2A"/>
    <w:rsid w:val="00912166"/>
    <w:rsid w:val="009219A6"/>
    <w:rsid w:val="00921F0E"/>
    <w:rsid w:val="00935AB0"/>
    <w:rsid w:val="009426F6"/>
    <w:rsid w:val="00944E97"/>
    <w:rsid w:val="00945A77"/>
    <w:rsid w:val="00946365"/>
    <w:rsid w:val="00954657"/>
    <w:rsid w:val="00965523"/>
    <w:rsid w:val="009703BB"/>
    <w:rsid w:val="00971625"/>
    <w:rsid w:val="00977191"/>
    <w:rsid w:val="0097782A"/>
    <w:rsid w:val="0098283F"/>
    <w:rsid w:val="00985EF7"/>
    <w:rsid w:val="00985FD9"/>
    <w:rsid w:val="00987D69"/>
    <w:rsid w:val="009A14D7"/>
    <w:rsid w:val="009A468B"/>
    <w:rsid w:val="009A4FDE"/>
    <w:rsid w:val="009D59A8"/>
    <w:rsid w:val="009D5CEC"/>
    <w:rsid w:val="009D5F2D"/>
    <w:rsid w:val="009D7AEF"/>
    <w:rsid w:val="009F63B3"/>
    <w:rsid w:val="00A110DE"/>
    <w:rsid w:val="00A12950"/>
    <w:rsid w:val="00A14D70"/>
    <w:rsid w:val="00A15917"/>
    <w:rsid w:val="00A16073"/>
    <w:rsid w:val="00A16496"/>
    <w:rsid w:val="00A165A5"/>
    <w:rsid w:val="00A263F0"/>
    <w:rsid w:val="00A26A8A"/>
    <w:rsid w:val="00A31499"/>
    <w:rsid w:val="00A32888"/>
    <w:rsid w:val="00A3432B"/>
    <w:rsid w:val="00A416A6"/>
    <w:rsid w:val="00A467AD"/>
    <w:rsid w:val="00A56D6C"/>
    <w:rsid w:val="00A70C69"/>
    <w:rsid w:val="00A72E0F"/>
    <w:rsid w:val="00AB2CD1"/>
    <w:rsid w:val="00AC30D1"/>
    <w:rsid w:val="00AC591F"/>
    <w:rsid w:val="00AC7B82"/>
    <w:rsid w:val="00AD3EA2"/>
    <w:rsid w:val="00AE7C1D"/>
    <w:rsid w:val="00AF27E1"/>
    <w:rsid w:val="00AF46D8"/>
    <w:rsid w:val="00AF4CCA"/>
    <w:rsid w:val="00B0056C"/>
    <w:rsid w:val="00B07305"/>
    <w:rsid w:val="00B07CD2"/>
    <w:rsid w:val="00B113BD"/>
    <w:rsid w:val="00B11A19"/>
    <w:rsid w:val="00B11EA6"/>
    <w:rsid w:val="00B17828"/>
    <w:rsid w:val="00B237CB"/>
    <w:rsid w:val="00B237DD"/>
    <w:rsid w:val="00B51D9F"/>
    <w:rsid w:val="00B520B5"/>
    <w:rsid w:val="00B53D1F"/>
    <w:rsid w:val="00B64019"/>
    <w:rsid w:val="00B66A89"/>
    <w:rsid w:val="00B66FE9"/>
    <w:rsid w:val="00B67C65"/>
    <w:rsid w:val="00B733E4"/>
    <w:rsid w:val="00B74520"/>
    <w:rsid w:val="00B80256"/>
    <w:rsid w:val="00B841B9"/>
    <w:rsid w:val="00B92E0E"/>
    <w:rsid w:val="00B932C1"/>
    <w:rsid w:val="00B93B6B"/>
    <w:rsid w:val="00B95A41"/>
    <w:rsid w:val="00BA5630"/>
    <w:rsid w:val="00BB319C"/>
    <w:rsid w:val="00BB5704"/>
    <w:rsid w:val="00BC3D4A"/>
    <w:rsid w:val="00BC7984"/>
    <w:rsid w:val="00BD34FD"/>
    <w:rsid w:val="00BE01F7"/>
    <w:rsid w:val="00BE31CC"/>
    <w:rsid w:val="00BE6C9E"/>
    <w:rsid w:val="00BE7DC0"/>
    <w:rsid w:val="00BF0A26"/>
    <w:rsid w:val="00BF2E7E"/>
    <w:rsid w:val="00C10EC3"/>
    <w:rsid w:val="00C12682"/>
    <w:rsid w:val="00C21333"/>
    <w:rsid w:val="00C21A8A"/>
    <w:rsid w:val="00C24793"/>
    <w:rsid w:val="00C2691A"/>
    <w:rsid w:val="00C34F87"/>
    <w:rsid w:val="00C37628"/>
    <w:rsid w:val="00C40DF8"/>
    <w:rsid w:val="00C46E4C"/>
    <w:rsid w:val="00C53508"/>
    <w:rsid w:val="00C6639C"/>
    <w:rsid w:val="00C668AB"/>
    <w:rsid w:val="00C67E6D"/>
    <w:rsid w:val="00C77803"/>
    <w:rsid w:val="00C95371"/>
    <w:rsid w:val="00CA2231"/>
    <w:rsid w:val="00CB63EA"/>
    <w:rsid w:val="00CC3B36"/>
    <w:rsid w:val="00CD036A"/>
    <w:rsid w:val="00CD62EE"/>
    <w:rsid w:val="00CD6784"/>
    <w:rsid w:val="00CE01E1"/>
    <w:rsid w:val="00CE072A"/>
    <w:rsid w:val="00CE3DF2"/>
    <w:rsid w:val="00CF1920"/>
    <w:rsid w:val="00CF4064"/>
    <w:rsid w:val="00CF76A9"/>
    <w:rsid w:val="00D019CE"/>
    <w:rsid w:val="00D205F6"/>
    <w:rsid w:val="00D27047"/>
    <w:rsid w:val="00D35321"/>
    <w:rsid w:val="00D417EC"/>
    <w:rsid w:val="00D431BD"/>
    <w:rsid w:val="00D46131"/>
    <w:rsid w:val="00D468E5"/>
    <w:rsid w:val="00D5464E"/>
    <w:rsid w:val="00D55957"/>
    <w:rsid w:val="00D73C71"/>
    <w:rsid w:val="00D77A48"/>
    <w:rsid w:val="00D819F2"/>
    <w:rsid w:val="00D914F1"/>
    <w:rsid w:val="00D9379D"/>
    <w:rsid w:val="00D957D9"/>
    <w:rsid w:val="00DA4E87"/>
    <w:rsid w:val="00DA57CB"/>
    <w:rsid w:val="00DA685E"/>
    <w:rsid w:val="00DB0076"/>
    <w:rsid w:val="00DC01AC"/>
    <w:rsid w:val="00DC2441"/>
    <w:rsid w:val="00DC4614"/>
    <w:rsid w:val="00DC5E3C"/>
    <w:rsid w:val="00DC5E46"/>
    <w:rsid w:val="00DD2769"/>
    <w:rsid w:val="00DD78D6"/>
    <w:rsid w:val="00DE4F63"/>
    <w:rsid w:val="00DF1BAA"/>
    <w:rsid w:val="00E034B2"/>
    <w:rsid w:val="00E148A6"/>
    <w:rsid w:val="00E16934"/>
    <w:rsid w:val="00E22042"/>
    <w:rsid w:val="00E26D62"/>
    <w:rsid w:val="00E30648"/>
    <w:rsid w:val="00E42EB4"/>
    <w:rsid w:val="00E52444"/>
    <w:rsid w:val="00E56BD7"/>
    <w:rsid w:val="00E6331E"/>
    <w:rsid w:val="00E65480"/>
    <w:rsid w:val="00E713D7"/>
    <w:rsid w:val="00E734AC"/>
    <w:rsid w:val="00E7769E"/>
    <w:rsid w:val="00E84095"/>
    <w:rsid w:val="00E84A15"/>
    <w:rsid w:val="00EB1C9E"/>
    <w:rsid w:val="00EB3DB6"/>
    <w:rsid w:val="00EC00DE"/>
    <w:rsid w:val="00EC055B"/>
    <w:rsid w:val="00ED4E6B"/>
    <w:rsid w:val="00ED54D2"/>
    <w:rsid w:val="00EE1D7B"/>
    <w:rsid w:val="00F037DB"/>
    <w:rsid w:val="00F050DA"/>
    <w:rsid w:val="00F05C06"/>
    <w:rsid w:val="00F12C0D"/>
    <w:rsid w:val="00F14958"/>
    <w:rsid w:val="00F14FCD"/>
    <w:rsid w:val="00F179A3"/>
    <w:rsid w:val="00F22323"/>
    <w:rsid w:val="00F2526F"/>
    <w:rsid w:val="00F312A5"/>
    <w:rsid w:val="00F3140B"/>
    <w:rsid w:val="00F50FBC"/>
    <w:rsid w:val="00F56820"/>
    <w:rsid w:val="00F60401"/>
    <w:rsid w:val="00F638D2"/>
    <w:rsid w:val="00F66306"/>
    <w:rsid w:val="00F72A78"/>
    <w:rsid w:val="00F8257A"/>
    <w:rsid w:val="00F840D5"/>
    <w:rsid w:val="00F91D32"/>
    <w:rsid w:val="00F94806"/>
    <w:rsid w:val="00FA4F29"/>
    <w:rsid w:val="00FA5292"/>
    <w:rsid w:val="00FB03AD"/>
    <w:rsid w:val="00FB06C8"/>
    <w:rsid w:val="00FB1F8F"/>
    <w:rsid w:val="00FB35DC"/>
    <w:rsid w:val="00FC36D9"/>
    <w:rsid w:val="00FC3F3D"/>
    <w:rsid w:val="00FD453A"/>
    <w:rsid w:val="00FE5335"/>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 w:type="paragraph" w:customStyle="1" w:styleId="Default">
    <w:name w:val="Default"/>
    <w:rsid w:val="00354588"/>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354588"/>
    <w:pPr>
      <w:autoSpaceDE w:val="0"/>
      <w:autoSpaceDN w:val="0"/>
      <w:adjustRightInd w:val="0"/>
    </w:pPr>
    <w:rPr>
      <w:rFonts w:ascii="Courier New" w:eastAsia="Times New Roman" w:hAnsi="Courier New" w:cs="Courier New"/>
      <w:sz w:val="20"/>
      <w:szCs w:val="20"/>
    </w:rPr>
  </w:style>
  <w:style w:type="paragraph" w:styleId="23">
    <w:name w:val="Body Text Indent 2"/>
    <w:basedOn w:val="a"/>
    <w:link w:val="24"/>
    <w:uiPriority w:val="99"/>
    <w:semiHidden/>
    <w:unhideWhenUsed/>
    <w:rsid w:val="002D7BC2"/>
    <w:pPr>
      <w:spacing w:after="120" w:line="480" w:lineRule="auto"/>
      <w:ind w:left="283"/>
    </w:pPr>
  </w:style>
  <w:style w:type="character" w:customStyle="1" w:styleId="24">
    <w:name w:val="Основной текст с отступом 2 Знак"/>
    <w:basedOn w:val="a0"/>
    <w:link w:val="23"/>
    <w:uiPriority w:val="99"/>
    <w:semiHidden/>
    <w:rsid w:val="002D7BC2"/>
    <w:rPr>
      <w:lang w:eastAsia="en-US"/>
    </w:rPr>
  </w:style>
  <w:style w:type="paragraph" w:customStyle="1" w:styleId="Point">
    <w:name w:val="Point"/>
    <w:basedOn w:val="a"/>
    <w:link w:val="PointChar"/>
    <w:rsid w:val="002D7BC2"/>
    <w:pPr>
      <w:spacing w:before="120" w:after="0" w:line="288" w:lineRule="auto"/>
      <w:ind w:firstLine="720"/>
      <w:jc w:val="both"/>
    </w:pPr>
    <w:rPr>
      <w:rFonts w:ascii="Times New Roman" w:eastAsia="Times New Roman" w:hAnsi="Times New Roman"/>
      <w:sz w:val="24"/>
      <w:szCs w:val="24"/>
      <w:lang w:eastAsia="ru-RU"/>
    </w:rPr>
  </w:style>
  <w:style w:type="character" w:customStyle="1" w:styleId="PointChar">
    <w:name w:val="Point Char"/>
    <w:link w:val="Point"/>
    <w:rsid w:val="002D7BC2"/>
    <w:rPr>
      <w:rFonts w:ascii="Times New Roman" w:eastAsia="Times New Roman" w:hAnsi="Times New Roman"/>
      <w:sz w:val="24"/>
      <w:szCs w:val="24"/>
    </w:rPr>
  </w:style>
  <w:style w:type="paragraph" w:customStyle="1" w:styleId="1c">
    <w:name w:val="Абзац1 c отступом"/>
    <w:basedOn w:val="a"/>
    <w:rsid w:val="00CF76A9"/>
    <w:pPr>
      <w:spacing w:after="60" w:line="360" w:lineRule="exact"/>
      <w:ind w:firstLine="709"/>
      <w:jc w:val="both"/>
    </w:pPr>
    <w:rPr>
      <w:rFonts w:ascii="Times New Roman" w:eastAsia="Times New Roman" w:hAnsi="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3E1CE-3EA8-4F50-8830-8D88EE39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45</Pages>
  <Words>8523</Words>
  <Characters>48583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User</cp:lastModifiedBy>
  <cp:revision>57</cp:revision>
  <cp:lastPrinted>2019-11-05T06:52:00Z</cp:lastPrinted>
  <dcterms:created xsi:type="dcterms:W3CDTF">2018-02-26T08:17:00Z</dcterms:created>
  <dcterms:modified xsi:type="dcterms:W3CDTF">2020-04-08T13:25:00Z</dcterms:modified>
</cp:coreProperties>
</file>