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FD" w:rsidRDefault="00CC34FD" w:rsidP="00CC34F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CC34FD" w:rsidRPr="00CC34FD" w:rsidRDefault="00CC34FD" w:rsidP="00CC34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4FD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CC34FD" w:rsidRPr="00CC34FD" w:rsidRDefault="00CC34FD" w:rsidP="00CC34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4FD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CC34FD" w:rsidRPr="00CC34FD" w:rsidRDefault="00CC34FD" w:rsidP="00CC34FD">
      <w:pPr>
        <w:tabs>
          <w:tab w:val="left" w:pos="51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C34FD">
        <w:rPr>
          <w:rFonts w:ascii="Times New Roman" w:hAnsi="Times New Roman" w:cs="Times New Roman"/>
          <w:b/>
          <w:sz w:val="28"/>
          <w:szCs w:val="28"/>
        </w:rPr>
        <w:tab/>
      </w:r>
    </w:p>
    <w:p w:rsidR="00CC34FD" w:rsidRPr="00CC34FD" w:rsidRDefault="00CC34FD" w:rsidP="00CC34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4F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C34FD" w:rsidRPr="00CC34FD" w:rsidRDefault="00CC34FD" w:rsidP="00CC34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4FD" w:rsidRPr="00CC34FD" w:rsidRDefault="00BC1756" w:rsidP="00CC34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29.08.2018</w:t>
      </w:r>
      <w:r w:rsidR="00CC34FD" w:rsidRPr="00CC34FD">
        <w:rPr>
          <w:rFonts w:ascii="Times New Roman" w:hAnsi="Times New Roman" w:cs="Times New Roman"/>
          <w:sz w:val="28"/>
          <w:szCs w:val="28"/>
        </w:rPr>
        <w:tab/>
      </w:r>
      <w:r w:rsidR="00CC34FD" w:rsidRPr="00CC34FD">
        <w:rPr>
          <w:rFonts w:ascii="Times New Roman" w:hAnsi="Times New Roman" w:cs="Times New Roman"/>
          <w:sz w:val="28"/>
          <w:szCs w:val="28"/>
        </w:rPr>
        <w:tab/>
      </w:r>
      <w:r w:rsidR="00CC34FD" w:rsidRPr="00CC34FD">
        <w:rPr>
          <w:rFonts w:ascii="Times New Roman" w:hAnsi="Times New Roman" w:cs="Times New Roman"/>
          <w:sz w:val="28"/>
          <w:szCs w:val="28"/>
        </w:rPr>
        <w:tab/>
      </w:r>
      <w:r w:rsidR="00CC34FD" w:rsidRPr="00CC34FD">
        <w:rPr>
          <w:rFonts w:ascii="Times New Roman" w:hAnsi="Times New Roman" w:cs="Times New Roman"/>
          <w:sz w:val="28"/>
          <w:szCs w:val="28"/>
        </w:rPr>
        <w:tab/>
      </w:r>
      <w:r w:rsidR="00CC34FD" w:rsidRPr="00CC34FD">
        <w:rPr>
          <w:rFonts w:ascii="Times New Roman" w:hAnsi="Times New Roman" w:cs="Times New Roman"/>
          <w:sz w:val="28"/>
          <w:szCs w:val="28"/>
        </w:rPr>
        <w:tab/>
      </w:r>
      <w:r w:rsidR="00CC34FD" w:rsidRPr="00CC34FD">
        <w:rPr>
          <w:rFonts w:ascii="Times New Roman" w:hAnsi="Times New Roman" w:cs="Times New Roman"/>
          <w:sz w:val="28"/>
          <w:szCs w:val="28"/>
        </w:rPr>
        <w:tab/>
      </w:r>
      <w:r w:rsidR="00CC34FD" w:rsidRPr="00CC34FD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C34FD" w:rsidRPr="00CC34F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CC34FD" w:rsidRDefault="00CC34FD" w:rsidP="00E728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34F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CC34FD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E72851" w:rsidRPr="00CC34FD" w:rsidRDefault="00E72851" w:rsidP="00E728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2851" w:rsidRPr="00CC34FD" w:rsidRDefault="00E72851" w:rsidP="00672D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F2A" w:rsidRDefault="00073F2A" w:rsidP="00073F2A">
      <w:pPr>
        <w:pStyle w:val="1"/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/>
          <w:sz w:val="28"/>
          <w:szCs w:val="28"/>
        </w:rPr>
        <w:t xml:space="preserve">Об утверждении </w:t>
      </w:r>
      <w:r w:rsidR="005D1721">
        <w:rPr>
          <w:rFonts w:eastAsia="Times New Roman" w:cs="Times New Roman"/>
          <w:b/>
          <w:sz w:val="28"/>
          <w:szCs w:val="28"/>
        </w:rPr>
        <w:t>П</w:t>
      </w:r>
      <w:r>
        <w:rPr>
          <w:rFonts w:eastAsia="Times New Roman" w:cs="Times New Roman"/>
          <w:b/>
          <w:sz w:val="28"/>
          <w:szCs w:val="28"/>
        </w:rPr>
        <w:t>оложения об организации</w:t>
      </w:r>
    </w:p>
    <w:p w:rsidR="00073F2A" w:rsidRDefault="00073F2A" w:rsidP="00073F2A">
      <w:pPr>
        <w:pStyle w:val="1"/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ритуальных услуг и </w:t>
      </w:r>
      <w:proofErr w:type="gramStart"/>
      <w:r>
        <w:rPr>
          <w:rFonts w:eastAsia="Times New Roman" w:cs="Times New Roman"/>
          <w:b/>
          <w:sz w:val="28"/>
          <w:szCs w:val="28"/>
        </w:rPr>
        <w:t>правилах</w:t>
      </w:r>
      <w:proofErr w:type="gramEnd"/>
      <w:r>
        <w:rPr>
          <w:rFonts w:eastAsia="Times New Roman" w:cs="Times New Roman"/>
          <w:b/>
          <w:sz w:val="28"/>
          <w:szCs w:val="28"/>
        </w:rPr>
        <w:t xml:space="preserve"> содержания мест </w:t>
      </w:r>
      <w:r w:rsidR="00D9300C">
        <w:rPr>
          <w:rFonts w:eastAsia="Times New Roman" w:cs="Times New Roman"/>
          <w:b/>
          <w:sz w:val="28"/>
          <w:szCs w:val="28"/>
        </w:rPr>
        <w:t>погребения</w:t>
      </w:r>
    </w:p>
    <w:p w:rsidR="00073F2A" w:rsidRDefault="00073F2A" w:rsidP="00073F2A">
      <w:pPr>
        <w:pStyle w:val="1"/>
        <w:jc w:val="center"/>
        <w:rPr>
          <w:rFonts w:eastAsia="Times New Roman"/>
        </w:rPr>
      </w:pPr>
      <w:r>
        <w:rPr>
          <w:rFonts w:eastAsia="Times New Roman" w:cs="Times New Roman"/>
          <w:b/>
          <w:sz w:val="28"/>
          <w:szCs w:val="28"/>
        </w:rPr>
        <w:t>на территории Мари-Малмыжского сельского поселения</w:t>
      </w:r>
    </w:p>
    <w:p w:rsidR="00672DF3" w:rsidRPr="00672DF3" w:rsidRDefault="00672DF3" w:rsidP="00672D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F2A" w:rsidRPr="00010175" w:rsidRDefault="00073F2A" w:rsidP="00355DDE">
      <w:pPr>
        <w:shd w:val="clear" w:color="auto" w:fill="FFFFFF"/>
        <w:spacing w:before="105" w:after="10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017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</w:t>
      </w:r>
      <w:r>
        <w:rPr>
          <w:rFonts w:ascii="Times New Roman" w:hAnsi="Times New Roman" w:cs="Times New Roman"/>
          <w:sz w:val="28"/>
          <w:szCs w:val="28"/>
        </w:rPr>
        <w:t xml:space="preserve">льным законом от 12.01.1996 </w:t>
      </w:r>
      <w:r w:rsidRPr="00010175">
        <w:rPr>
          <w:rFonts w:ascii="Times New Roman" w:hAnsi="Times New Roman" w:cs="Times New Roman"/>
          <w:sz w:val="28"/>
          <w:szCs w:val="28"/>
        </w:rPr>
        <w:t xml:space="preserve"> № 8-ФЗ «О погребении и похоронном деле»,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010175">
        <w:rPr>
          <w:rFonts w:ascii="Times New Roman" w:hAnsi="Times New Roman" w:cs="Times New Roman"/>
          <w:sz w:val="28"/>
          <w:szCs w:val="28"/>
        </w:rPr>
        <w:t xml:space="preserve"> района Кировско</w:t>
      </w:r>
      <w:r>
        <w:rPr>
          <w:rFonts w:ascii="Times New Roman" w:hAnsi="Times New Roman" w:cs="Times New Roman"/>
          <w:sz w:val="28"/>
          <w:szCs w:val="28"/>
        </w:rPr>
        <w:t>й области</w:t>
      </w:r>
      <w:r w:rsidRPr="00010175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Мари-Малмыжского</w:t>
      </w:r>
      <w:r w:rsidRPr="00010175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073F2A" w:rsidRPr="00010175" w:rsidRDefault="00073F2A" w:rsidP="00355DDE">
      <w:pPr>
        <w:shd w:val="clear" w:color="auto" w:fill="FFFFFF"/>
        <w:spacing w:before="105" w:after="10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017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5D1721">
        <w:rPr>
          <w:rFonts w:ascii="Times New Roman" w:hAnsi="Times New Roman" w:cs="Times New Roman"/>
          <w:sz w:val="28"/>
          <w:szCs w:val="28"/>
        </w:rPr>
        <w:t xml:space="preserve">Положение об организации ритуальных услуг и правилах </w:t>
      </w:r>
      <w:r w:rsidRPr="00010175">
        <w:rPr>
          <w:rFonts w:ascii="Times New Roman" w:hAnsi="Times New Roman" w:cs="Times New Roman"/>
          <w:sz w:val="28"/>
          <w:szCs w:val="28"/>
        </w:rPr>
        <w:t xml:space="preserve">содержания мест </w:t>
      </w:r>
      <w:r w:rsidR="00D9300C">
        <w:rPr>
          <w:rFonts w:ascii="Times New Roman" w:hAnsi="Times New Roman" w:cs="Times New Roman"/>
          <w:sz w:val="28"/>
          <w:szCs w:val="28"/>
        </w:rPr>
        <w:t xml:space="preserve">погребения </w:t>
      </w:r>
      <w:r w:rsidRPr="00010175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01017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010175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073F2A" w:rsidRPr="00010175" w:rsidRDefault="00073F2A" w:rsidP="00355DDE">
      <w:pPr>
        <w:shd w:val="clear" w:color="auto" w:fill="FFFFFF"/>
        <w:spacing w:before="105" w:after="10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0175">
        <w:rPr>
          <w:rFonts w:ascii="Times New Roman" w:hAnsi="Times New Roman" w:cs="Times New Roman"/>
          <w:sz w:val="28"/>
          <w:szCs w:val="28"/>
        </w:rPr>
        <w:t>2. Опубликовать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 Ин</w:t>
      </w:r>
      <w:r w:rsidRPr="00010175">
        <w:rPr>
          <w:rFonts w:ascii="Times New Roman" w:hAnsi="Times New Roman" w:cs="Times New Roman"/>
          <w:sz w:val="28"/>
          <w:szCs w:val="28"/>
        </w:rPr>
        <w:t xml:space="preserve">формационном бюллетене 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Мари-Малмыжского сельского поселения.</w:t>
      </w:r>
    </w:p>
    <w:p w:rsidR="00073F2A" w:rsidRPr="00010175" w:rsidRDefault="00073F2A" w:rsidP="00355DDE">
      <w:pPr>
        <w:shd w:val="clear" w:color="auto" w:fill="FFFFFF"/>
        <w:spacing w:before="105" w:after="105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017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01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017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073F2A" w:rsidRPr="00073F2A" w:rsidRDefault="00073F2A" w:rsidP="00073F2A">
      <w:pPr>
        <w:shd w:val="clear" w:color="auto" w:fill="FFFFFF"/>
        <w:spacing w:before="105" w:after="105"/>
        <w:jc w:val="both"/>
        <w:rPr>
          <w:rFonts w:ascii="Times New Roman" w:hAnsi="Times New Roman" w:cs="Times New Roman"/>
          <w:sz w:val="28"/>
          <w:szCs w:val="28"/>
        </w:rPr>
      </w:pPr>
      <w:r w:rsidRPr="00010175">
        <w:rPr>
          <w:rFonts w:ascii="Times New Roman" w:hAnsi="Times New Roman" w:cs="Times New Roman"/>
          <w:sz w:val="28"/>
          <w:szCs w:val="28"/>
        </w:rPr>
        <w:t> </w:t>
      </w:r>
    </w:p>
    <w:p w:rsidR="00CC34FD" w:rsidRPr="00E72851" w:rsidRDefault="00CC34FD" w:rsidP="00E72851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CC34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 администрации</w:t>
      </w:r>
    </w:p>
    <w:p w:rsidR="00073F2A" w:rsidRDefault="00CC34FD" w:rsidP="00E7285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34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Мари-Малмыжского сельского поселения</w:t>
      </w:r>
      <w:r w:rsidR="00C579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1D22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Н.Н.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Чилико</w:t>
      </w:r>
      <w:r w:rsidR="00355D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spellEnd"/>
    </w:p>
    <w:p w:rsidR="00CC573E" w:rsidRPr="00E72851" w:rsidRDefault="00CC573E" w:rsidP="00E7285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16654" w:rsidRDefault="00F16654" w:rsidP="00CC34F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166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</w:t>
      </w:r>
      <w:r w:rsidRPr="00F166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</w:t>
      </w:r>
      <w:r w:rsidR="00E675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Приложение </w:t>
      </w:r>
      <w:r w:rsidRPr="00F166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F16654" w:rsidRDefault="00F16654" w:rsidP="00F1665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УТВЕРЖДЕН</w:t>
      </w:r>
      <w:r w:rsidR="00073F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</w:p>
    <w:p w:rsidR="00F16654" w:rsidRDefault="00F16654" w:rsidP="00F1665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постановлением администрации</w:t>
      </w:r>
    </w:p>
    <w:p w:rsidR="00F16654" w:rsidRDefault="00F16654" w:rsidP="00F1665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Мари-Малмыжского </w:t>
      </w:r>
    </w:p>
    <w:p w:rsidR="00F16654" w:rsidRDefault="00F16654" w:rsidP="00F1665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сельского поселения</w:t>
      </w:r>
    </w:p>
    <w:p w:rsidR="00F16654" w:rsidRDefault="00F16654" w:rsidP="00F1665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</w:t>
      </w:r>
      <w:r w:rsidR="00BC17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от 29.08.2018  № 30</w:t>
      </w:r>
    </w:p>
    <w:p w:rsidR="00F16654" w:rsidRDefault="00F16654" w:rsidP="00F1665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9300C" w:rsidRDefault="00D9300C" w:rsidP="00F1665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9300C" w:rsidRPr="00D9300C" w:rsidRDefault="00073F2A" w:rsidP="00073F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11CF1" w:rsidRPr="00F11C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F11C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D9300C" w:rsidRPr="00D93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D9300C" w:rsidRDefault="00D9300C" w:rsidP="00073F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организации ритуальных услуг и правилах</w:t>
      </w:r>
      <w:r w:rsidR="00073F2A" w:rsidRPr="00D75F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F2A" w:rsidRPr="00D75F29" w:rsidRDefault="00073F2A" w:rsidP="00073F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b/>
          <w:bCs/>
          <w:sz w:val="28"/>
          <w:szCs w:val="28"/>
        </w:rPr>
        <w:t>содержания мест  погребения</w:t>
      </w:r>
    </w:p>
    <w:p w:rsidR="00073F2A" w:rsidRPr="00D75F29" w:rsidRDefault="00073F2A" w:rsidP="00073F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b/>
          <w:bCs/>
          <w:sz w:val="28"/>
          <w:szCs w:val="28"/>
        </w:rPr>
        <w:t>на территории муниципального образования</w:t>
      </w:r>
    </w:p>
    <w:p w:rsidR="00073F2A" w:rsidRPr="00D75F29" w:rsidRDefault="00073F2A" w:rsidP="00073F2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Мари-Малмыжское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Малмыжского</w:t>
      </w:r>
      <w:proofErr w:type="spellEnd"/>
      <w:r w:rsidRPr="00D75F29">
        <w:rPr>
          <w:rFonts w:ascii="Times New Roman" w:hAnsi="Times New Roman" w:cs="Times New Roman"/>
          <w:b/>
          <w:bCs/>
          <w:sz w:val="28"/>
          <w:szCs w:val="28"/>
        </w:rPr>
        <w:t xml:space="preserve"> района Кировской области</w:t>
      </w:r>
    </w:p>
    <w:p w:rsidR="00073F2A" w:rsidRPr="00D75F29" w:rsidRDefault="00073F2A" w:rsidP="00073F2A">
      <w:pPr>
        <w:shd w:val="clear" w:color="auto" w:fill="FFFFFF"/>
        <w:spacing w:before="105" w:after="105"/>
        <w:jc w:val="center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073F2A" w:rsidRPr="00355DDE" w:rsidRDefault="00073F2A" w:rsidP="00355DDE">
      <w:pPr>
        <w:shd w:val="clear" w:color="auto" w:fill="FFFFFF"/>
        <w:ind w:left="3763" w:hanging="36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D75F29">
        <w:rPr>
          <w:rFonts w:ascii="Times New Roman" w:hAnsi="Times New Roman" w:cs="Times New Roman"/>
          <w:sz w:val="28"/>
          <w:szCs w:val="28"/>
        </w:rPr>
        <w:t>     </w:t>
      </w:r>
      <w:r w:rsidRPr="00D75F29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D9300C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1.</w:t>
      </w:r>
      <w:r w:rsidR="00D9300C">
        <w:rPr>
          <w:rFonts w:ascii="Times New Roman" w:hAnsi="Times New Roman" w:cs="Times New Roman"/>
          <w:sz w:val="28"/>
          <w:szCs w:val="28"/>
        </w:rPr>
        <w:t>1. Настоящее</w:t>
      </w:r>
      <w:r w:rsidRPr="00D75F29">
        <w:rPr>
          <w:rFonts w:ascii="Times New Roman" w:hAnsi="Times New Roman" w:cs="Times New Roman"/>
          <w:sz w:val="28"/>
          <w:szCs w:val="28"/>
        </w:rPr>
        <w:t xml:space="preserve"> П</w:t>
      </w:r>
      <w:r w:rsidR="00D9300C">
        <w:rPr>
          <w:rFonts w:ascii="Times New Roman" w:hAnsi="Times New Roman" w:cs="Times New Roman"/>
          <w:sz w:val="28"/>
          <w:szCs w:val="28"/>
        </w:rPr>
        <w:t>оложение</w:t>
      </w:r>
      <w:r w:rsidRPr="00D75F29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D9300C">
        <w:rPr>
          <w:rFonts w:ascii="Times New Roman" w:hAnsi="Times New Roman" w:cs="Times New Roman"/>
          <w:sz w:val="28"/>
          <w:szCs w:val="28"/>
        </w:rPr>
        <w:t>о</w:t>
      </w:r>
      <w:r w:rsidRPr="00D75F29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</w:t>
      </w:r>
      <w:r w:rsidR="00D9300C">
        <w:rPr>
          <w:rFonts w:ascii="Times New Roman" w:hAnsi="Times New Roman" w:cs="Times New Roman"/>
          <w:sz w:val="28"/>
          <w:szCs w:val="28"/>
        </w:rPr>
        <w:t xml:space="preserve">т 12.01.1996 </w:t>
      </w:r>
      <w:r w:rsidRPr="00D75F29">
        <w:rPr>
          <w:rFonts w:ascii="Times New Roman" w:hAnsi="Times New Roman" w:cs="Times New Roman"/>
          <w:sz w:val="28"/>
          <w:szCs w:val="28"/>
        </w:rPr>
        <w:t xml:space="preserve"> № 8-ФЗ «О погребении и похоронном деле», Постановлением Главного государственного санитарного врача РФ от 28.06.2011 № 84 «Об утверждении </w:t>
      </w:r>
      <w:proofErr w:type="spellStart"/>
      <w:r w:rsidRPr="00D75F2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75F29">
        <w:rPr>
          <w:rFonts w:ascii="Times New Roman" w:hAnsi="Times New Roman" w:cs="Times New Roman"/>
          <w:sz w:val="28"/>
          <w:szCs w:val="28"/>
        </w:rPr>
        <w:t xml:space="preserve"> 2.1.2882-11 «Гигиенические требования к размещению, устройству и содержанию кладбищ, зданий и сооружений похоронного назначения».</w:t>
      </w:r>
      <w:r w:rsidR="00D9300C" w:rsidRPr="00D930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F2A" w:rsidRPr="00D75F29" w:rsidRDefault="00D9300C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   Настоящие  п</w:t>
      </w:r>
      <w:r w:rsidRPr="00D75F29">
        <w:rPr>
          <w:rFonts w:ascii="Times New Roman" w:hAnsi="Times New Roman" w:cs="Times New Roman"/>
          <w:sz w:val="28"/>
          <w:szCs w:val="28"/>
        </w:rPr>
        <w:t xml:space="preserve">равила   определяют   общий   порядок   содержания   мест  погребения  на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75F29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1.3. Правила действуют на территории  муниципального образования </w:t>
      </w:r>
      <w:proofErr w:type="spellStart"/>
      <w:r w:rsidR="00D9300C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D75F29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D9300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75F29">
        <w:rPr>
          <w:rFonts w:ascii="Times New Roman" w:hAnsi="Times New Roman" w:cs="Times New Roman"/>
          <w:sz w:val="28"/>
          <w:szCs w:val="28"/>
        </w:rPr>
        <w:t xml:space="preserve"> района Кировской области и обязаны для исполнения:</w:t>
      </w:r>
    </w:p>
    <w:p w:rsidR="00073F2A" w:rsidRPr="00D75F29" w:rsidRDefault="00D9300C" w:rsidP="00355DD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3F2A" w:rsidRPr="00D75F29">
        <w:rPr>
          <w:rFonts w:ascii="Times New Roman" w:hAnsi="Times New Roman" w:cs="Times New Roman"/>
          <w:sz w:val="28"/>
          <w:szCs w:val="28"/>
        </w:rPr>
        <w:t>- всеми хозяйствующими субъектами, независимо от их правового статуса;</w:t>
      </w:r>
    </w:p>
    <w:p w:rsidR="00073F2A" w:rsidRPr="00D75F29" w:rsidRDefault="00D9300C" w:rsidP="00355DD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3F2A" w:rsidRPr="00D75F2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3F2A" w:rsidRPr="00D75F29">
        <w:rPr>
          <w:rFonts w:ascii="Times New Roman" w:hAnsi="Times New Roman" w:cs="Times New Roman"/>
          <w:sz w:val="28"/>
          <w:szCs w:val="28"/>
        </w:rPr>
        <w:t>гражданами (родственниками), ответственными за могилы.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1.4. Основные понятия, термины и определения: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1.4.1. </w:t>
      </w:r>
      <w:r w:rsidRPr="00D75F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Погребение</w:t>
      </w:r>
      <w:r w:rsidRPr="00D75F29">
        <w:rPr>
          <w:rFonts w:ascii="Times New Roman" w:hAnsi="Times New Roman" w:cs="Times New Roman"/>
          <w:sz w:val="28"/>
          <w:szCs w:val="28"/>
        </w:rPr>
        <w:t xml:space="preserve"> - обрядовые действия по захоронению тела (останков) человека после его смерти в соответствии с обычаями и традициями, не </w:t>
      </w:r>
      <w:r w:rsidRPr="00D75F29">
        <w:rPr>
          <w:rFonts w:ascii="Times New Roman" w:hAnsi="Times New Roman" w:cs="Times New Roman"/>
          <w:sz w:val="28"/>
          <w:szCs w:val="28"/>
        </w:rPr>
        <w:lastRenderedPageBreak/>
        <w:t>противоречащими санитарным и иным требованиям. Погребение может осуществляться путем предания тела (останков) умершего земле (захоронение в могилу, склеп), огню (кремация с последующим захоронением урны с прахом), воде (захоронение в воду в порядке, определенном нормативными правовыми актами Российской Федерации).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1.4.2. </w:t>
      </w:r>
      <w:r w:rsidRPr="00D75F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Место погребения</w:t>
      </w:r>
      <w:r w:rsidRPr="00D75F29">
        <w:rPr>
          <w:rFonts w:ascii="Times New Roman" w:hAnsi="Times New Roman" w:cs="Times New Roman"/>
          <w:sz w:val="28"/>
          <w:szCs w:val="28"/>
        </w:rPr>
        <w:t> – отведенный в соответствии с санитарными и экологическими требованиями участок земли с сооружаемым на нем кладбищем для захоронения тел (останков) умерших. Существующее место погребения не подлежит сносу и может быть перенесено только по решению органа местного самоуправления в случае угрозы постоянных затоплений и других стихийных бедствий.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1.4.3. </w:t>
      </w:r>
      <w:r w:rsidRPr="00D75F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Общественное кладбище</w:t>
      </w:r>
      <w:r w:rsidRPr="00D75F29">
        <w:rPr>
          <w:rFonts w:ascii="Times New Roman" w:hAnsi="Times New Roman" w:cs="Times New Roman"/>
          <w:sz w:val="28"/>
          <w:szCs w:val="28"/>
        </w:rPr>
        <w:t> – кладбище, предназначенное для погребения умерших с учетом их предсмертного волеизъявления либо волеизъявления родственников и близких умершего, а также по решению специализированной службы по вопросам похоронного дела.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1.4.4. </w:t>
      </w:r>
      <w:r w:rsidRPr="00D75F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Могила</w:t>
      </w:r>
      <w:r w:rsidRPr="00D75F29">
        <w:rPr>
          <w:rFonts w:ascii="Times New Roman" w:hAnsi="Times New Roman" w:cs="Times New Roman"/>
          <w:sz w:val="28"/>
          <w:szCs w:val="28"/>
        </w:rPr>
        <w:t xml:space="preserve"> – углубление в земле прямоугольной формы размером 1,1х2,5х 2,0 м (ширина-длина-глубина с учетом </w:t>
      </w:r>
      <w:proofErr w:type="spellStart"/>
      <w:r w:rsidRPr="00D75F29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D75F29">
        <w:rPr>
          <w:rFonts w:ascii="Times New Roman" w:hAnsi="Times New Roman" w:cs="Times New Roman"/>
          <w:sz w:val="28"/>
          <w:szCs w:val="28"/>
        </w:rPr>
        <w:t>) для захоронения гроба.</w:t>
      </w:r>
    </w:p>
    <w:p w:rsidR="00355DDE" w:rsidRPr="00355DDE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1.4.5. </w:t>
      </w:r>
      <w:r w:rsidRPr="00D75F2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Памятник</w:t>
      </w:r>
      <w:r w:rsidRPr="00D75F29">
        <w:rPr>
          <w:rFonts w:ascii="Times New Roman" w:hAnsi="Times New Roman" w:cs="Times New Roman"/>
          <w:sz w:val="28"/>
          <w:szCs w:val="28"/>
        </w:rPr>
        <w:t> – надмогильное сооружение (крест, обелиск, плита, стела, изваяние), на котором указаны фамилия, имя, отчество захороненного, дата рождения и смерти. Могут быть помещены изображения трудовых, боевых и религиозных символов, фото, барельеф.</w:t>
      </w:r>
    </w:p>
    <w:p w:rsidR="00355DDE" w:rsidRPr="00355DDE" w:rsidRDefault="00355DDE" w:rsidP="00355DDE">
      <w:pPr>
        <w:shd w:val="clear" w:color="auto" w:fill="FFFFFF"/>
        <w:spacing w:after="0"/>
        <w:ind w:hanging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073F2A" w:rsidRPr="00D75F29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073F2A" w:rsidRPr="00D75F29">
        <w:rPr>
          <w:rFonts w:ascii="Times New Roman" w:hAnsi="Times New Roman" w:cs="Times New Roman"/>
          <w:sz w:val="28"/>
          <w:szCs w:val="28"/>
        </w:rPr>
        <w:t>     </w:t>
      </w:r>
      <w:r w:rsidR="00073F2A" w:rsidRPr="00D75F29">
        <w:rPr>
          <w:rFonts w:ascii="Times New Roman" w:hAnsi="Times New Roman" w:cs="Times New Roman"/>
          <w:b/>
          <w:bCs/>
          <w:sz w:val="28"/>
          <w:szCs w:val="28"/>
        </w:rPr>
        <w:t>Организация  ритуальных  услуг 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 2.1. Организацией похоронного дела, погребением умершего и оказание услуг по погребению осуществляется родственниками умерших (при отсутствии таковых органом местного самоуправления), либо нанятыми специализированными службами по вопросам похоронного дела.</w:t>
      </w:r>
    </w:p>
    <w:p w:rsidR="00073F2A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2.2 Лицу, взявшему на себя обязанность осуществить погребение умершего осуществляется выплата социального пособия на погребение согласно Федерального закона.</w:t>
      </w:r>
    </w:p>
    <w:p w:rsidR="00355DDE" w:rsidRPr="00355DDE" w:rsidRDefault="00355DDE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73F2A" w:rsidRPr="00D75F29" w:rsidRDefault="00355DDE" w:rsidP="00355DDE">
      <w:pPr>
        <w:shd w:val="clear" w:color="auto" w:fill="FFFFFF"/>
        <w:spacing w:after="0"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r w:rsidR="00073F2A" w:rsidRPr="00D75F29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073F2A" w:rsidRPr="00D75F29">
        <w:rPr>
          <w:rFonts w:ascii="Times New Roman" w:hAnsi="Times New Roman" w:cs="Times New Roman"/>
          <w:sz w:val="28"/>
          <w:szCs w:val="28"/>
        </w:rPr>
        <w:t>     </w:t>
      </w:r>
      <w:r w:rsidR="00073F2A" w:rsidRPr="00D75F29">
        <w:rPr>
          <w:rFonts w:ascii="Times New Roman" w:hAnsi="Times New Roman" w:cs="Times New Roman"/>
          <w:b/>
          <w:bCs/>
          <w:sz w:val="28"/>
          <w:szCs w:val="28"/>
        </w:rPr>
        <w:t>Общественное  кладбище 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 xml:space="preserve">3.1. На общественном кладбище погребение может осуществляться с учетом </w:t>
      </w:r>
      <w:proofErr w:type="spellStart"/>
      <w:r w:rsidRPr="00D75F29">
        <w:rPr>
          <w:rFonts w:ascii="Times New Roman" w:hAnsi="Times New Roman" w:cs="Times New Roman"/>
          <w:sz w:val="28"/>
          <w:szCs w:val="28"/>
        </w:rPr>
        <w:t>вероисповедальных</w:t>
      </w:r>
      <w:proofErr w:type="spellEnd"/>
      <w:r w:rsidRPr="00D75F29">
        <w:rPr>
          <w:rFonts w:ascii="Times New Roman" w:hAnsi="Times New Roman" w:cs="Times New Roman"/>
          <w:sz w:val="28"/>
          <w:szCs w:val="28"/>
        </w:rPr>
        <w:t>, воинских и иных обычаев или традиций.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3.2. На общественном кладбище следует предусматривать участки для одиноких, безродных, семейные захоронения, место почетных воинских захоронени</w:t>
      </w:r>
      <w:r w:rsidR="009E1DEE">
        <w:rPr>
          <w:rFonts w:ascii="Times New Roman" w:hAnsi="Times New Roman" w:cs="Times New Roman"/>
          <w:sz w:val="28"/>
          <w:szCs w:val="28"/>
        </w:rPr>
        <w:t>й</w:t>
      </w:r>
      <w:r w:rsidRPr="00D75F29">
        <w:rPr>
          <w:rFonts w:ascii="Times New Roman" w:hAnsi="Times New Roman" w:cs="Times New Roman"/>
          <w:sz w:val="28"/>
          <w:szCs w:val="28"/>
        </w:rPr>
        <w:t>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3.3. Территория кладбища подразделяется:</w:t>
      </w:r>
    </w:p>
    <w:p w:rsidR="00073F2A" w:rsidRPr="00D75F29" w:rsidRDefault="00073F2A" w:rsidP="00355DD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 </w:t>
      </w:r>
      <w:r w:rsidR="009E1DEE">
        <w:rPr>
          <w:rFonts w:ascii="Times New Roman" w:hAnsi="Times New Roman" w:cs="Times New Roman"/>
          <w:sz w:val="28"/>
          <w:szCs w:val="28"/>
        </w:rPr>
        <w:tab/>
      </w:r>
      <w:r w:rsidRPr="00D75F29">
        <w:rPr>
          <w:rFonts w:ascii="Times New Roman" w:hAnsi="Times New Roman" w:cs="Times New Roman"/>
          <w:sz w:val="28"/>
          <w:szCs w:val="28"/>
        </w:rPr>
        <w:t>- на входную зону и  зону захоронения.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3.4. Во входной зоне должен быть предусмотрен вход для посетителей, стоянка для автотранспорта.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3.5. Зона захоронения является основной, функциональной частью кладбища.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3.6. На общественных кладбищах предусматриваются:</w:t>
      </w:r>
    </w:p>
    <w:p w:rsidR="00073F2A" w:rsidRPr="00D75F29" w:rsidRDefault="009E1DEE" w:rsidP="00355DD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73F2A" w:rsidRPr="00D75F29">
        <w:rPr>
          <w:rFonts w:ascii="Times New Roman" w:hAnsi="Times New Roman" w:cs="Times New Roman"/>
          <w:sz w:val="28"/>
          <w:szCs w:val="28"/>
        </w:rPr>
        <w:t>- стенд для размещения объявлений, правил посещения кладбищ, прав и обязанностей граждан;</w:t>
      </w:r>
    </w:p>
    <w:p w:rsidR="00073F2A" w:rsidRDefault="00073F2A" w:rsidP="00355DD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 мусоросборники и урны для мусора.</w:t>
      </w:r>
    </w:p>
    <w:p w:rsidR="00355DDE" w:rsidRPr="00D75F29" w:rsidRDefault="00355DDE" w:rsidP="00355DD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5DDE" w:rsidRDefault="00073F2A" w:rsidP="008E38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F29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384D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5F29">
        <w:rPr>
          <w:rFonts w:ascii="Times New Roman" w:hAnsi="Times New Roman" w:cs="Times New Roman"/>
          <w:b/>
          <w:bCs/>
          <w:sz w:val="28"/>
          <w:szCs w:val="28"/>
        </w:rPr>
        <w:t>Порядок захоронения </w:t>
      </w:r>
    </w:p>
    <w:p w:rsidR="008E384E" w:rsidRPr="008E384E" w:rsidRDefault="008E384E" w:rsidP="008E38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4.1. Предоставление земельного участка для размещения места погребения осуществляется органами местного самоуправления в соответствии с земельным законодательством, а также в соответствии с проектной документацией, утвержденной в </w:t>
      </w:r>
      <w:hyperlink r:id="rId5" w:anchor="dst301" w:history="1">
        <w:r w:rsidRPr="00D75F29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D75F29">
        <w:rPr>
          <w:rFonts w:ascii="Times New Roman" w:hAnsi="Times New Roman" w:cs="Times New Roman"/>
          <w:sz w:val="28"/>
          <w:szCs w:val="28"/>
        </w:rPr>
        <w:t>, установленном законодательством Российской Федерации и законодательством субъектов Российской Федерации</w:t>
      </w:r>
      <w:r w:rsidRPr="00D75F2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73F2A" w:rsidRPr="00D75F29" w:rsidRDefault="00073F2A" w:rsidP="00355DD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     Под новое захоронение тела (останков) человека предоставляется земельный участок площадью 2,2 кв.м при отсутствии у погребаемого супруга (близкого родственника) или площадью 5,6 кв.м при их наличии.</w:t>
      </w:r>
    </w:p>
    <w:p w:rsidR="00073F2A" w:rsidRPr="00355DDE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lastRenderedPageBreak/>
        <w:t>4.2. Захоронение производится на основании свидетельства о смерти, выдаваемого органами ЗАГС.</w:t>
      </w:r>
    </w:p>
    <w:p w:rsidR="00073F2A" w:rsidRPr="00D75F29" w:rsidRDefault="00073F2A" w:rsidP="00355DD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b/>
          <w:bCs/>
          <w:sz w:val="28"/>
          <w:szCs w:val="28"/>
        </w:rPr>
        <w:t>5. Благоустройство территорий  кладбищ 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5.1. Ширину разрывов между могилами следует принимать не менее 0,5-0,7 м.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При установке возле могилы скамеек, проход между могилами увеличивают до 1,2 м за счет уменьшения ширины могильного холма.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5.2. Установка памятников, надмогильных и мемориальных сооружений на кладбищах допускается только в границах участков захоронения.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5.3. На кладбищах разрешается установка оградок (высота не более 1,2м).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 xml:space="preserve">При установке памятников, надгробных сооружений на местах </w:t>
      </w:r>
      <w:r w:rsidR="00355DDE" w:rsidRPr="00355DDE">
        <w:rPr>
          <w:rFonts w:ascii="Times New Roman" w:hAnsi="Times New Roman" w:cs="Times New Roman"/>
          <w:sz w:val="28"/>
          <w:szCs w:val="28"/>
        </w:rPr>
        <w:t>погребения</w:t>
      </w:r>
      <w:r w:rsidRPr="00D75F29">
        <w:rPr>
          <w:rFonts w:ascii="Times New Roman" w:hAnsi="Times New Roman" w:cs="Times New Roman"/>
          <w:sz w:val="28"/>
          <w:szCs w:val="28"/>
        </w:rPr>
        <w:t xml:space="preserve"> следует предусматривать воз</w:t>
      </w:r>
      <w:r w:rsidR="009E1DEE">
        <w:rPr>
          <w:rFonts w:ascii="Times New Roman" w:hAnsi="Times New Roman" w:cs="Times New Roman"/>
          <w:sz w:val="28"/>
          <w:szCs w:val="28"/>
        </w:rPr>
        <w:t>можность последующих захоронений</w:t>
      </w:r>
      <w:r w:rsidRPr="00D75F29">
        <w:rPr>
          <w:rFonts w:ascii="Times New Roman" w:hAnsi="Times New Roman" w:cs="Times New Roman"/>
          <w:sz w:val="28"/>
          <w:szCs w:val="28"/>
        </w:rPr>
        <w:t>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5.4. Озеленение площадки для захоронения рекомендуется осуществлять открытым газоном и цветами.</w:t>
      </w:r>
    </w:p>
    <w:p w:rsidR="00073F2A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5.5. Территория кладбища может иметь ограду.</w:t>
      </w:r>
      <w:r w:rsidRPr="00D75F29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8E384E" w:rsidRPr="008E384E" w:rsidRDefault="008E384E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384E" w:rsidRPr="008E384E" w:rsidRDefault="00073F2A" w:rsidP="008E384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F29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9E1D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5F29">
        <w:rPr>
          <w:rFonts w:ascii="Times New Roman" w:hAnsi="Times New Roman" w:cs="Times New Roman"/>
          <w:b/>
          <w:bCs/>
          <w:sz w:val="28"/>
          <w:szCs w:val="28"/>
        </w:rPr>
        <w:t>Правила посещения кладбищ, права и обязанности граждан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D75F29">
        <w:rPr>
          <w:rFonts w:ascii="Times New Roman" w:hAnsi="Times New Roman" w:cs="Times New Roman"/>
          <w:sz w:val="28"/>
          <w:szCs w:val="28"/>
        </w:rPr>
        <w:t>Супруг, близкий родственник, иные родственники, </w:t>
      </w:r>
      <w:hyperlink r:id="rId6" w:history="1">
        <w:r w:rsidRPr="00D75F29">
          <w:rPr>
            <w:rFonts w:ascii="Times New Roman" w:hAnsi="Times New Roman" w:cs="Times New Roman"/>
            <w:sz w:val="28"/>
            <w:szCs w:val="28"/>
          </w:rPr>
          <w:t>законный представитель</w:t>
        </w:r>
      </w:hyperlink>
      <w:r w:rsidRPr="00D75F29">
        <w:rPr>
          <w:rFonts w:ascii="Times New Roman" w:hAnsi="Times New Roman" w:cs="Times New Roman"/>
          <w:sz w:val="28"/>
          <w:szCs w:val="28"/>
        </w:rPr>
        <w:t> умершего, или иное лицо, взявшее на себя обязанность осуществить погребение умершего осуществляют содержание сооружений и зеленых насаждений (оформленный могильный холм, памятник, цоколь, цветник, необходимые сведения о захоронениях) в надлежащем состоянии собственными силами либо силами предприятия, оказывающего соответствующие услуги.</w:t>
      </w:r>
      <w:proofErr w:type="gramEnd"/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Установленные гражданами (организациями) надмогильные сооружения (памятники, цветники и др.) являются их собственностью.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 xml:space="preserve">Надписи на надмогильных сооружениях должны соответствовать сведениям </w:t>
      </w:r>
      <w:proofErr w:type="gramStart"/>
      <w:r w:rsidRPr="00D75F2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75F29">
        <w:rPr>
          <w:rFonts w:ascii="Times New Roman" w:hAnsi="Times New Roman" w:cs="Times New Roman"/>
          <w:sz w:val="28"/>
          <w:szCs w:val="28"/>
        </w:rPr>
        <w:t xml:space="preserve"> действительно захороненных в данном месте умерших.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6.2. Посетители муниципального кладбища имеют право: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lastRenderedPageBreak/>
        <w:t>- получать информацию о деятельности кладбища, режиме осуществления захоронения, посещения;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изготовление и крепление на надмогильных сооружениях фотокерамических и металлических изделий; ограждать захоронение;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 высаживать декоративные растения на могильном участке;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6.3. На территории кладбища посетители должны соблюдать: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общественный порядок и тишину</w:t>
      </w:r>
      <w:r w:rsidR="009E1DEE">
        <w:rPr>
          <w:rFonts w:ascii="Times New Roman" w:hAnsi="Times New Roman" w:cs="Times New Roman"/>
          <w:sz w:val="28"/>
          <w:szCs w:val="28"/>
        </w:rPr>
        <w:t>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правила пожарной безопасности</w:t>
      </w:r>
      <w:r w:rsidR="009E1DEE">
        <w:rPr>
          <w:rFonts w:ascii="Times New Roman" w:hAnsi="Times New Roman" w:cs="Times New Roman"/>
          <w:sz w:val="28"/>
          <w:szCs w:val="28"/>
        </w:rPr>
        <w:t>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гигиенические требования к размещению, устройству и содержанию кладбищ, зданий и сооружений похоронного назначения</w:t>
      </w:r>
      <w:r w:rsidR="009E1DEE">
        <w:rPr>
          <w:rFonts w:ascii="Times New Roman" w:hAnsi="Times New Roman" w:cs="Times New Roman"/>
          <w:sz w:val="28"/>
          <w:szCs w:val="28"/>
        </w:rPr>
        <w:t>;</w:t>
      </w:r>
    </w:p>
    <w:p w:rsidR="00073F2A" w:rsidRPr="00D75F29" w:rsidRDefault="009E1DEE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73F2A" w:rsidRPr="00D75F29">
        <w:rPr>
          <w:rFonts w:ascii="Times New Roman" w:hAnsi="Times New Roman" w:cs="Times New Roman"/>
          <w:sz w:val="28"/>
          <w:szCs w:val="28"/>
        </w:rPr>
        <w:t xml:space="preserve"> иные требования установленные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 xml:space="preserve">6.4. Посетители мест </w:t>
      </w:r>
      <w:r w:rsidR="007073D2">
        <w:rPr>
          <w:rFonts w:ascii="Times New Roman" w:hAnsi="Times New Roman" w:cs="Times New Roman"/>
          <w:sz w:val="28"/>
          <w:szCs w:val="28"/>
        </w:rPr>
        <w:t>погребения</w:t>
      </w:r>
      <w:r w:rsidRPr="00D75F29">
        <w:rPr>
          <w:rFonts w:ascii="Times New Roman" w:hAnsi="Times New Roman" w:cs="Times New Roman"/>
          <w:sz w:val="28"/>
          <w:szCs w:val="28"/>
        </w:rPr>
        <w:t xml:space="preserve"> обязаны обеспечить: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соблюдение настоящих правил;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соблюдение Правил пожарной безопасности;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соблюдение установленных санитарных норм и правил захоронения.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6.5. Супруг, близкий родственник, иные родственники, </w:t>
      </w:r>
      <w:hyperlink r:id="rId7" w:history="1">
        <w:r w:rsidRPr="00D75F29">
          <w:rPr>
            <w:rFonts w:ascii="Times New Roman" w:hAnsi="Times New Roman" w:cs="Times New Roman"/>
            <w:sz w:val="28"/>
            <w:szCs w:val="28"/>
          </w:rPr>
          <w:t>законный представитель</w:t>
        </w:r>
      </w:hyperlink>
      <w:r w:rsidRPr="00D75F29">
        <w:rPr>
          <w:rFonts w:ascii="Times New Roman" w:hAnsi="Times New Roman" w:cs="Times New Roman"/>
          <w:sz w:val="28"/>
          <w:szCs w:val="28"/>
        </w:rPr>
        <w:t xml:space="preserve"> умершего или </w:t>
      </w:r>
      <w:proofErr w:type="gramStart"/>
      <w:r w:rsidRPr="00D75F29">
        <w:rPr>
          <w:rFonts w:ascii="Times New Roman" w:hAnsi="Times New Roman" w:cs="Times New Roman"/>
          <w:sz w:val="28"/>
          <w:szCs w:val="28"/>
        </w:rPr>
        <w:t>иное лицо, взявшее на себя обязанность осуществить погребение умершего осуществляют</w:t>
      </w:r>
      <w:proofErr w:type="gramEnd"/>
      <w:r w:rsidRPr="00D75F29">
        <w:rPr>
          <w:rFonts w:ascii="Times New Roman" w:hAnsi="Times New Roman" w:cs="Times New Roman"/>
          <w:sz w:val="28"/>
          <w:szCs w:val="28"/>
        </w:rPr>
        <w:t xml:space="preserve"> за собственный счет содержание </w:t>
      </w:r>
      <w:r w:rsidRPr="00355DDE">
        <w:rPr>
          <w:rFonts w:ascii="Times New Roman" w:hAnsi="Times New Roman" w:cs="Times New Roman"/>
          <w:sz w:val="28"/>
          <w:szCs w:val="28"/>
        </w:rPr>
        <w:t xml:space="preserve">мест </w:t>
      </w:r>
      <w:r w:rsidR="00355DDE" w:rsidRPr="00355DDE">
        <w:rPr>
          <w:rFonts w:ascii="Times New Roman" w:hAnsi="Times New Roman" w:cs="Times New Roman"/>
          <w:sz w:val="28"/>
          <w:szCs w:val="28"/>
        </w:rPr>
        <w:t>погребения</w:t>
      </w:r>
      <w:r w:rsidRPr="00D75F29">
        <w:rPr>
          <w:rFonts w:ascii="Times New Roman" w:hAnsi="Times New Roman" w:cs="Times New Roman"/>
          <w:sz w:val="28"/>
          <w:szCs w:val="28"/>
        </w:rPr>
        <w:t xml:space="preserve"> умерших.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 xml:space="preserve">Оказывать содействие администрации в уборке аварийных деревьев в радиусе высоты дерева от </w:t>
      </w:r>
      <w:r w:rsidRPr="00355DDE">
        <w:rPr>
          <w:rFonts w:ascii="Times New Roman" w:hAnsi="Times New Roman" w:cs="Times New Roman"/>
          <w:sz w:val="28"/>
          <w:szCs w:val="28"/>
        </w:rPr>
        <w:t xml:space="preserve">места </w:t>
      </w:r>
      <w:r w:rsidR="00355DDE" w:rsidRPr="00355DDE">
        <w:rPr>
          <w:rFonts w:ascii="Times New Roman" w:hAnsi="Times New Roman" w:cs="Times New Roman"/>
          <w:sz w:val="28"/>
          <w:szCs w:val="28"/>
        </w:rPr>
        <w:t>погребения</w:t>
      </w:r>
      <w:r w:rsidRPr="00D75F29">
        <w:rPr>
          <w:rFonts w:ascii="Times New Roman" w:hAnsi="Times New Roman" w:cs="Times New Roman"/>
          <w:sz w:val="28"/>
          <w:szCs w:val="28"/>
        </w:rPr>
        <w:t>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6.6. На территории кладбищ запрещается: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устанавливать, переделывать и снимать намогильные сооружения, мемориальные доски без уведомления администрации;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засорять территорию, рвать цветы, ломать насаждения;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выгуливать собак, пасти домашних животных;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 xml:space="preserve">-  разводить костры, резать дерн, производить копку ям для добывания грунта, оставлять запасы строительных и других материалов, кучи мусора после уборки </w:t>
      </w:r>
      <w:r w:rsidRPr="00355DDE">
        <w:rPr>
          <w:rFonts w:ascii="Times New Roman" w:hAnsi="Times New Roman" w:cs="Times New Roman"/>
          <w:sz w:val="28"/>
          <w:szCs w:val="28"/>
        </w:rPr>
        <w:t xml:space="preserve">мест </w:t>
      </w:r>
      <w:r w:rsidR="00355DDE" w:rsidRPr="00355DDE">
        <w:rPr>
          <w:rFonts w:ascii="Times New Roman" w:hAnsi="Times New Roman" w:cs="Times New Roman"/>
          <w:sz w:val="28"/>
          <w:szCs w:val="28"/>
        </w:rPr>
        <w:t>погребения</w:t>
      </w:r>
      <w:r w:rsidRPr="00D75F29">
        <w:rPr>
          <w:rFonts w:ascii="Times New Roman" w:hAnsi="Times New Roman" w:cs="Times New Roman"/>
          <w:sz w:val="28"/>
          <w:szCs w:val="28"/>
        </w:rPr>
        <w:t>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lastRenderedPageBreak/>
        <w:t>-  торговать цветами, предметами похоронного ритуала и материалами по благоустройству могил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 xml:space="preserve">-  осуществлять проезд на территорию кладбищ транспортных средств (за исключением специализированного транспорта, предназначенного для перевозки умерших к месту </w:t>
      </w:r>
      <w:r w:rsidR="00355DDE">
        <w:rPr>
          <w:rFonts w:ascii="Times New Roman" w:hAnsi="Times New Roman" w:cs="Times New Roman"/>
          <w:sz w:val="28"/>
          <w:szCs w:val="28"/>
        </w:rPr>
        <w:t>погребения</w:t>
      </w:r>
      <w:r w:rsidRPr="00D75F29">
        <w:rPr>
          <w:rFonts w:ascii="Times New Roman" w:hAnsi="Times New Roman" w:cs="Times New Roman"/>
          <w:sz w:val="28"/>
          <w:szCs w:val="28"/>
        </w:rPr>
        <w:t>).</w:t>
      </w:r>
      <w:r w:rsidRPr="00D75F29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073F2A" w:rsidRPr="00D75F29" w:rsidRDefault="00073F2A" w:rsidP="00355DD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b/>
          <w:bCs/>
          <w:sz w:val="28"/>
          <w:szCs w:val="28"/>
        </w:rPr>
        <w:t>7. Обязанности администрации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7.1. Администрация   сельского поселения обязана обеспечить: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возможность погребения в могилах, в соответствии с вероисповеданием и национальными традициями умершего, при наличии такой возможности;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соблюдение настоящих правил;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систематическую уборку дорог общего пользования;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обустройство контейнерных площадок для сбора и вывоза мусора;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соблюдение Правил пожарной безопасности;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содержание (очистку</w:t>
      </w:r>
      <w:r w:rsidR="00384D7A">
        <w:rPr>
          <w:rFonts w:ascii="Times New Roman" w:hAnsi="Times New Roman" w:cs="Times New Roman"/>
          <w:sz w:val="28"/>
          <w:szCs w:val="28"/>
        </w:rPr>
        <w:t xml:space="preserve"> </w:t>
      </w:r>
      <w:r w:rsidRPr="00D75F29">
        <w:rPr>
          <w:rFonts w:ascii="Times New Roman" w:hAnsi="Times New Roman" w:cs="Times New Roman"/>
          <w:sz w:val="28"/>
          <w:szCs w:val="28"/>
        </w:rPr>
        <w:t>подъездной  дороги на кладбище в зимний период;</w:t>
      </w:r>
    </w:p>
    <w:p w:rsidR="00073F2A" w:rsidRPr="00355DDE" w:rsidRDefault="00073F2A" w:rsidP="00355DD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-  соблюдение установленных санитарных норм и правил захоронения.</w:t>
      </w:r>
    </w:p>
    <w:p w:rsidR="00073F2A" w:rsidRDefault="00073F2A" w:rsidP="00355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F29">
        <w:rPr>
          <w:rFonts w:ascii="Times New Roman" w:hAnsi="Times New Roman" w:cs="Times New Roman"/>
          <w:b/>
          <w:bCs/>
          <w:sz w:val="28"/>
          <w:szCs w:val="28"/>
        </w:rPr>
        <w:t>8. Ответственность за нарушение настоящих Правил и контроль за их исполнением </w:t>
      </w:r>
    </w:p>
    <w:p w:rsidR="008E384E" w:rsidRPr="00D75F29" w:rsidRDefault="008E384E" w:rsidP="00355D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Pr="00D75F29">
        <w:rPr>
          <w:rFonts w:ascii="Times New Roman" w:hAnsi="Times New Roman" w:cs="Times New Roman"/>
          <w:sz w:val="28"/>
          <w:szCs w:val="28"/>
        </w:rPr>
        <w:t>К</w:t>
      </w:r>
      <w:r w:rsidR="007073D2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7073D2">
        <w:rPr>
          <w:rFonts w:ascii="Times New Roman" w:hAnsi="Times New Roman" w:cs="Times New Roman"/>
          <w:sz w:val="28"/>
          <w:szCs w:val="28"/>
        </w:rPr>
        <w:t xml:space="preserve"> выполнением настоящего</w:t>
      </w:r>
      <w:r w:rsidRPr="00D75F29">
        <w:rPr>
          <w:rFonts w:ascii="Times New Roman" w:hAnsi="Times New Roman" w:cs="Times New Roman"/>
          <w:sz w:val="28"/>
          <w:szCs w:val="28"/>
        </w:rPr>
        <w:t xml:space="preserve"> П</w:t>
      </w:r>
      <w:r w:rsidR="007073D2">
        <w:rPr>
          <w:rFonts w:ascii="Times New Roman" w:hAnsi="Times New Roman" w:cs="Times New Roman"/>
          <w:sz w:val="28"/>
          <w:szCs w:val="28"/>
        </w:rPr>
        <w:t>оложения</w:t>
      </w:r>
      <w:r w:rsidRPr="00D75F29">
        <w:rPr>
          <w:rFonts w:ascii="Times New Roman" w:hAnsi="Times New Roman" w:cs="Times New Roman"/>
          <w:sz w:val="28"/>
          <w:szCs w:val="28"/>
        </w:rPr>
        <w:t xml:space="preserve"> возлагается на администрацию  </w:t>
      </w:r>
      <w:r w:rsidR="007073D2">
        <w:rPr>
          <w:rFonts w:ascii="Times New Roman" w:hAnsi="Times New Roman" w:cs="Times New Roman"/>
          <w:sz w:val="28"/>
          <w:szCs w:val="28"/>
        </w:rPr>
        <w:t>Мари-Малмыжского</w:t>
      </w:r>
      <w:r w:rsidRPr="00D75F2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73F2A" w:rsidRPr="00D75F29" w:rsidRDefault="00073F2A" w:rsidP="00355D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8.2. Лица виновные в нарушении   настоящих   правил и порядка, несут ответственность в соответствии с законодательством Российской Федерации.</w:t>
      </w:r>
    </w:p>
    <w:p w:rsidR="00073F2A" w:rsidRPr="00D75F29" w:rsidRDefault="00073F2A" w:rsidP="00355DD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75F29">
        <w:rPr>
          <w:rFonts w:ascii="Times New Roman" w:hAnsi="Times New Roman" w:cs="Times New Roman"/>
          <w:sz w:val="28"/>
          <w:szCs w:val="28"/>
        </w:rPr>
        <w:t> </w:t>
      </w:r>
    </w:p>
    <w:p w:rsidR="00073F2A" w:rsidRPr="00D75F29" w:rsidRDefault="00355DDE" w:rsidP="00355DD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073F2A" w:rsidRPr="00D75F29" w:rsidRDefault="00073F2A" w:rsidP="00355DD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0354E" w:rsidRPr="00FE0913" w:rsidRDefault="00F11CF1" w:rsidP="00355DDE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</w:t>
      </w:r>
      <w:r w:rsidRPr="00F11C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3878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28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34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80354E" w:rsidRPr="00FE0913" w:rsidSect="00355DDE">
      <w:pgSz w:w="11906" w:h="16838"/>
      <w:pgMar w:top="1418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F1EA3"/>
    <w:multiLevelType w:val="hybridMultilevel"/>
    <w:tmpl w:val="D096B624"/>
    <w:lvl w:ilvl="0" w:tplc="03F8A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4FD"/>
    <w:rsid w:val="00054D0B"/>
    <w:rsid w:val="000723D9"/>
    <w:rsid w:val="00073F2A"/>
    <w:rsid w:val="0011545F"/>
    <w:rsid w:val="0015449A"/>
    <w:rsid w:val="0018642D"/>
    <w:rsid w:val="0019742E"/>
    <w:rsid w:val="00197F55"/>
    <w:rsid w:val="001D2293"/>
    <w:rsid w:val="001F3AB9"/>
    <w:rsid w:val="002720D6"/>
    <w:rsid w:val="0028640F"/>
    <w:rsid w:val="00293733"/>
    <w:rsid w:val="002B4E62"/>
    <w:rsid w:val="002E3463"/>
    <w:rsid w:val="00355DDE"/>
    <w:rsid w:val="00357D46"/>
    <w:rsid w:val="00384D7A"/>
    <w:rsid w:val="0038786E"/>
    <w:rsid w:val="003A78F6"/>
    <w:rsid w:val="003B3ABD"/>
    <w:rsid w:val="003E3F1F"/>
    <w:rsid w:val="00413FD4"/>
    <w:rsid w:val="00417B68"/>
    <w:rsid w:val="0043785D"/>
    <w:rsid w:val="00493ADB"/>
    <w:rsid w:val="004972AD"/>
    <w:rsid w:val="004B5887"/>
    <w:rsid w:val="00523C92"/>
    <w:rsid w:val="005B4BBF"/>
    <w:rsid w:val="005D1721"/>
    <w:rsid w:val="0063369B"/>
    <w:rsid w:val="00672DF3"/>
    <w:rsid w:val="006D4161"/>
    <w:rsid w:val="007073D2"/>
    <w:rsid w:val="00713AD5"/>
    <w:rsid w:val="007D353D"/>
    <w:rsid w:val="007E0451"/>
    <w:rsid w:val="0080354E"/>
    <w:rsid w:val="008217BB"/>
    <w:rsid w:val="00842F8F"/>
    <w:rsid w:val="008E384E"/>
    <w:rsid w:val="009B1D2D"/>
    <w:rsid w:val="009D3CA3"/>
    <w:rsid w:val="009D773C"/>
    <w:rsid w:val="009E1DEE"/>
    <w:rsid w:val="00A204E8"/>
    <w:rsid w:val="00A87357"/>
    <w:rsid w:val="00AA0484"/>
    <w:rsid w:val="00AF0028"/>
    <w:rsid w:val="00BC0966"/>
    <w:rsid w:val="00BC1756"/>
    <w:rsid w:val="00C03961"/>
    <w:rsid w:val="00C579CF"/>
    <w:rsid w:val="00CA2047"/>
    <w:rsid w:val="00CC34FD"/>
    <w:rsid w:val="00CC573E"/>
    <w:rsid w:val="00D20A35"/>
    <w:rsid w:val="00D76A58"/>
    <w:rsid w:val="00D9300C"/>
    <w:rsid w:val="00DA3093"/>
    <w:rsid w:val="00E53D33"/>
    <w:rsid w:val="00E6755B"/>
    <w:rsid w:val="00E72851"/>
    <w:rsid w:val="00EA731B"/>
    <w:rsid w:val="00ED60CB"/>
    <w:rsid w:val="00F11CF1"/>
    <w:rsid w:val="00F16654"/>
    <w:rsid w:val="00F77E87"/>
    <w:rsid w:val="00FC4049"/>
    <w:rsid w:val="00FC53D9"/>
    <w:rsid w:val="00FE0913"/>
    <w:rsid w:val="00FF1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34F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C34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2293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073F2A"/>
    <w:pPr>
      <w:suppressAutoHyphens/>
      <w:spacing w:after="0" w:line="100" w:lineRule="atLeast"/>
    </w:pPr>
    <w:rPr>
      <w:rFonts w:ascii="Times New Roman" w:eastAsia="SimSun" w:hAnsi="Times New Roman" w:cs="font283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C502884EF7AF46F1887E9B15D818E3987BDE91B78F21A7F5FC3962B5A93CA1882C70C953B560F3W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FC502884EF7AF46F1887E9B15D818E3987BDE91B78F21A7F5FC3962B5A93CA1882C70C953B560F3WBM" TargetMode="External"/><Relationship Id="rId5" Type="http://schemas.openxmlformats.org/officeDocument/2006/relationships/hyperlink" Target="http://www.consultant.ru/document/cons_doc_LAW_51040/b884020ea7453099ba8bc9ca021b84982cadea7d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2018-08-31T05:05:00Z</cp:lastPrinted>
  <dcterms:created xsi:type="dcterms:W3CDTF">2014-02-24T06:18:00Z</dcterms:created>
  <dcterms:modified xsi:type="dcterms:W3CDTF">2018-08-31T11:56:00Z</dcterms:modified>
</cp:coreProperties>
</file>