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D23" w:rsidRPr="00624D23" w:rsidRDefault="00624D23">
      <w:pPr>
        <w:rPr>
          <w:rFonts w:ascii="Times New Roman" w:hAnsi="Times New Roman" w:cs="Times New Roman"/>
          <w:sz w:val="24"/>
          <w:szCs w:val="24"/>
        </w:rPr>
      </w:pPr>
    </w:p>
    <w:p w:rsidR="00624D23" w:rsidRPr="00624D23" w:rsidRDefault="00624D23">
      <w:pPr>
        <w:rPr>
          <w:rFonts w:ascii="Times New Roman" w:hAnsi="Times New Roman" w:cs="Times New Roman"/>
          <w:sz w:val="24"/>
          <w:szCs w:val="24"/>
        </w:rPr>
      </w:pPr>
      <w:r w:rsidRPr="00624D23">
        <w:rPr>
          <w:rFonts w:ascii="Times New Roman" w:hAnsi="Times New Roman" w:cs="Times New Roman"/>
          <w:sz w:val="24"/>
          <w:szCs w:val="24"/>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24D23" w:rsidTr="00624D23">
        <w:tc>
          <w:tcPr>
            <w:tcW w:w="4785" w:type="dxa"/>
          </w:tcPr>
          <w:p w:rsidR="00624D23" w:rsidRDefault="00624D23">
            <w:pPr>
              <w:rPr>
                <w:rFonts w:ascii="Times New Roman" w:hAnsi="Times New Roman" w:cs="Times New Roman"/>
                <w:sz w:val="24"/>
                <w:szCs w:val="24"/>
              </w:rPr>
            </w:pPr>
          </w:p>
        </w:tc>
        <w:tc>
          <w:tcPr>
            <w:tcW w:w="4786" w:type="dxa"/>
          </w:tcPr>
          <w:p w:rsidR="00624D23" w:rsidRDefault="00624D23" w:rsidP="00624D23">
            <w:pPr>
              <w:rPr>
                <w:rFonts w:ascii="Times New Roman" w:hAnsi="Times New Roman" w:cs="Times New Roman"/>
                <w:sz w:val="24"/>
                <w:szCs w:val="24"/>
              </w:rPr>
            </w:pPr>
            <w:r w:rsidRPr="00624D23">
              <w:rPr>
                <w:rFonts w:ascii="Times New Roman" w:hAnsi="Times New Roman" w:cs="Times New Roman"/>
                <w:sz w:val="24"/>
                <w:szCs w:val="24"/>
              </w:rPr>
              <w:t xml:space="preserve">                                                                                  УТВЕРЖДАЮ</w:t>
            </w:r>
          </w:p>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p>
          <w:p w:rsidR="00624D23" w:rsidRDefault="00624D23" w:rsidP="00624D23">
            <w:pPr>
              <w:rPr>
                <w:rFonts w:ascii="Times New Roman" w:hAnsi="Times New Roman" w:cs="Times New Roman"/>
                <w:sz w:val="24"/>
                <w:szCs w:val="24"/>
              </w:rPr>
            </w:pP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w:t>
            </w:r>
          </w:p>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 ______________________ Н.Н. </w:t>
            </w:r>
            <w:proofErr w:type="spellStart"/>
            <w:r>
              <w:rPr>
                <w:rFonts w:ascii="Times New Roman" w:hAnsi="Times New Roman" w:cs="Times New Roman"/>
                <w:sz w:val="24"/>
                <w:szCs w:val="24"/>
              </w:rPr>
              <w:t>Чиликов</w:t>
            </w:r>
            <w:proofErr w:type="spellEnd"/>
          </w:p>
          <w:p w:rsidR="00624D23" w:rsidRDefault="00624D23">
            <w:pPr>
              <w:rPr>
                <w:rFonts w:ascii="Times New Roman" w:hAnsi="Times New Roman" w:cs="Times New Roman"/>
                <w:sz w:val="24"/>
                <w:szCs w:val="24"/>
              </w:rPr>
            </w:pPr>
          </w:p>
        </w:tc>
      </w:tr>
    </w:tbl>
    <w:p w:rsidR="00624D23" w:rsidRDefault="00624D23">
      <w:pPr>
        <w:rPr>
          <w:rFonts w:ascii="Times New Roman" w:hAnsi="Times New Roman" w:cs="Times New Roman"/>
          <w:sz w:val="24"/>
          <w:szCs w:val="24"/>
        </w:rPr>
      </w:pPr>
      <w:r w:rsidRPr="00624D23">
        <w:rPr>
          <w:rFonts w:ascii="Times New Roman" w:hAnsi="Times New Roman" w:cs="Times New Roman"/>
          <w:sz w:val="24"/>
          <w:szCs w:val="24"/>
        </w:rPr>
        <w:t xml:space="preserve">                           </w:t>
      </w:r>
    </w:p>
    <w:p w:rsidR="00624D23" w:rsidRDefault="00624D23" w:rsidP="00624D23">
      <w:pPr>
        <w:spacing w:after="0"/>
        <w:jc w:val="center"/>
        <w:rPr>
          <w:rFonts w:ascii="Times New Roman" w:hAnsi="Times New Roman" w:cs="Times New Roman"/>
          <w:sz w:val="24"/>
          <w:szCs w:val="24"/>
        </w:rPr>
      </w:pPr>
      <w:r>
        <w:rPr>
          <w:rFonts w:ascii="Times New Roman" w:hAnsi="Times New Roman" w:cs="Times New Roman"/>
          <w:sz w:val="24"/>
          <w:szCs w:val="24"/>
        </w:rPr>
        <w:t xml:space="preserve">ТЕХНИЧЕСКОЕ ЗАДАНИЕ НА ПОДГОТОВКУ </w:t>
      </w:r>
    </w:p>
    <w:p w:rsidR="00624D23" w:rsidRDefault="00624D23" w:rsidP="00624D23">
      <w:pPr>
        <w:spacing w:after="0"/>
        <w:jc w:val="center"/>
        <w:rPr>
          <w:rFonts w:ascii="Times New Roman" w:hAnsi="Times New Roman" w:cs="Times New Roman"/>
          <w:sz w:val="24"/>
          <w:szCs w:val="24"/>
        </w:rPr>
      </w:pPr>
      <w:r>
        <w:rPr>
          <w:rFonts w:ascii="Times New Roman" w:hAnsi="Times New Roman" w:cs="Times New Roman"/>
          <w:sz w:val="24"/>
          <w:szCs w:val="24"/>
        </w:rPr>
        <w:t>ДОКУМЕНТАЦИИ ПО ПЛАНИРОВКЕ ТЕРРИТОРИИ</w:t>
      </w:r>
    </w:p>
    <w:p w:rsidR="00624D23" w:rsidRDefault="00624D23" w:rsidP="00624D23">
      <w:pPr>
        <w:spacing w:after="0"/>
        <w:jc w:val="center"/>
        <w:rPr>
          <w:rFonts w:ascii="Times New Roman" w:hAnsi="Times New Roman" w:cs="Times New Roman"/>
          <w:sz w:val="24"/>
          <w:szCs w:val="24"/>
        </w:rPr>
      </w:pPr>
    </w:p>
    <w:tbl>
      <w:tblPr>
        <w:tblStyle w:val="a3"/>
        <w:tblW w:w="0" w:type="auto"/>
        <w:tblLook w:val="04A0"/>
      </w:tblPr>
      <w:tblGrid>
        <w:gridCol w:w="817"/>
        <w:gridCol w:w="3686"/>
        <w:gridCol w:w="5068"/>
      </w:tblGrid>
      <w:tr w:rsidR="00624D23" w:rsidTr="00624D23">
        <w:tc>
          <w:tcPr>
            <w:tcW w:w="817"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3686"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Наименование разделов</w:t>
            </w:r>
          </w:p>
        </w:tc>
        <w:tc>
          <w:tcPr>
            <w:tcW w:w="5068"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Содержание </w:t>
            </w:r>
          </w:p>
        </w:tc>
      </w:tr>
      <w:tr w:rsidR="00624D23" w:rsidTr="00624D23">
        <w:tc>
          <w:tcPr>
            <w:tcW w:w="817"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1</w:t>
            </w:r>
          </w:p>
        </w:tc>
        <w:tc>
          <w:tcPr>
            <w:tcW w:w="3686"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Вид документации по планировке территории</w:t>
            </w:r>
          </w:p>
        </w:tc>
        <w:tc>
          <w:tcPr>
            <w:tcW w:w="5068" w:type="dxa"/>
          </w:tcPr>
          <w:p w:rsidR="00624D23" w:rsidRDefault="00624D23" w:rsidP="00624D23">
            <w:pPr>
              <w:rPr>
                <w:rFonts w:ascii="Times New Roman" w:hAnsi="Times New Roman" w:cs="Times New Roman"/>
                <w:sz w:val="24"/>
                <w:szCs w:val="24"/>
              </w:rPr>
            </w:pPr>
            <w:r>
              <w:rPr>
                <w:rFonts w:ascii="Times New Roman" w:hAnsi="Times New Roman" w:cs="Times New Roman"/>
                <w:sz w:val="24"/>
                <w:szCs w:val="24"/>
              </w:rPr>
              <w:t xml:space="preserve">Проект планировки с проектом межевания в составе проекта планировки территории для строительства линейного объекта «Водоснабжение населенного пункта </w:t>
            </w:r>
            <w:proofErr w:type="spellStart"/>
            <w:r>
              <w:rPr>
                <w:rFonts w:ascii="Times New Roman" w:hAnsi="Times New Roman" w:cs="Times New Roman"/>
                <w:sz w:val="24"/>
                <w:szCs w:val="24"/>
              </w:rPr>
              <w:t>Мари-Малмыж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Кировской области»</w:t>
            </w:r>
            <w:r w:rsidR="004603EB">
              <w:rPr>
                <w:rFonts w:ascii="Times New Roman" w:hAnsi="Times New Roman" w:cs="Times New Roman"/>
                <w:sz w:val="24"/>
                <w:szCs w:val="24"/>
              </w:rPr>
              <w:t>, расположенном в границах кадастровых кварталов № 43:17:400401, 43:17:400202,43:17:400203,</w:t>
            </w:r>
            <w:r w:rsidR="007827E3">
              <w:rPr>
                <w:rFonts w:ascii="Times New Roman" w:hAnsi="Times New Roman" w:cs="Times New Roman"/>
                <w:sz w:val="24"/>
                <w:szCs w:val="24"/>
              </w:rPr>
              <w:t xml:space="preserve"> 43:17:400201, 43:17:381001</w:t>
            </w: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2</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Заказчик </w:t>
            </w:r>
          </w:p>
        </w:tc>
        <w:tc>
          <w:tcPr>
            <w:tcW w:w="5068"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Администрация </w:t>
            </w: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 </w:t>
            </w: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Кировской области</w:t>
            </w: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3</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Разработчик документации по планировке территории</w:t>
            </w:r>
          </w:p>
        </w:tc>
        <w:tc>
          <w:tcPr>
            <w:tcW w:w="5068"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ООО «Межевая компания»</w:t>
            </w: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624D23" w:rsidRDefault="007827E3" w:rsidP="00624D23">
            <w:pPr>
              <w:rPr>
                <w:rFonts w:ascii="Times New Roman" w:hAnsi="Times New Roman" w:cs="Times New Roman"/>
                <w:sz w:val="24"/>
                <w:szCs w:val="24"/>
              </w:rPr>
            </w:pPr>
            <w:r>
              <w:rPr>
                <w:rFonts w:ascii="Times New Roman" w:hAnsi="Times New Roman" w:cs="Times New Roman"/>
                <w:sz w:val="24"/>
                <w:szCs w:val="24"/>
              </w:rPr>
              <w:t xml:space="preserve">Основание для разработки документации по планировке территории </w:t>
            </w:r>
          </w:p>
        </w:tc>
        <w:tc>
          <w:tcPr>
            <w:tcW w:w="5068" w:type="dxa"/>
          </w:tcPr>
          <w:p w:rsidR="00771D93" w:rsidRPr="00771D93" w:rsidRDefault="007827E3" w:rsidP="00771D93">
            <w:pPr>
              <w:rPr>
                <w:rFonts w:ascii="Times New Roman" w:hAnsi="Times New Roman" w:cs="Times New Roman"/>
                <w:sz w:val="24"/>
                <w:szCs w:val="24"/>
              </w:rPr>
            </w:pPr>
            <w:r>
              <w:rPr>
                <w:rFonts w:ascii="Times New Roman" w:hAnsi="Times New Roman" w:cs="Times New Roman"/>
                <w:sz w:val="24"/>
                <w:szCs w:val="24"/>
              </w:rPr>
              <w:t xml:space="preserve">Постановление администрации </w:t>
            </w:r>
            <w:proofErr w:type="spellStart"/>
            <w:r>
              <w:rPr>
                <w:rFonts w:ascii="Times New Roman" w:hAnsi="Times New Roman" w:cs="Times New Roman"/>
                <w:sz w:val="24"/>
                <w:szCs w:val="24"/>
              </w:rPr>
              <w:t>Мари-Малмыжского</w:t>
            </w:r>
            <w:proofErr w:type="spellEnd"/>
            <w:r>
              <w:rPr>
                <w:rFonts w:ascii="Times New Roman" w:hAnsi="Times New Roman" w:cs="Times New Roman"/>
                <w:sz w:val="24"/>
                <w:szCs w:val="24"/>
              </w:rPr>
              <w:t xml:space="preserve"> сельского поселения </w:t>
            </w:r>
            <w:r w:rsidR="00771D93" w:rsidRPr="00621C87">
              <w:rPr>
                <w:rFonts w:ascii="Times New Roman" w:hAnsi="Times New Roman" w:cs="Times New Roman"/>
                <w:sz w:val="24"/>
                <w:szCs w:val="24"/>
              </w:rPr>
              <w:t xml:space="preserve">от </w:t>
            </w:r>
            <w:r w:rsidR="00621C87" w:rsidRPr="00621C87">
              <w:rPr>
                <w:rFonts w:ascii="Times New Roman" w:hAnsi="Times New Roman" w:cs="Times New Roman"/>
                <w:sz w:val="24"/>
                <w:szCs w:val="24"/>
              </w:rPr>
              <w:t>01.04.2016</w:t>
            </w:r>
            <w:r w:rsidR="00771D93" w:rsidRPr="00621C87">
              <w:rPr>
                <w:rFonts w:ascii="Times New Roman" w:hAnsi="Times New Roman" w:cs="Times New Roman"/>
                <w:sz w:val="24"/>
                <w:szCs w:val="24"/>
              </w:rPr>
              <w:t xml:space="preserve"> № </w:t>
            </w:r>
            <w:r w:rsidR="00621C87" w:rsidRPr="00621C87">
              <w:rPr>
                <w:rFonts w:ascii="Times New Roman" w:hAnsi="Times New Roman" w:cs="Times New Roman"/>
                <w:sz w:val="24"/>
                <w:szCs w:val="24"/>
              </w:rPr>
              <w:t>21</w:t>
            </w:r>
            <w:r w:rsidR="00771D93" w:rsidRPr="00621C87">
              <w:rPr>
                <w:rFonts w:ascii="Times New Roman" w:hAnsi="Times New Roman" w:cs="Times New Roman"/>
                <w:sz w:val="24"/>
                <w:szCs w:val="24"/>
              </w:rPr>
              <w:t xml:space="preserve"> «О подготовке документации</w:t>
            </w:r>
            <w:r w:rsidR="00771D93" w:rsidRPr="00771D93">
              <w:rPr>
                <w:rFonts w:ascii="Times New Roman" w:hAnsi="Times New Roman" w:cs="Times New Roman"/>
                <w:sz w:val="24"/>
                <w:szCs w:val="24"/>
              </w:rPr>
              <w:t xml:space="preserve"> по планировке территории муниципального образования </w:t>
            </w:r>
            <w:proofErr w:type="spellStart"/>
            <w:r w:rsidR="00771D93" w:rsidRPr="00771D93">
              <w:rPr>
                <w:rFonts w:ascii="Times New Roman" w:hAnsi="Times New Roman" w:cs="Times New Roman"/>
                <w:sz w:val="24"/>
                <w:szCs w:val="24"/>
              </w:rPr>
              <w:t>Мари-Малмыжское</w:t>
            </w:r>
            <w:proofErr w:type="spellEnd"/>
            <w:r w:rsidR="00771D93" w:rsidRPr="00771D93">
              <w:rPr>
                <w:rFonts w:ascii="Times New Roman" w:hAnsi="Times New Roman" w:cs="Times New Roman"/>
                <w:sz w:val="24"/>
                <w:szCs w:val="24"/>
              </w:rPr>
              <w:t xml:space="preserve"> сельское поселение </w:t>
            </w:r>
            <w:proofErr w:type="spellStart"/>
            <w:r w:rsidR="00771D93" w:rsidRPr="00771D93">
              <w:rPr>
                <w:rFonts w:ascii="Times New Roman" w:hAnsi="Times New Roman" w:cs="Times New Roman"/>
                <w:sz w:val="24"/>
                <w:szCs w:val="24"/>
              </w:rPr>
              <w:t>Малмыжского</w:t>
            </w:r>
            <w:proofErr w:type="spellEnd"/>
            <w:r w:rsidR="00771D93" w:rsidRPr="00771D93">
              <w:rPr>
                <w:rFonts w:ascii="Times New Roman" w:hAnsi="Times New Roman" w:cs="Times New Roman"/>
                <w:sz w:val="24"/>
                <w:szCs w:val="24"/>
              </w:rPr>
              <w:t xml:space="preserve"> района Кировской области</w:t>
            </w:r>
            <w:r w:rsidR="00771D93">
              <w:rPr>
                <w:rFonts w:ascii="Times New Roman" w:hAnsi="Times New Roman" w:cs="Times New Roman"/>
                <w:sz w:val="24"/>
                <w:szCs w:val="24"/>
              </w:rPr>
              <w:t>»</w:t>
            </w:r>
          </w:p>
          <w:p w:rsidR="00624D23" w:rsidRDefault="00624D23" w:rsidP="00624D23">
            <w:pPr>
              <w:rPr>
                <w:rFonts w:ascii="Times New Roman" w:hAnsi="Times New Roman" w:cs="Times New Roman"/>
                <w:sz w:val="24"/>
                <w:szCs w:val="24"/>
              </w:rPr>
            </w:pPr>
          </w:p>
        </w:tc>
      </w:tr>
      <w:tr w:rsidR="00624D23" w:rsidTr="00624D23">
        <w:tc>
          <w:tcPr>
            <w:tcW w:w="817" w:type="dxa"/>
          </w:tcPr>
          <w:p w:rsidR="00624D23" w:rsidRDefault="000E7B90" w:rsidP="00624D23">
            <w:pPr>
              <w:rPr>
                <w:rFonts w:ascii="Times New Roman" w:hAnsi="Times New Roman" w:cs="Times New Roman"/>
                <w:sz w:val="24"/>
                <w:szCs w:val="24"/>
              </w:rPr>
            </w:pPr>
            <w:r>
              <w:rPr>
                <w:rFonts w:ascii="Times New Roman" w:hAnsi="Times New Roman" w:cs="Times New Roman"/>
                <w:sz w:val="24"/>
                <w:szCs w:val="24"/>
              </w:rPr>
              <w:t>5</w:t>
            </w:r>
          </w:p>
        </w:tc>
        <w:tc>
          <w:tcPr>
            <w:tcW w:w="3686" w:type="dxa"/>
          </w:tcPr>
          <w:p w:rsidR="00624D23" w:rsidRDefault="00FD256B" w:rsidP="00624D23">
            <w:pPr>
              <w:rPr>
                <w:rFonts w:ascii="Times New Roman" w:hAnsi="Times New Roman" w:cs="Times New Roman"/>
                <w:sz w:val="24"/>
                <w:szCs w:val="24"/>
              </w:rPr>
            </w:pPr>
            <w:r>
              <w:rPr>
                <w:rFonts w:ascii="Times New Roman" w:hAnsi="Times New Roman" w:cs="Times New Roman"/>
                <w:sz w:val="24"/>
                <w:szCs w:val="24"/>
              </w:rPr>
              <w:t xml:space="preserve">Объект планировки территории </w:t>
            </w:r>
          </w:p>
        </w:tc>
        <w:tc>
          <w:tcPr>
            <w:tcW w:w="5068" w:type="dxa"/>
          </w:tcPr>
          <w:p w:rsidR="00624D23" w:rsidRDefault="00FD256B" w:rsidP="00624D23">
            <w:pPr>
              <w:rPr>
                <w:rFonts w:ascii="Times New Roman" w:hAnsi="Times New Roman" w:cs="Times New Roman"/>
                <w:sz w:val="24"/>
                <w:szCs w:val="24"/>
              </w:rPr>
            </w:pPr>
            <w:r>
              <w:rPr>
                <w:rFonts w:ascii="Times New Roman" w:hAnsi="Times New Roman" w:cs="Times New Roman"/>
                <w:sz w:val="24"/>
                <w:szCs w:val="24"/>
              </w:rPr>
              <w:t>Земельные участки в кадастровых кварталах № 43:17:400401, 43:17:400202,43:17:400203, 43:17:400201, 43:17:381001</w:t>
            </w:r>
          </w:p>
        </w:tc>
      </w:tr>
      <w:tr w:rsidR="00624D23" w:rsidTr="00624D23">
        <w:tc>
          <w:tcPr>
            <w:tcW w:w="817" w:type="dxa"/>
          </w:tcPr>
          <w:p w:rsidR="00624D23" w:rsidRDefault="007A25CB" w:rsidP="00624D23">
            <w:pPr>
              <w:rPr>
                <w:rFonts w:ascii="Times New Roman" w:hAnsi="Times New Roman" w:cs="Times New Roman"/>
                <w:sz w:val="24"/>
                <w:szCs w:val="24"/>
              </w:rPr>
            </w:pPr>
            <w:r>
              <w:rPr>
                <w:rFonts w:ascii="Times New Roman" w:hAnsi="Times New Roman" w:cs="Times New Roman"/>
                <w:sz w:val="24"/>
                <w:szCs w:val="24"/>
              </w:rPr>
              <w:t>6</w:t>
            </w:r>
          </w:p>
        </w:tc>
        <w:tc>
          <w:tcPr>
            <w:tcW w:w="3686" w:type="dxa"/>
          </w:tcPr>
          <w:p w:rsidR="00624D23" w:rsidRDefault="00FD256B" w:rsidP="00EF41E1">
            <w:pPr>
              <w:rPr>
                <w:rFonts w:ascii="Times New Roman" w:hAnsi="Times New Roman" w:cs="Times New Roman"/>
                <w:sz w:val="24"/>
                <w:szCs w:val="24"/>
              </w:rPr>
            </w:pPr>
            <w:r>
              <w:rPr>
                <w:rFonts w:ascii="Times New Roman" w:hAnsi="Times New Roman" w:cs="Times New Roman"/>
                <w:sz w:val="24"/>
                <w:szCs w:val="24"/>
              </w:rPr>
              <w:t xml:space="preserve">Основные требования к составу, содержанию </w:t>
            </w:r>
            <w:r w:rsidR="000E7B90">
              <w:rPr>
                <w:rFonts w:ascii="Times New Roman" w:hAnsi="Times New Roman" w:cs="Times New Roman"/>
                <w:sz w:val="24"/>
                <w:szCs w:val="24"/>
              </w:rPr>
              <w:t xml:space="preserve">и форме представляемых материалов </w:t>
            </w:r>
            <w:r w:rsidR="00EF41E1">
              <w:rPr>
                <w:rFonts w:ascii="Times New Roman" w:hAnsi="Times New Roman" w:cs="Times New Roman"/>
                <w:sz w:val="24"/>
                <w:szCs w:val="24"/>
              </w:rPr>
              <w:t xml:space="preserve"> </w:t>
            </w:r>
          </w:p>
        </w:tc>
        <w:tc>
          <w:tcPr>
            <w:tcW w:w="5068" w:type="dxa"/>
          </w:tcPr>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Проектирование вести в соответствии с главой 5 Градостроительного кодекса РФ, статьями 19, 20 Закона Кировской области «О регулировании градостроительной деятельности в Кировской области» № 44-ЗО от 28.09.2006 и региональными нормативами градостроительного проектирования Кировской области, утвержденными постановлением Правительства области от 30.12.2014 № 19/261.</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lastRenderedPageBreak/>
              <w:t>Проект планировки разработать в составе:</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 основная часть;</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 материалы по ее обоснованию.</w:t>
            </w:r>
          </w:p>
          <w:p w:rsidR="007A25CB" w:rsidRDefault="007A25CB" w:rsidP="00624D23">
            <w:pPr>
              <w:rPr>
                <w:rFonts w:ascii="Times New Roman" w:hAnsi="Times New Roman" w:cs="Times New Roman"/>
                <w:sz w:val="24"/>
                <w:szCs w:val="24"/>
              </w:rPr>
            </w:pPr>
            <w:r>
              <w:rPr>
                <w:rFonts w:ascii="Times New Roman" w:hAnsi="Times New Roman" w:cs="Times New Roman"/>
                <w:sz w:val="24"/>
                <w:szCs w:val="24"/>
              </w:rPr>
              <w:t>В основную (утверждаемую) часть проекта планировки включить:</w:t>
            </w:r>
          </w:p>
          <w:p w:rsidR="007A25CB" w:rsidRDefault="007A25CB" w:rsidP="007A25CB">
            <w:pPr>
              <w:pStyle w:val="a4"/>
              <w:numPr>
                <w:ilvl w:val="0"/>
                <w:numId w:val="1"/>
              </w:numPr>
              <w:rPr>
                <w:rFonts w:ascii="Times New Roman" w:hAnsi="Times New Roman" w:cs="Times New Roman"/>
                <w:sz w:val="24"/>
                <w:szCs w:val="24"/>
              </w:rPr>
            </w:pPr>
            <w:r>
              <w:rPr>
                <w:rFonts w:ascii="Times New Roman" w:hAnsi="Times New Roman" w:cs="Times New Roman"/>
                <w:sz w:val="24"/>
                <w:szCs w:val="24"/>
              </w:rPr>
              <w:t xml:space="preserve">чертеж планировки территории,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w:t>
            </w:r>
          </w:p>
          <w:p w:rsidR="007A25CB" w:rsidRPr="007A25CB" w:rsidRDefault="007A25CB" w:rsidP="007A25CB">
            <w:pPr>
              <w:rPr>
                <w:rFonts w:ascii="Times New Roman" w:hAnsi="Times New Roman" w:cs="Times New Roman"/>
                <w:sz w:val="24"/>
                <w:szCs w:val="24"/>
              </w:rPr>
            </w:pPr>
            <w:r w:rsidRPr="007A25CB">
              <w:rPr>
                <w:rFonts w:ascii="Times New Roman" w:hAnsi="Times New Roman" w:cs="Times New Roman"/>
                <w:sz w:val="24"/>
                <w:szCs w:val="24"/>
              </w:rPr>
              <w:t>котором отобразить:</w:t>
            </w:r>
          </w:p>
          <w:p w:rsidR="00624D23" w:rsidRDefault="007A25CB" w:rsidP="007A25CB">
            <w:pPr>
              <w:rPr>
                <w:rFonts w:ascii="Times New Roman" w:hAnsi="Times New Roman" w:cs="Times New Roman"/>
                <w:sz w:val="24"/>
                <w:szCs w:val="24"/>
              </w:rPr>
            </w:pPr>
            <w:r>
              <w:rPr>
                <w:rFonts w:ascii="Times New Roman" w:hAnsi="Times New Roman" w:cs="Times New Roman"/>
                <w:sz w:val="24"/>
                <w:szCs w:val="24"/>
              </w:rPr>
              <w:t xml:space="preserve">- </w:t>
            </w:r>
            <w:r w:rsidRPr="007A25CB">
              <w:rPr>
                <w:rFonts w:ascii="Times New Roman" w:hAnsi="Times New Roman" w:cs="Times New Roman"/>
                <w:sz w:val="24"/>
                <w:szCs w:val="24"/>
              </w:rPr>
              <w:t xml:space="preserve">  </w:t>
            </w:r>
            <w:r>
              <w:rPr>
                <w:rFonts w:ascii="Times New Roman" w:hAnsi="Times New Roman" w:cs="Times New Roman"/>
                <w:sz w:val="24"/>
                <w:szCs w:val="24"/>
              </w:rPr>
              <w:t>красные линии (существующие и планируемые)</w:t>
            </w:r>
            <w:r w:rsidR="00E3518B">
              <w:rPr>
                <w:rFonts w:ascii="Times New Roman" w:hAnsi="Times New Roman" w:cs="Times New Roman"/>
                <w:sz w:val="24"/>
                <w:szCs w:val="24"/>
              </w:rPr>
              <w:t>;</w:t>
            </w:r>
          </w:p>
          <w:p w:rsidR="00E3518B" w:rsidRDefault="00E3518B" w:rsidP="007A25CB">
            <w:pPr>
              <w:rPr>
                <w:rFonts w:ascii="Times New Roman" w:hAnsi="Times New Roman" w:cs="Times New Roman"/>
                <w:sz w:val="24"/>
                <w:szCs w:val="24"/>
              </w:rPr>
            </w:pPr>
            <w:r>
              <w:rPr>
                <w:rFonts w:ascii="Times New Roman" w:hAnsi="Times New Roman" w:cs="Times New Roman"/>
                <w:sz w:val="24"/>
                <w:szCs w:val="24"/>
              </w:rPr>
              <w:t>- линии, обозначающие коммуникации инженерного оборудования (существующие и планируемые);</w:t>
            </w:r>
          </w:p>
          <w:p w:rsidR="00E3518B" w:rsidRDefault="00E3518B" w:rsidP="007A25CB">
            <w:pPr>
              <w:rPr>
                <w:rFonts w:ascii="Times New Roman" w:hAnsi="Times New Roman" w:cs="Times New Roman"/>
                <w:sz w:val="24"/>
                <w:szCs w:val="24"/>
              </w:rPr>
            </w:pPr>
            <w:r>
              <w:rPr>
                <w:rFonts w:ascii="Times New Roman" w:hAnsi="Times New Roman" w:cs="Times New Roman"/>
                <w:sz w:val="24"/>
                <w:szCs w:val="24"/>
              </w:rPr>
              <w:t>- границы зон планируемого размещения объектов федерального</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регионального, местного значения, социально-культурного и коммунально-бытового назначения, иных объектов капитального строительства (при наличии).</w:t>
            </w:r>
          </w:p>
          <w:p w:rsidR="00E3518B" w:rsidRDefault="00E3518B" w:rsidP="00E3518B">
            <w:pPr>
              <w:rPr>
                <w:rFonts w:ascii="Times New Roman" w:hAnsi="Times New Roman" w:cs="Times New Roman"/>
                <w:sz w:val="24"/>
                <w:szCs w:val="24"/>
              </w:rPr>
            </w:pPr>
            <w:r>
              <w:rPr>
                <w:rFonts w:ascii="Times New Roman" w:hAnsi="Times New Roman" w:cs="Times New Roman"/>
                <w:sz w:val="24"/>
                <w:szCs w:val="24"/>
              </w:rPr>
              <w:t xml:space="preserve">      2)  положения о характеристиках развития систем инженерно- технического обеспечения, необходимых для развития территории.</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w:t>
            </w:r>
            <w:r w:rsidR="00354AB2">
              <w:rPr>
                <w:rFonts w:ascii="Times New Roman" w:hAnsi="Times New Roman" w:cs="Times New Roman"/>
                <w:sz w:val="24"/>
                <w:szCs w:val="24"/>
              </w:rPr>
              <w:t>В состав материалов по обоснованию проекта планировки территории включить материалы в графической форме и пояснительную записку.</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w:t>
            </w:r>
            <w:r w:rsidR="00354AB2">
              <w:rPr>
                <w:rFonts w:ascii="Times New Roman" w:hAnsi="Times New Roman" w:cs="Times New Roman"/>
                <w:sz w:val="24"/>
                <w:szCs w:val="24"/>
              </w:rPr>
              <w:t>Материалы по обоснованию проекта планировки территории в графической форме должны содержать:</w:t>
            </w:r>
          </w:p>
          <w:p w:rsidR="00354AB2" w:rsidRDefault="00354AB2" w:rsidP="00E3518B">
            <w:pPr>
              <w:rPr>
                <w:rFonts w:ascii="Times New Roman" w:hAnsi="Times New Roman" w:cs="Times New Roman"/>
                <w:sz w:val="24"/>
                <w:szCs w:val="24"/>
              </w:rPr>
            </w:pPr>
            <w:r>
              <w:rPr>
                <w:rFonts w:ascii="Times New Roman" w:hAnsi="Times New Roman" w:cs="Times New Roman"/>
                <w:sz w:val="24"/>
                <w:szCs w:val="24"/>
              </w:rPr>
              <w:t xml:space="preserve">- схему использования территории в период подготовки проекта планировки территории с ситуационной схемой, выполненной на </w:t>
            </w:r>
            <w:proofErr w:type="spellStart"/>
            <w:r>
              <w:rPr>
                <w:rFonts w:ascii="Times New Roman" w:hAnsi="Times New Roman" w:cs="Times New Roman"/>
                <w:sz w:val="24"/>
                <w:szCs w:val="24"/>
              </w:rPr>
              <w:t>топосъемке</w:t>
            </w:r>
            <w:proofErr w:type="spellEnd"/>
            <w:r>
              <w:rPr>
                <w:rFonts w:ascii="Times New Roman" w:hAnsi="Times New Roman" w:cs="Times New Roman"/>
                <w:sz w:val="24"/>
                <w:szCs w:val="24"/>
              </w:rPr>
              <w:t xml:space="preserve"> местности;</w:t>
            </w:r>
          </w:p>
          <w:p w:rsidR="00354AB2" w:rsidRDefault="00354AB2" w:rsidP="00E3518B">
            <w:pPr>
              <w:rPr>
                <w:rFonts w:ascii="Times New Roman" w:hAnsi="Times New Roman" w:cs="Times New Roman"/>
                <w:sz w:val="24"/>
                <w:szCs w:val="24"/>
              </w:rPr>
            </w:pPr>
            <w:r>
              <w:rPr>
                <w:rFonts w:ascii="Times New Roman" w:hAnsi="Times New Roman" w:cs="Times New Roman"/>
                <w:sz w:val="24"/>
                <w:szCs w:val="24"/>
              </w:rPr>
              <w:t>- схему организации улично-дорожной сети и схему движения транспорта на соответствующей территории (при необходимости);</w:t>
            </w:r>
            <w:r>
              <w:rPr>
                <w:rFonts w:ascii="Times New Roman" w:hAnsi="Times New Roman" w:cs="Times New Roman"/>
                <w:sz w:val="24"/>
                <w:szCs w:val="24"/>
              </w:rPr>
              <w:br/>
              <w:t>- схему границ территории объектов культурного наследия (при наличии);</w:t>
            </w:r>
          </w:p>
          <w:p w:rsidR="00263668" w:rsidRDefault="00354AB2" w:rsidP="00E3518B">
            <w:pPr>
              <w:rPr>
                <w:rFonts w:ascii="Times New Roman" w:hAnsi="Times New Roman" w:cs="Times New Roman"/>
                <w:sz w:val="24"/>
                <w:szCs w:val="24"/>
              </w:rPr>
            </w:pPr>
            <w:r>
              <w:rPr>
                <w:rFonts w:ascii="Times New Roman" w:hAnsi="Times New Roman" w:cs="Times New Roman"/>
                <w:sz w:val="24"/>
                <w:szCs w:val="24"/>
              </w:rPr>
              <w:t>- схему границы зон с особыми условиями использования территории: охранных</w:t>
            </w:r>
            <w:r w:rsidR="00263668">
              <w:rPr>
                <w:rFonts w:ascii="Times New Roman" w:hAnsi="Times New Roman" w:cs="Times New Roman"/>
                <w:sz w:val="24"/>
                <w:szCs w:val="24"/>
              </w:rPr>
              <w:t xml:space="preserve">, санитарно-защитных, </w:t>
            </w:r>
            <w:proofErr w:type="spellStart"/>
            <w:r w:rsidR="00263668">
              <w:rPr>
                <w:rFonts w:ascii="Times New Roman" w:hAnsi="Times New Roman" w:cs="Times New Roman"/>
                <w:sz w:val="24"/>
                <w:szCs w:val="24"/>
              </w:rPr>
              <w:t>водоохранных</w:t>
            </w:r>
            <w:proofErr w:type="spellEnd"/>
            <w:r w:rsidR="00263668">
              <w:rPr>
                <w:rFonts w:ascii="Times New Roman" w:hAnsi="Times New Roman" w:cs="Times New Roman"/>
                <w:sz w:val="24"/>
                <w:szCs w:val="24"/>
              </w:rPr>
              <w:t>, зон охраны источников питьевого водоснабжения (при наличии);</w:t>
            </w:r>
          </w:p>
          <w:p w:rsidR="00354AB2" w:rsidRDefault="00263668" w:rsidP="00E3518B">
            <w:pPr>
              <w:rPr>
                <w:rFonts w:ascii="Times New Roman" w:hAnsi="Times New Roman" w:cs="Times New Roman"/>
                <w:sz w:val="24"/>
                <w:szCs w:val="24"/>
              </w:rPr>
            </w:pPr>
            <w:r>
              <w:rPr>
                <w:rFonts w:ascii="Times New Roman" w:hAnsi="Times New Roman" w:cs="Times New Roman"/>
                <w:sz w:val="24"/>
                <w:szCs w:val="24"/>
              </w:rPr>
              <w:t>- иные материалы в графической форме для обоснования положений о планировке территории.</w:t>
            </w:r>
            <w:r w:rsidR="00354AB2">
              <w:rPr>
                <w:rFonts w:ascii="Times New Roman" w:hAnsi="Times New Roman" w:cs="Times New Roman"/>
                <w:sz w:val="24"/>
                <w:szCs w:val="24"/>
              </w:rPr>
              <w:t xml:space="preserve"> </w:t>
            </w:r>
          </w:p>
          <w:p w:rsidR="00263668"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Пояснительная записка должна содержать описание и обоснование положений, касающихся определения параметров планируемого строительства инженерно- технического обеспечения.</w:t>
            </w:r>
          </w:p>
          <w:p w:rsidR="00263668" w:rsidRDefault="00263668" w:rsidP="00E3518B">
            <w:pPr>
              <w:rPr>
                <w:rFonts w:ascii="Times New Roman" w:hAnsi="Times New Roman" w:cs="Times New Roman"/>
                <w:sz w:val="24"/>
                <w:szCs w:val="24"/>
              </w:rPr>
            </w:pPr>
            <w:r>
              <w:rPr>
                <w:rFonts w:ascii="Times New Roman" w:hAnsi="Times New Roman" w:cs="Times New Roman"/>
                <w:sz w:val="24"/>
                <w:szCs w:val="24"/>
              </w:rPr>
              <w:t xml:space="preserve">     Проект планировки территории является </w:t>
            </w:r>
            <w:r>
              <w:rPr>
                <w:rFonts w:ascii="Times New Roman" w:hAnsi="Times New Roman" w:cs="Times New Roman"/>
                <w:sz w:val="24"/>
                <w:szCs w:val="24"/>
              </w:rPr>
              <w:lastRenderedPageBreak/>
              <w:t>основой для разработки проекта межевания</w:t>
            </w:r>
            <w:r w:rsidR="005E6278">
              <w:rPr>
                <w:rFonts w:ascii="Times New Roman" w:hAnsi="Times New Roman" w:cs="Times New Roman"/>
                <w:sz w:val="24"/>
                <w:szCs w:val="24"/>
              </w:rPr>
              <w:t>.</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xml:space="preserve">    В состав проекта межевания территории включить чертежи межевания территории, на которых отобразить (с координатами поворотных точек):</w:t>
            </w:r>
          </w:p>
          <w:p w:rsidR="005E6278" w:rsidRDefault="005E6278" w:rsidP="00E3518B">
            <w:pPr>
              <w:rPr>
                <w:rFonts w:ascii="Times New Roman" w:hAnsi="Times New Roman" w:cs="Times New Roman"/>
                <w:sz w:val="24"/>
                <w:szCs w:val="24"/>
              </w:rPr>
            </w:pPr>
            <w:proofErr w:type="gramStart"/>
            <w:r>
              <w:rPr>
                <w:rFonts w:ascii="Times New Roman" w:hAnsi="Times New Roman" w:cs="Times New Roman"/>
                <w:sz w:val="24"/>
                <w:szCs w:val="24"/>
              </w:rPr>
              <w:t>- красные линии (существующие и планируемые), в том числе границы земельного участка, предназначенные для размещения линейного объекта (необходимые для эксплуатации объекта и наносимые в соответствии с требованиями нормативных документов), границы зон планируемого размещения объекта, охранную зону линейного объекта в соответствии с требованиями нормативных документов, для последующего установления  в соответствии с этими границами зон с особыми условиями использования территории и в соответствии</w:t>
            </w:r>
            <w:proofErr w:type="gramEnd"/>
            <w:r>
              <w:rPr>
                <w:rFonts w:ascii="Times New Roman" w:hAnsi="Times New Roman" w:cs="Times New Roman"/>
                <w:sz w:val="24"/>
                <w:szCs w:val="24"/>
              </w:rPr>
              <w:t xml:space="preserve"> с требованиями закона «О землеустройстве»;</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линии отступа от красных линий в целях определения места допустимого размещения объекта;</w:t>
            </w:r>
          </w:p>
          <w:p w:rsidR="005E6278" w:rsidRDefault="005E6278" w:rsidP="00E3518B">
            <w:pPr>
              <w:rPr>
                <w:rFonts w:ascii="Times New Roman" w:hAnsi="Times New Roman" w:cs="Times New Roman"/>
                <w:sz w:val="24"/>
                <w:szCs w:val="24"/>
              </w:rPr>
            </w:pPr>
            <w:r>
              <w:rPr>
                <w:rFonts w:ascii="Times New Roman" w:hAnsi="Times New Roman" w:cs="Times New Roman"/>
                <w:sz w:val="24"/>
                <w:szCs w:val="24"/>
              </w:rPr>
              <w:t>- границы земельных участков линейных объектов (при наличии);</w:t>
            </w:r>
          </w:p>
          <w:p w:rsidR="005E6278" w:rsidRPr="007A25CB" w:rsidRDefault="005E6278" w:rsidP="00E3518B">
            <w:pPr>
              <w:rPr>
                <w:rFonts w:ascii="Times New Roman" w:hAnsi="Times New Roman" w:cs="Times New Roman"/>
                <w:sz w:val="24"/>
                <w:szCs w:val="24"/>
              </w:rPr>
            </w:pPr>
            <w:r>
              <w:rPr>
                <w:rFonts w:ascii="Times New Roman" w:hAnsi="Times New Roman" w:cs="Times New Roman"/>
                <w:sz w:val="24"/>
                <w:szCs w:val="24"/>
              </w:rPr>
              <w:t>- границы зон публичных сервитутов.</w:t>
            </w:r>
          </w:p>
        </w:tc>
      </w:tr>
      <w:tr w:rsidR="00624D23" w:rsidTr="00624D23">
        <w:tc>
          <w:tcPr>
            <w:tcW w:w="817" w:type="dxa"/>
          </w:tcPr>
          <w:p w:rsidR="00624D23" w:rsidRDefault="005E6278" w:rsidP="00624D23">
            <w:pPr>
              <w:rPr>
                <w:rFonts w:ascii="Times New Roman" w:hAnsi="Times New Roman" w:cs="Times New Roman"/>
                <w:sz w:val="24"/>
                <w:szCs w:val="24"/>
              </w:rPr>
            </w:pPr>
            <w:r>
              <w:rPr>
                <w:rFonts w:ascii="Times New Roman" w:hAnsi="Times New Roman" w:cs="Times New Roman"/>
                <w:sz w:val="24"/>
                <w:szCs w:val="24"/>
              </w:rPr>
              <w:lastRenderedPageBreak/>
              <w:t>7</w:t>
            </w:r>
          </w:p>
        </w:tc>
        <w:tc>
          <w:tcPr>
            <w:tcW w:w="3686"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Состав, содержание исходной информации, сроки ее подготовки</w:t>
            </w:r>
          </w:p>
        </w:tc>
        <w:tc>
          <w:tcPr>
            <w:tcW w:w="5068"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Состав, содержание исходной информации, сроки ее подготовки устанавливаются соответствующим договором с разработчиком документации по планировке территории (проекта планировки с проектом межевания)</w:t>
            </w:r>
          </w:p>
        </w:tc>
      </w:tr>
      <w:tr w:rsidR="00624D23" w:rsidTr="00624D23">
        <w:tc>
          <w:tcPr>
            <w:tcW w:w="817"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8</w:t>
            </w:r>
          </w:p>
        </w:tc>
        <w:tc>
          <w:tcPr>
            <w:tcW w:w="3686"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Порядок согласования и утверждения</w:t>
            </w:r>
          </w:p>
        </w:tc>
        <w:tc>
          <w:tcPr>
            <w:tcW w:w="5068" w:type="dxa"/>
          </w:tcPr>
          <w:p w:rsidR="00624D23" w:rsidRDefault="00EF41E1" w:rsidP="00624D23">
            <w:pPr>
              <w:rPr>
                <w:rFonts w:ascii="Times New Roman" w:hAnsi="Times New Roman" w:cs="Times New Roman"/>
                <w:sz w:val="24"/>
                <w:szCs w:val="24"/>
              </w:rPr>
            </w:pPr>
            <w:r>
              <w:rPr>
                <w:rFonts w:ascii="Times New Roman" w:hAnsi="Times New Roman" w:cs="Times New Roman"/>
                <w:sz w:val="24"/>
                <w:szCs w:val="24"/>
              </w:rPr>
              <w:t xml:space="preserve">Орган местного самоуправления в течение тридцати дней осуществляет проверку подготовленной на основании их решения документации по планировке территории на соответствие требованиям, установленным частью 10 статьи 45 Градостроительного Кодекса РФ. По результатам проверки указанные органы принимают соответствующее решение о назначении </w:t>
            </w:r>
            <w:r w:rsidR="00B566DB">
              <w:rPr>
                <w:rFonts w:ascii="Times New Roman" w:hAnsi="Times New Roman" w:cs="Times New Roman"/>
                <w:sz w:val="24"/>
                <w:szCs w:val="24"/>
              </w:rPr>
              <w:t>публичных слушаний, либо об отклонении такой документации и о направлении ее на доработку.</w:t>
            </w:r>
          </w:p>
          <w:p w:rsidR="00B566DB" w:rsidRDefault="00B566DB" w:rsidP="00624D23">
            <w:pPr>
              <w:rPr>
                <w:rFonts w:ascii="Times New Roman" w:hAnsi="Times New Roman" w:cs="Times New Roman"/>
                <w:sz w:val="24"/>
                <w:szCs w:val="24"/>
              </w:rPr>
            </w:pPr>
            <w:r>
              <w:rPr>
                <w:rFonts w:ascii="Times New Roman" w:hAnsi="Times New Roman" w:cs="Times New Roman"/>
                <w:sz w:val="24"/>
                <w:szCs w:val="24"/>
              </w:rPr>
              <w:t xml:space="preserve">    Глава администрации с учетом протокола публичных слушаний по проекту планировки и проекту межевания территории и заключения о результатах публичных слушаний принимает решение об утверждении документации </w:t>
            </w:r>
            <w:r w:rsidR="00FC7EE7">
              <w:rPr>
                <w:rFonts w:ascii="Times New Roman" w:hAnsi="Times New Roman" w:cs="Times New Roman"/>
                <w:sz w:val="24"/>
                <w:szCs w:val="24"/>
              </w:rPr>
              <w:t>по планировке территории или об отклонении такой документации и о направлении ее на доработку.</w:t>
            </w:r>
          </w:p>
          <w:p w:rsidR="00B566DB" w:rsidRDefault="00B566DB" w:rsidP="00624D23">
            <w:pPr>
              <w:rPr>
                <w:rFonts w:ascii="Times New Roman" w:hAnsi="Times New Roman" w:cs="Times New Roman"/>
                <w:sz w:val="24"/>
                <w:szCs w:val="24"/>
              </w:rPr>
            </w:pPr>
          </w:p>
          <w:p w:rsidR="008074D8" w:rsidRDefault="008074D8" w:rsidP="00624D23">
            <w:pPr>
              <w:rPr>
                <w:rFonts w:ascii="Times New Roman" w:hAnsi="Times New Roman" w:cs="Times New Roman"/>
                <w:sz w:val="24"/>
                <w:szCs w:val="24"/>
              </w:rPr>
            </w:pPr>
          </w:p>
        </w:tc>
      </w:tr>
      <w:tr w:rsidR="00624D23" w:rsidTr="00624D23">
        <w:tc>
          <w:tcPr>
            <w:tcW w:w="817"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lastRenderedPageBreak/>
              <w:t>9</w:t>
            </w:r>
          </w:p>
        </w:tc>
        <w:tc>
          <w:tcPr>
            <w:tcW w:w="3686"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Порядок организации проведения согласования и экспертизы документации по планировке территории</w:t>
            </w:r>
          </w:p>
        </w:tc>
        <w:tc>
          <w:tcPr>
            <w:tcW w:w="5068"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Проведения государственной экспертизы не требуется</w:t>
            </w:r>
          </w:p>
        </w:tc>
      </w:tr>
      <w:tr w:rsidR="00624D23" w:rsidTr="00624D23">
        <w:tc>
          <w:tcPr>
            <w:tcW w:w="817"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10</w:t>
            </w:r>
          </w:p>
        </w:tc>
        <w:tc>
          <w:tcPr>
            <w:tcW w:w="3686" w:type="dxa"/>
          </w:tcPr>
          <w:p w:rsidR="00624D23" w:rsidRDefault="00FC7EE7" w:rsidP="00624D23">
            <w:pPr>
              <w:rPr>
                <w:rFonts w:ascii="Times New Roman" w:hAnsi="Times New Roman" w:cs="Times New Roman"/>
                <w:sz w:val="24"/>
                <w:szCs w:val="24"/>
              </w:rPr>
            </w:pPr>
            <w:r>
              <w:rPr>
                <w:rFonts w:ascii="Times New Roman" w:hAnsi="Times New Roman" w:cs="Times New Roman"/>
                <w:sz w:val="24"/>
                <w:szCs w:val="24"/>
              </w:rPr>
              <w:t>Иные требования и условия</w:t>
            </w:r>
          </w:p>
        </w:tc>
        <w:tc>
          <w:tcPr>
            <w:tcW w:w="5068" w:type="dxa"/>
          </w:tcPr>
          <w:p w:rsidR="00624D23"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Обеспечить подготовку демонстрационных материалов, необходимых для проведения публичных слушаний по проекту планировки и проекту межевания территории.</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Уведомить о сроках проведения публичных слушаний правообладателей земельных участков и объектов капитального строительства, расположенных на территории, применительно к которой осуществляется подготовка документации.</w:t>
            </w:r>
          </w:p>
          <w:p w:rsidR="00AD4E5E" w:rsidRPr="005D5951"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Проект планировки и проект межевания, подготовленный в составе документации по планировке территории, до утверждения подлежат обязательному рассмотрению на публичных слушаниях в соответствии с Градостроительным кодексом РФ (ст. 46).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w:t>
            </w:r>
            <w:r w:rsidRPr="005D5951">
              <w:rPr>
                <w:rFonts w:ascii="Times New Roman" w:hAnsi="Times New Roman" w:cs="Times New Roman"/>
                <w:sz w:val="24"/>
                <w:szCs w:val="24"/>
              </w:rPr>
              <w:t xml:space="preserve">публичных слушаний </w:t>
            </w:r>
            <w:r w:rsidR="005D5951" w:rsidRPr="005D5951">
              <w:rPr>
                <w:rFonts w:ascii="Times New Roman" w:hAnsi="Times New Roman" w:cs="Times New Roman"/>
                <w:sz w:val="24"/>
                <w:szCs w:val="24"/>
              </w:rPr>
              <w:t xml:space="preserve">не </w:t>
            </w:r>
            <w:r w:rsidRPr="005D5951">
              <w:rPr>
                <w:rFonts w:ascii="Times New Roman" w:hAnsi="Times New Roman" w:cs="Times New Roman"/>
                <w:sz w:val="24"/>
                <w:szCs w:val="24"/>
              </w:rPr>
              <w:t>может быть менее одного месяца и более трех месяцев.</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p>
          <w:p w:rsidR="00AD4E5E" w:rsidRDefault="00AD4E5E" w:rsidP="00624D23">
            <w:pPr>
              <w:rPr>
                <w:rFonts w:ascii="Times New Roman" w:hAnsi="Times New Roman" w:cs="Times New Roman"/>
                <w:sz w:val="24"/>
                <w:szCs w:val="24"/>
              </w:rPr>
            </w:pPr>
            <w:r>
              <w:rPr>
                <w:rFonts w:ascii="Times New Roman" w:hAnsi="Times New Roman" w:cs="Times New Roman"/>
                <w:sz w:val="24"/>
                <w:szCs w:val="24"/>
              </w:rPr>
              <w:t xml:space="preserve">    </w:t>
            </w:r>
          </w:p>
        </w:tc>
      </w:tr>
    </w:tbl>
    <w:p w:rsidR="00624D23" w:rsidRDefault="00624D23" w:rsidP="00624D23">
      <w:pPr>
        <w:spacing w:after="0"/>
        <w:rPr>
          <w:rFonts w:ascii="Times New Roman" w:hAnsi="Times New Roman" w:cs="Times New Roman"/>
          <w:sz w:val="24"/>
          <w:szCs w:val="24"/>
        </w:rPr>
      </w:pPr>
    </w:p>
    <w:p w:rsidR="005D5951" w:rsidRDefault="005D5951" w:rsidP="00624D23">
      <w:pPr>
        <w:spacing w:after="0"/>
        <w:rPr>
          <w:rFonts w:ascii="Times New Roman" w:hAnsi="Times New Roman" w:cs="Times New Roman"/>
          <w:sz w:val="24"/>
          <w:szCs w:val="24"/>
        </w:rPr>
      </w:pPr>
    </w:p>
    <w:p w:rsidR="005D5951" w:rsidRDefault="005D5951" w:rsidP="00624D23">
      <w:pPr>
        <w:spacing w:after="0"/>
        <w:rPr>
          <w:rFonts w:ascii="Times New Roman" w:hAnsi="Times New Roman" w:cs="Times New Roman"/>
          <w:sz w:val="24"/>
          <w:szCs w:val="24"/>
        </w:rPr>
      </w:pPr>
    </w:p>
    <w:p w:rsidR="005D5951" w:rsidRDefault="005D5951" w:rsidP="00624D23">
      <w:pPr>
        <w:spacing w:after="0"/>
        <w:rPr>
          <w:rFonts w:ascii="Times New Roman" w:hAnsi="Times New Roman" w:cs="Times New Roman"/>
          <w:sz w:val="24"/>
          <w:szCs w:val="24"/>
        </w:rPr>
      </w:pPr>
    </w:p>
    <w:p w:rsidR="00AD4E5E" w:rsidRDefault="00AD4E5E" w:rsidP="00624D23">
      <w:pPr>
        <w:spacing w:after="0"/>
        <w:rPr>
          <w:rFonts w:ascii="Times New Roman" w:hAnsi="Times New Roman" w:cs="Times New Roman"/>
          <w:sz w:val="24"/>
          <w:szCs w:val="24"/>
        </w:rPr>
      </w:pPr>
      <w:r>
        <w:rPr>
          <w:rFonts w:ascii="Times New Roman" w:hAnsi="Times New Roman" w:cs="Times New Roman"/>
          <w:sz w:val="24"/>
          <w:szCs w:val="24"/>
        </w:rPr>
        <w:t>СОГЛАСОВАНО</w:t>
      </w:r>
    </w:p>
    <w:p w:rsidR="00AD4E5E" w:rsidRDefault="00AD4E5E" w:rsidP="00624D23">
      <w:pPr>
        <w:spacing w:after="0"/>
        <w:rPr>
          <w:rFonts w:ascii="Times New Roman" w:hAnsi="Times New Roman" w:cs="Times New Roman"/>
          <w:sz w:val="24"/>
          <w:szCs w:val="24"/>
        </w:rPr>
      </w:pPr>
    </w:p>
    <w:p w:rsidR="008074D8" w:rsidRDefault="00AD4E5E" w:rsidP="00624D23">
      <w:pPr>
        <w:spacing w:after="0"/>
        <w:rPr>
          <w:rFonts w:ascii="Times New Roman" w:hAnsi="Times New Roman" w:cs="Times New Roman"/>
          <w:sz w:val="24"/>
          <w:szCs w:val="24"/>
        </w:rPr>
      </w:pPr>
      <w:r>
        <w:rPr>
          <w:rFonts w:ascii="Times New Roman" w:hAnsi="Times New Roman" w:cs="Times New Roman"/>
          <w:sz w:val="24"/>
          <w:szCs w:val="24"/>
        </w:rPr>
        <w:t>З</w:t>
      </w:r>
      <w:r w:rsidR="008074D8">
        <w:rPr>
          <w:rFonts w:ascii="Times New Roman" w:hAnsi="Times New Roman" w:cs="Times New Roman"/>
          <w:sz w:val="24"/>
          <w:szCs w:val="24"/>
        </w:rPr>
        <w:t>аведующий</w:t>
      </w:r>
      <w:r>
        <w:rPr>
          <w:rFonts w:ascii="Times New Roman" w:hAnsi="Times New Roman" w:cs="Times New Roman"/>
          <w:sz w:val="24"/>
          <w:szCs w:val="24"/>
        </w:rPr>
        <w:t xml:space="preserve"> сектором </w:t>
      </w:r>
    </w:p>
    <w:p w:rsidR="008074D8" w:rsidRDefault="008074D8" w:rsidP="00624D23">
      <w:pPr>
        <w:spacing w:after="0"/>
        <w:rPr>
          <w:rFonts w:ascii="Times New Roman" w:hAnsi="Times New Roman" w:cs="Times New Roman"/>
          <w:sz w:val="24"/>
          <w:szCs w:val="24"/>
        </w:rPr>
      </w:pPr>
      <w:r>
        <w:rPr>
          <w:rFonts w:ascii="Times New Roman" w:hAnsi="Times New Roman" w:cs="Times New Roman"/>
          <w:sz w:val="24"/>
          <w:szCs w:val="24"/>
        </w:rPr>
        <w:t>а</w:t>
      </w:r>
      <w:r w:rsidR="00AD4E5E">
        <w:rPr>
          <w:rFonts w:ascii="Times New Roman" w:hAnsi="Times New Roman" w:cs="Times New Roman"/>
          <w:sz w:val="24"/>
          <w:szCs w:val="24"/>
        </w:rPr>
        <w:t>рхитектуры</w:t>
      </w:r>
      <w:r>
        <w:rPr>
          <w:rFonts w:ascii="Times New Roman" w:hAnsi="Times New Roman" w:cs="Times New Roman"/>
          <w:sz w:val="24"/>
          <w:szCs w:val="24"/>
        </w:rPr>
        <w:t xml:space="preserve"> и строительства,</w:t>
      </w:r>
    </w:p>
    <w:p w:rsidR="008074D8" w:rsidRDefault="008074D8" w:rsidP="00624D23">
      <w:pPr>
        <w:spacing w:after="0"/>
        <w:rPr>
          <w:rFonts w:ascii="Times New Roman" w:hAnsi="Times New Roman" w:cs="Times New Roman"/>
          <w:sz w:val="24"/>
          <w:szCs w:val="24"/>
        </w:rPr>
      </w:pPr>
      <w:r>
        <w:rPr>
          <w:rFonts w:ascii="Times New Roman" w:hAnsi="Times New Roman" w:cs="Times New Roman"/>
          <w:sz w:val="24"/>
          <w:szCs w:val="24"/>
        </w:rPr>
        <w:t>главный архитектор администрации</w:t>
      </w:r>
    </w:p>
    <w:p w:rsidR="00AD4E5E" w:rsidRPr="00624D23" w:rsidRDefault="008074D8" w:rsidP="00624D23">
      <w:pPr>
        <w:spacing w:after="0"/>
        <w:rPr>
          <w:rFonts w:ascii="Times New Roman" w:hAnsi="Times New Roman" w:cs="Times New Roman"/>
          <w:sz w:val="24"/>
          <w:szCs w:val="24"/>
        </w:rPr>
      </w:pPr>
      <w:proofErr w:type="spellStart"/>
      <w:r>
        <w:rPr>
          <w:rFonts w:ascii="Times New Roman" w:hAnsi="Times New Roman" w:cs="Times New Roman"/>
          <w:sz w:val="24"/>
          <w:szCs w:val="24"/>
        </w:rPr>
        <w:t>Малмыжского</w:t>
      </w:r>
      <w:proofErr w:type="spellEnd"/>
      <w:r>
        <w:rPr>
          <w:rFonts w:ascii="Times New Roman" w:hAnsi="Times New Roman" w:cs="Times New Roman"/>
          <w:sz w:val="24"/>
          <w:szCs w:val="24"/>
        </w:rPr>
        <w:t xml:space="preserve"> района                                                                                  М.М. Коркина  </w:t>
      </w:r>
      <w:r w:rsidR="00AD4E5E">
        <w:rPr>
          <w:rFonts w:ascii="Times New Roman" w:hAnsi="Times New Roman" w:cs="Times New Roman"/>
          <w:sz w:val="24"/>
          <w:szCs w:val="24"/>
        </w:rPr>
        <w:t xml:space="preserve"> </w:t>
      </w:r>
    </w:p>
    <w:sectPr w:rsidR="00AD4E5E" w:rsidRPr="00624D23" w:rsidSect="006A40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6D5BD1"/>
    <w:multiLevelType w:val="hybridMultilevel"/>
    <w:tmpl w:val="CF78A7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24D23"/>
    <w:rsid w:val="000E7B90"/>
    <w:rsid w:val="0021586B"/>
    <w:rsid w:val="00263668"/>
    <w:rsid w:val="00354AB2"/>
    <w:rsid w:val="004603EB"/>
    <w:rsid w:val="005D5951"/>
    <w:rsid w:val="005E6278"/>
    <w:rsid w:val="006211D0"/>
    <w:rsid w:val="00621C87"/>
    <w:rsid w:val="00624D23"/>
    <w:rsid w:val="00656C64"/>
    <w:rsid w:val="006A4096"/>
    <w:rsid w:val="00771D93"/>
    <w:rsid w:val="007827E3"/>
    <w:rsid w:val="007A25CB"/>
    <w:rsid w:val="008074D8"/>
    <w:rsid w:val="00812FE4"/>
    <w:rsid w:val="00AD4E5E"/>
    <w:rsid w:val="00B566DB"/>
    <w:rsid w:val="00CA05AD"/>
    <w:rsid w:val="00DB025C"/>
    <w:rsid w:val="00E3518B"/>
    <w:rsid w:val="00EF41E1"/>
    <w:rsid w:val="00FC7EE7"/>
    <w:rsid w:val="00FD2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40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24D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A25C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4FC62-4D0B-4361-8841-805781A0B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1035</Words>
  <Characters>5905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6927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2016-06-14T05:43:00Z</dcterms:created>
  <dcterms:modified xsi:type="dcterms:W3CDTF">2016-06-28T11:55:00Z</dcterms:modified>
</cp:coreProperties>
</file>