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F35" w:rsidRPr="00BB3F35" w:rsidRDefault="009C57CC" w:rsidP="00BB3F35">
      <w:pPr>
        <w:pStyle w:val="a6"/>
        <w:jc w:val="center"/>
        <w:rPr>
          <w:rFonts w:ascii="Times New Roman" w:hAnsi="Times New Roman" w:cs="Times New Roman"/>
          <w:b/>
          <w:sz w:val="28"/>
          <w:szCs w:val="28"/>
        </w:rPr>
      </w:pPr>
      <w:r>
        <w:rPr>
          <w:rFonts w:ascii="Times New Roman" w:hAnsi="Times New Roman" w:cs="Times New Roman"/>
          <w:b/>
          <w:sz w:val="28"/>
          <w:szCs w:val="28"/>
        </w:rPr>
        <w:t>МЕЛЕТ</w:t>
      </w:r>
      <w:r w:rsidR="00BB3F35" w:rsidRPr="00BB3F35">
        <w:rPr>
          <w:rFonts w:ascii="Times New Roman" w:hAnsi="Times New Roman" w:cs="Times New Roman"/>
          <w:b/>
          <w:sz w:val="28"/>
          <w:szCs w:val="28"/>
        </w:rPr>
        <w:t>СКАЯ СЕЛЬСКАЯ ДУМА</w:t>
      </w:r>
    </w:p>
    <w:p w:rsidR="00BB3F35" w:rsidRPr="00BB3F35" w:rsidRDefault="00BB3F35" w:rsidP="00BB3F35">
      <w:pPr>
        <w:pStyle w:val="a6"/>
        <w:jc w:val="center"/>
        <w:rPr>
          <w:rFonts w:ascii="Times New Roman" w:hAnsi="Times New Roman" w:cs="Times New Roman"/>
          <w:b/>
          <w:sz w:val="28"/>
          <w:szCs w:val="28"/>
        </w:rPr>
      </w:pPr>
      <w:r w:rsidRPr="00BB3F35">
        <w:rPr>
          <w:rFonts w:ascii="Times New Roman" w:hAnsi="Times New Roman" w:cs="Times New Roman"/>
          <w:b/>
          <w:sz w:val="28"/>
          <w:szCs w:val="28"/>
        </w:rPr>
        <w:t>МАЛМЫЖСКОГО РАЙОНА КИРОВСКОЙ ОБЛАСТИ</w:t>
      </w:r>
    </w:p>
    <w:p w:rsidR="00696372" w:rsidRDefault="006E46FE" w:rsidP="00BB3F35">
      <w:pPr>
        <w:jc w:val="center"/>
        <w:rPr>
          <w:rFonts w:ascii="Times New Roman" w:hAnsi="Times New Roman" w:cs="Times New Roman"/>
          <w:sz w:val="28"/>
          <w:szCs w:val="28"/>
        </w:rPr>
      </w:pPr>
      <w:r>
        <w:rPr>
          <w:rFonts w:ascii="Times New Roman" w:hAnsi="Times New Roman" w:cs="Times New Roman"/>
          <w:sz w:val="28"/>
          <w:szCs w:val="28"/>
        </w:rPr>
        <w:t>четвертого созыва</w:t>
      </w:r>
    </w:p>
    <w:p w:rsidR="00696372" w:rsidRDefault="00696372" w:rsidP="00BB3F35">
      <w:pPr>
        <w:jc w:val="center"/>
        <w:rPr>
          <w:rFonts w:ascii="Times New Roman" w:hAnsi="Times New Roman" w:cs="Times New Roman"/>
          <w:sz w:val="28"/>
          <w:szCs w:val="28"/>
        </w:rPr>
      </w:pPr>
    </w:p>
    <w:p w:rsidR="00BB3F35" w:rsidRPr="00BB3F35" w:rsidRDefault="00B4696A" w:rsidP="00B4696A">
      <w:pPr>
        <w:rPr>
          <w:rFonts w:ascii="Times New Roman" w:hAnsi="Times New Roman" w:cs="Times New Roman"/>
          <w:sz w:val="28"/>
          <w:szCs w:val="28"/>
        </w:rPr>
      </w:pPr>
      <w:r>
        <w:rPr>
          <w:rFonts w:ascii="Times New Roman" w:hAnsi="Times New Roman" w:cs="Times New Roman"/>
          <w:b/>
          <w:sz w:val="28"/>
          <w:szCs w:val="28"/>
        </w:rPr>
        <w:t xml:space="preserve">                                                    </w:t>
      </w:r>
      <w:r w:rsidR="00BB3F35" w:rsidRPr="00BB3F35">
        <w:rPr>
          <w:rFonts w:ascii="Times New Roman" w:hAnsi="Times New Roman" w:cs="Times New Roman"/>
          <w:b/>
          <w:sz w:val="28"/>
          <w:szCs w:val="28"/>
        </w:rPr>
        <w:t xml:space="preserve">  РЕ</w:t>
      </w:r>
      <w:r w:rsidR="00F03706">
        <w:rPr>
          <w:rFonts w:ascii="Times New Roman" w:hAnsi="Times New Roman" w:cs="Times New Roman"/>
          <w:b/>
          <w:sz w:val="28"/>
          <w:szCs w:val="28"/>
        </w:rPr>
        <w:t>Ш</w:t>
      </w:r>
      <w:r w:rsidR="00D432C8">
        <w:rPr>
          <w:rFonts w:ascii="Times New Roman" w:hAnsi="Times New Roman" w:cs="Times New Roman"/>
          <w:b/>
          <w:sz w:val="28"/>
          <w:szCs w:val="28"/>
        </w:rPr>
        <w:t xml:space="preserve">ЕНИЕ  </w:t>
      </w:r>
    </w:p>
    <w:p w:rsidR="00BB3F35" w:rsidRPr="00BB3F35" w:rsidRDefault="00BB3F35" w:rsidP="00BB3F35">
      <w:pPr>
        <w:jc w:val="center"/>
        <w:rPr>
          <w:rFonts w:ascii="Times New Roman" w:hAnsi="Times New Roman" w:cs="Times New Roman"/>
          <w:sz w:val="28"/>
          <w:szCs w:val="28"/>
        </w:rPr>
      </w:pPr>
    </w:p>
    <w:p w:rsidR="005768C2" w:rsidRDefault="00F776E4" w:rsidP="005768C2">
      <w:pPr>
        <w:rPr>
          <w:rFonts w:ascii="Times New Roman" w:hAnsi="Times New Roman" w:cs="Times New Roman"/>
          <w:sz w:val="28"/>
          <w:szCs w:val="28"/>
        </w:rPr>
      </w:pPr>
      <w:r>
        <w:rPr>
          <w:rFonts w:ascii="Times New Roman" w:hAnsi="Times New Roman" w:cs="Times New Roman"/>
          <w:sz w:val="28"/>
          <w:szCs w:val="28"/>
        </w:rPr>
        <w:t>26</w:t>
      </w:r>
      <w:r w:rsidR="005768C2">
        <w:rPr>
          <w:rFonts w:ascii="Times New Roman" w:hAnsi="Times New Roman" w:cs="Times New Roman"/>
          <w:sz w:val="28"/>
          <w:szCs w:val="28"/>
        </w:rPr>
        <w:t>.</w:t>
      </w:r>
      <w:r w:rsidR="00B4696A">
        <w:rPr>
          <w:rFonts w:ascii="Times New Roman" w:hAnsi="Times New Roman" w:cs="Times New Roman"/>
          <w:sz w:val="28"/>
          <w:szCs w:val="28"/>
        </w:rPr>
        <w:t>10</w:t>
      </w:r>
      <w:r w:rsidR="005768C2">
        <w:rPr>
          <w:rFonts w:ascii="Times New Roman" w:hAnsi="Times New Roman" w:cs="Times New Roman"/>
          <w:sz w:val="28"/>
          <w:szCs w:val="28"/>
        </w:rPr>
        <w:t>.201</w:t>
      </w:r>
      <w:r w:rsidR="00EE350D">
        <w:rPr>
          <w:rFonts w:ascii="Times New Roman" w:hAnsi="Times New Roman" w:cs="Times New Roman"/>
          <w:sz w:val="28"/>
          <w:szCs w:val="28"/>
        </w:rPr>
        <w:t>7</w:t>
      </w:r>
      <w:r w:rsidR="00BB3F35" w:rsidRPr="00BB3F35">
        <w:rPr>
          <w:rFonts w:ascii="Times New Roman" w:hAnsi="Times New Roman" w:cs="Times New Roman"/>
          <w:sz w:val="28"/>
          <w:szCs w:val="28"/>
        </w:rPr>
        <w:t xml:space="preserve">                                                                      </w:t>
      </w:r>
      <w:r w:rsidR="005768C2">
        <w:rPr>
          <w:rFonts w:ascii="Times New Roman" w:hAnsi="Times New Roman" w:cs="Times New Roman"/>
          <w:sz w:val="28"/>
          <w:szCs w:val="28"/>
        </w:rPr>
        <w:t xml:space="preserve">                     </w:t>
      </w:r>
      <w:r w:rsidR="00BB3F35" w:rsidRPr="00BB3F35">
        <w:rPr>
          <w:rFonts w:ascii="Times New Roman" w:hAnsi="Times New Roman" w:cs="Times New Roman"/>
          <w:sz w:val="28"/>
          <w:szCs w:val="28"/>
        </w:rPr>
        <w:t xml:space="preserve"> № </w:t>
      </w:r>
      <w:r w:rsidR="00B4696A">
        <w:rPr>
          <w:rFonts w:ascii="Times New Roman" w:hAnsi="Times New Roman" w:cs="Times New Roman"/>
          <w:sz w:val="28"/>
          <w:szCs w:val="28"/>
        </w:rPr>
        <w:t>12</w:t>
      </w:r>
    </w:p>
    <w:p w:rsidR="00BB3F35" w:rsidRPr="00BB3F35" w:rsidRDefault="005768C2" w:rsidP="005768C2">
      <w:pPr>
        <w:rPr>
          <w:rFonts w:ascii="Times New Roman" w:hAnsi="Times New Roman" w:cs="Times New Roman"/>
          <w:sz w:val="28"/>
          <w:szCs w:val="28"/>
        </w:rPr>
      </w:pPr>
      <w:r>
        <w:rPr>
          <w:rFonts w:ascii="Times New Roman" w:hAnsi="Times New Roman" w:cs="Times New Roman"/>
          <w:sz w:val="28"/>
          <w:szCs w:val="28"/>
        </w:rPr>
        <w:t xml:space="preserve">                                                       д</w:t>
      </w:r>
      <w:proofErr w:type="gramStart"/>
      <w:r>
        <w:rPr>
          <w:rFonts w:ascii="Times New Roman" w:hAnsi="Times New Roman" w:cs="Times New Roman"/>
          <w:sz w:val="28"/>
          <w:szCs w:val="28"/>
        </w:rPr>
        <w:t>.</w:t>
      </w:r>
      <w:r w:rsidR="009C57CC">
        <w:rPr>
          <w:rFonts w:ascii="Times New Roman" w:hAnsi="Times New Roman" w:cs="Times New Roman"/>
          <w:sz w:val="28"/>
          <w:szCs w:val="28"/>
        </w:rPr>
        <w:t>М</w:t>
      </w:r>
      <w:proofErr w:type="gramEnd"/>
      <w:r w:rsidR="009C57CC">
        <w:rPr>
          <w:rFonts w:ascii="Times New Roman" w:hAnsi="Times New Roman" w:cs="Times New Roman"/>
          <w:sz w:val="28"/>
          <w:szCs w:val="28"/>
        </w:rPr>
        <w:t>елеть</w:t>
      </w:r>
    </w:p>
    <w:p w:rsidR="00BB3F35" w:rsidRPr="00BB3F35" w:rsidRDefault="00BB3F35" w:rsidP="00BB3F35">
      <w:pPr>
        <w:rPr>
          <w:rFonts w:ascii="Times New Roman" w:hAnsi="Times New Roman" w:cs="Times New Roman"/>
          <w:sz w:val="28"/>
          <w:szCs w:val="28"/>
        </w:rPr>
      </w:pPr>
    </w:p>
    <w:p w:rsidR="00BB3F35" w:rsidRPr="00BB3F35" w:rsidRDefault="00BB3F35" w:rsidP="00BB3F35">
      <w:pPr>
        <w:autoSpaceDE w:val="0"/>
        <w:autoSpaceDN w:val="0"/>
        <w:adjustRightInd w:val="0"/>
        <w:jc w:val="center"/>
        <w:rPr>
          <w:rFonts w:ascii="Times New Roman" w:hAnsi="Times New Roman" w:cs="Times New Roman"/>
          <w:b/>
          <w:sz w:val="28"/>
          <w:szCs w:val="28"/>
        </w:rPr>
      </w:pPr>
      <w:r w:rsidRPr="00BB3F35">
        <w:rPr>
          <w:rFonts w:ascii="Times New Roman" w:hAnsi="Times New Roman" w:cs="Times New Roman"/>
          <w:b/>
          <w:sz w:val="28"/>
          <w:szCs w:val="28"/>
        </w:rPr>
        <w:t xml:space="preserve">О </w:t>
      </w:r>
      <w:r w:rsidR="00696372">
        <w:rPr>
          <w:rFonts w:ascii="Times New Roman" w:hAnsi="Times New Roman" w:cs="Times New Roman"/>
          <w:b/>
          <w:sz w:val="28"/>
          <w:szCs w:val="28"/>
        </w:rPr>
        <w:t>назначении публичных слушаний</w:t>
      </w:r>
    </w:p>
    <w:p w:rsidR="00BB3F35" w:rsidRPr="00BB3F35" w:rsidRDefault="00696372" w:rsidP="00BB3F3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BB3F35" w:rsidRPr="00BB3F35">
        <w:rPr>
          <w:rFonts w:ascii="Times New Roman" w:hAnsi="Times New Roman" w:cs="Times New Roman"/>
          <w:sz w:val="28"/>
          <w:szCs w:val="28"/>
        </w:rPr>
        <w:t xml:space="preserve"> Федерального закона от 06.10.03 № 131 «Об общих принципах организации местного самоуправления в Российск</w:t>
      </w:r>
      <w:r w:rsidR="005768C2">
        <w:rPr>
          <w:rFonts w:ascii="Times New Roman" w:hAnsi="Times New Roman" w:cs="Times New Roman"/>
          <w:sz w:val="28"/>
          <w:szCs w:val="28"/>
        </w:rPr>
        <w:t>ой Федерации», Устава Мелет</w:t>
      </w:r>
      <w:r w:rsidR="00BB3F35" w:rsidRPr="00BB3F35">
        <w:rPr>
          <w:rFonts w:ascii="Times New Roman" w:hAnsi="Times New Roman" w:cs="Times New Roman"/>
          <w:sz w:val="28"/>
          <w:szCs w:val="28"/>
        </w:rPr>
        <w:t>ского сельского поселе</w:t>
      </w:r>
      <w:r w:rsidR="00B63735">
        <w:rPr>
          <w:rFonts w:ascii="Times New Roman" w:hAnsi="Times New Roman" w:cs="Times New Roman"/>
          <w:sz w:val="28"/>
          <w:szCs w:val="28"/>
        </w:rPr>
        <w:t xml:space="preserve">ния, </w:t>
      </w:r>
      <w:proofErr w:type="spellStart"/>
      <w:r w:rsidR="00B63735">
        <w:rPr>
          <w:rFonts w:ascii="Times New Roman" w:hAnsi="Times New Roman" w:cs="Times New Roman"/>
          <w:sz w:val="28"/>
          <w:szCs w:val="28"/>
        </w:rPr>
        <w:t>Мелет</w:t>
      </w:r>
      <w:r w:rsidR="00BB3F35" w:rsidRPr="00BB3F35">
        <w:rPr>
          <w:rFonts w:ascii="Times New Roman" w:hAnsi="Times New Roman" w:cs="Times New Roman"/>
          <w:sz w:val="28"/>
          <w:szCs w:val="28"/>
        </w:rPr>
        <w:t>ская</w:t>
      </w:r>
      <w:proofErr w:type="spellEnd"/>
      <w:r w:rsidR="00BB3F35" w:rsidRPr="00BB3F35">
        <w:rPr>
          <w:rFonts w:ascii="Times New Roman" w:hAnsi="Times New Roman" w:cs="Times New Roman"/>
          <w:sz w:val="28"/>
          <w:szCs w:val="28"/>
        </w:rPr>
        <w:t xml:space="preserve"> сельская  Дума РЕШИЛА:</w:t>
      </w:r>
    </w:p>
    <w:p w:rsidR="00BB3F35" w:rsidRDefault="00BB3F35" w:rsidP="00BB3F35">
      <w:pPr>
        <w:spacing w:line="360" w:lineRule="auto"/>
        <w:ind w:firstLine="708"/>
        <w:jc w:val="both"/>
        <w:rPr>
          <w:rFonts w:ascii="Times New Roman" w:hAnsi="Times New Roman" w:cs="Times New Roman"/>
          <w:sz w:val="28"/>
          <w:szCs w:val="28"/>
        </w:rPr>
      </w:pPr>
      <w:r w:rsidRPr="00BB3F35">
        <w:rPr>
          <w:rFonts w:ascii="Times New Roman" w:hAnsi="Times New Roman" w:cs="Times New Roman"/>
          <w:sz w:val="28"/>
          <w:szCs w:val="28"/>
        </w:rPr>
        <w:t xml:space="preserve">1. </w:t>
      </w:r>
      <w:r w:rsidR="00696372">
        <w:rPr>
          <w:rFonts w:ascii="Times New Roman" w:hAnsi="Times New Roman" w:cs="Times New Roman"/>
          <w:sz w:val="28"/>
          <w:szCs w:val="28"/>
        </w:rPr>
        <w:t>Назначить проведения публичных слушаний администрации  по проекту   Правил</w:t>
      </w:r>
      <w:r w:rsidRPr="00BB3F35">
        <w:rPr>
          <w:rFonts w:ascii="Times New Roman" w:hAnsi="Times New Roman" w:cs="Times New Roman"/>
          <w:sz w:val="28"/>
          <w:szCs w:val="28"/>
        </w:rPr>
        <w:t xml:space="preserve">  землепользования и застройки муниц</w:t>
      </w:r>
      <w:r w:rsidR="00B63735">
        <w:rPr>
          <w:rFonts w:ascii="Times New Roman" w:hAnsi="Times New Roman" w:cs="Times New Roman"/>
          <w:sz w:val="28"/>
          <w:szCs w:val="28"/>
        </w:rPr>
        <w:t>ипального образования Мелет</w:t>
      </w:r>
      <w:r w:rsidRPr="00BB3F35">
        <w:rPr>
          <w:rFonts w:ascii="Times New Roman" w:hAnsi="Times New Roman" w:cs="Times New Roman"/>
          <w:sz w:val="28"/>
          <w:szCs w:val="28"/>
        </w:rPr>
        <w:t>ско</w:t>
      </w:r>
      <w:r w:rsidR="00696372">
        <w:rPr>
          <w:rFonts w:ascii="Times New Roman" w:hAnsi="Times New Roman" w:cs="Times New Roman"/>
          <w:sz w:val="28"/>
          <w:szCs w:val="28"/>
        </w:rPr>
        <w:t>го</w:t>
      </w:r>
      <w:r w:rsidRPr="00BB3F35">
        <w:rPr>
          <w:rFonts w:ascii="Times New Roman" w:hAnsi="Times New Roman" w:cs="Times New Roman"/>
          <w:sz w:val="28"/>
          <w:szCs w:val="28"/>
        </w:rPr>
        <w:t xml:space="preserve"> сельско</w:t>
      </w:r>
      <w:r w:rsidR="00696372">
        <w:rPr>
          <w:rFonts w:ascii="Times New Roman" w:hAnsi="Times New Roman" w:cs="Times New Roman"/>
          <w:sz w:val="28"/>
          <w:szCs w:val="28"/>
        </w:rPr>
        <w:t>го</w:t>
      </w:r>
      <w:r w:rsidRPr="00BB3F35">
        <w:rPr>
          <w:rFonts w:ascii="Times New Roman" w:hAnsi="Times New Roman" w:cs="Times New Roman"/>
          <w:sz w:val="28"/>
          <w:szCs w:val="28"/>
        </w:rPr>
        <w:t xml:space="preserve"> поселени</w:t>
      </w:r>
      <w:r w:rsidR="00696372">
        <w:rPr>
          <w:rFonts w:ascii="Times New Roman" w:hAnsi="Times New Roman" w:cs="Times New Roman"/>
          <w:sz w:val="28"/>
          <w:szCs w:val="28"/>
        </w:rPr>
        <w:t>я Малмыжског</w:t>
      </w:r>
      <w:r w:rsidR="00B4696A">
        <w:rPr>
          <w:rFonts w:ascii="Times New Roman" w:hAnsi="Times New Roman" w:cs="Times New Roman"/>
          <w:sz w:val="28"/>
          <w:szCs w:val="28"/>
        </w:rPr>
        <w:t>о района Кировской области на 27</w:t>
      </w:r>
      <w:r w:rsidR="00696372">
        <w:rPr>
          <w:rFonts w:ascii="Times New Roman" w:hAnsi="Times New Roman" w:cs="Times New Roman"/>
          <w:sz w:val="28"/>
          <w:szCs w:val="28"/>
        </w:rPr>
        <w:t xml:space="preserve"> </w:t>
      </w:r>
      <w:r w:rsidR="00B4696A">
        <w:rPr>
          <w:rFonts w:ascii="Times New Roman" w:hAnsi="Times New Roman" w:cs="Times New Roman"/>
          <w:sz w:val="28"/>
          <w:szCs w:val="28"/>
        </w:rPr>
        <w:t>декабря</w:t>
      </w:r>
      <w:r w:rsidR="00696372">
        <w:rPr>
          <w:rFonts w:ascii="Times New Roman" w:hAnsi="Times New Roman" w:cs="Times New Roman"/>
          <w:sz w:val="28"/>
          <w:szCs w:val="28"/>
        </w:rPr>
        <w:t xml:space="preserve"> 2017</w:t>
      </w:r>
      <w:r w:rsidR="00C262EC">
        <w:rPr>
          <w:rFonts w:ascii="Times New Roman" w:hAnsi="Times New Roman" w:cs="Times New Roman"/>
          <w:sz w:val="28"/>
          <w:szCs w:val="28"/>
        </w:rPr>
        <w:t>года.</w:t>
      </w:r>
    </w:p>
    <w:p w:rsidR="00C262EC" w:rsidRDefault="00C262EC" w:rsidP="00BB3F3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2. Время проведения публичных слушаний 10 часов.</w:t>
      </w:r>
    </w:p>
    <w:p w:rsidR="00C262EC" w:rsidRDefault="00C262EC" w:rsidP="00BB3F3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Ответственный</w:t>
      </w:r>
      <w:proofErr w:type="gramEnd"/>
      <w:r>
        <w:rPr>
          <w:rFonts w:ascii="Times New Roman" w:hAnsi="Times New Roman" w:cs="Times New Roman"/>
          <w:sz w:val="28"/>
          <w:szCs w:val="28"/>
        </w:rPr>
        <w:t xml:space="preserve"> за проведение публичных слушаний – Сметанина Ольга Михайловна.</w:t>
      </w:r>
    </w:p>
    <w:p w:rsidR="00C262EC" w:rsidRDefault="00C262EC" w:rsidP="00BB3F3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4. Утвердить порядок учета предложений по проекту Правил</w:t>
      </w:r>
      <w:r w:rsidRPr="00BB3F35">
        <w:rPr>
          <w:rFonts w:ascii="Times New Roman" w:hAnsi="Times New Roman" w:cs="Times New Roman"/>
          <w:sz w:val="28"/>
          <w:szCs w:val="28"/>
        </w:rPr>
        <w:t xml:space="preserve">  землепользования и застройки муниц</w:t>
      </w:r>
      <w:r>
        <w:rPr>
          <w:rFonts w:ascii="Times New Roman" w:hAnsi="Times New Roman" w:cs="Times New Roman"/>
          <w:sz w:val="28"/>
          <w:szCs w:val="28"/>
        </w:rPr>
        <w:t>ипального образования Мелет</w:t>
      </w:r>
      <w:r w:rsidRPr="00BB3F35">
        <w:rPr>
          <w:rFonts w:ascii="Times New Roman" w:hAnsi="Times New Roman" w:cs="Times New Roman"/>
          <w:sz w:val="28"/>
          <w:szCs w:val="28"/>
        </w:rPr>
        <w:t>ско</w:t>
      </w:r>
      <w:r>
        <w:rPr>
          <w:rFonts w:ascii="Times New Roman" w:hAnsi="Times New Roman" w:cs="Times New Roman"/>
          <w:sz w:val="28"/>
          <w:szCs w:val="28"/>
        </w:rPr>
        <w:t>го</w:t>
      </w:r>
      <w:r w:rsidRPr="00BB3F35">
        <w:rPr>
          <w:rFonts w:ascii="Times New Roman" w:hAnsi="Times New Roman" w:cs="Times New Roman"/>
          <w:sz w:val="28"/>
          <w:szCs w:val="28"/>
        </w:rPr>
        <w:t xml:space="preserve"> сельско</w:t>
      </w:r>
      <w:r>
        <w:rPr>
          <w:rFonts w:ascii="Times New Roman" w:hAnsi="Times New Roman" w:cs="Times New Roman"/>
          <w:sz w:val="28"/>
          <w:szCs w:val="28"/>
        </w:rPr>
        <w:t>го</w:t>
      </w:r>
      <w:r w:rsidRPr="00BB3F35">
        <w:rPr>
          <w:rFonts w:ascii="Times New Roman" w:hAnsi="Times New Roman" w:cs="Times New Roman"/>
          <w:sz w:val="28"/>
          <w:szCs w:val="28"/>
        </w:rPr>
        <w:t xml:space="preserve"> поселени</w:t>
      </w:r>
      <w:r>
        <w:rPr>
          <w:rFonts w:ascii="Times New Roman" w:hAnsi="Times New Roman" w:cs="Times New Roman"/>
          <w:sz w:val="28"/>
          <w:szCs w:val="28"/>
        </w:rPr>
        <w:t>я Малмыжского района Кировской области и участия граждан в его обсуждении. (Прилагается).</w:t>
      </w:r>
    </w:p>
    <w:p w:rsidR="00BB3F35" w:rsidRDefault="005B0250" w:rsidP="00C262E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Не позднее 31</w:t>
      </w:r>
      <w:r w:rsidR="00E039D8">
        <w:rPr>
          <w:rFonts w:ascii="Times New Roman" w:hAnsi="Times New Roman" w:cs="Times New Roman"/>
          <w:sz w:val="28"/>
          <w:szCs w:val="28"/>
        </w:rPr>
        <w:t xml:space="preserve"> </w:t>
      </w:r>
      <w:r w:rsidR="0058793E">
        <w:rPr>
          <w:rFonts w:ascii="Times New Roman" w:hAnsi="Times New Roman" w:cs="Times New Roman"/>
          <w:sz w:val="28"/>
          <w:szCs w:val="28"/>
        </w:rPr>
        <w:t>октября</w:t>
      </w:r>
      <w:r w:rsidR="00C262EC">
        <w:rPr>
          <w:rFonts w:ascii="Times New Roman" w:hAnsi="Times New Roman" w:cs="Times New Roman"/>
          <w:sz w:val="28"/>
          <w:szCs w:val="28"/>
        </w:rPr>
        <w:t xml:space="preserve"> 2017 года опубликовать проект Правил</w:t>
      </w:r>
      <w:r w:rsidR="00C262EC" w:rsidRPr="00BB3F35">
        <w:rPr>
          <w:rFonts w:ascii="Times New Roman" w:hAnsi="Times New Roman" w:cs="Times New Roman"/>
          <w:sz w:val="28"/>
          <w:szCs w:val="28"/>
        </w:rPr>
        <w:t xml:space="preserve">  землепользования и застройки муниц</w:t>
      </w:r>
      <w:r w:rsidR="00C262EC">
        <w:rPr>
          <w:rFonts w:ascii="Times New Roman" w:hAnsi="Times New Roman" w:cs="Times New Roman"/>
          <w:sz w:val="28"/>
          <w:szCs w:val="28"/>
        </w:rPr>
        <w:t>ипального образования Мелет</w:t>
      </w:r>
      <w:r w:rsidR="00C262EC" w:rsidRPr="00BB3F35">
        <w:rPr>
          <w:rFonts w:ascii="Times New Roman" w:hAnsi="Times New Roman" w:cs="Times New Roman"/>
          <w:sz w:val="28"/>
          <w:szCs w:val="28"/>
        </w:rPr>
        <w:t>ско</w:t>
      </w:r>
      <w:r w:rsidR="00C262EC">
        <w:rPr>
          <w:rFonts w:ascii="Times New Roman" w:hAnsi="Times New Roman" w:cs="Times New Roman"/>
          <w:sz w:val="28"/>
          <w:szCs w:val="28"/>
        </w:rPr>
        <w:t>го</w:t>
      </w:r>
      <w:r w:rsidR="00C262EC" w:rsidRPr="00BB3F35">
        <w:rPr>
          <w:rFonts w:ascii="Times New Roman" w:hAnsi="Times New Roman" w:cs="Times New Roman"/>
          <w:sz w:val="28"/>
          <w:szCs w:val="28"/>
        </w:rPr>
        <w:t xml:space="preserve"> </w:t>
      </w:r>
      <w:r w:rsidR="00C262EC" w:rsidRPr="00BB3F35">
        <w:rPr>
          <w:rFonts w:ascii="Times New Roman" w:hAnsi="Times New Roman" w:cs="Times New Roman"/>
          <w:sz w:val="28"/>
          <w:szCs w:val="28"/>
        </w:rPr>
        <w:lastRenderedPageBreak/>
        <w:t>сельско</w:t>
      </w:r>
      <w:r w:rsidR="00C262EC">
        <w:rPr>
          <w:rFonts w:ascii="Times New Roman" w:hAnsi="Times New Roman" w:cs="Times New Roman"/>
          <w:sz w:val="28"/>
          <w:szCs w:val="28"/>
        </w:rPr>
        <w:t>го</w:t>
      </w:r>
      <w:r w:rsidR="00C262EC" w:rsidRPr="00BB3F35">
        <w:rPr>
          <w:rFonts w:ascii="Times New Roman" w:hAnsi="Times New Roman" w:cs="Times New Roman"/>
          <w:sz w:val="28"/>
          <w:szCs w:val="28"/>
        </w:rPr>
        <w:t xml:space="preserve"> поселени</w:t>
      </w:r>
      <w:r w:rsidR="00C262EC">
        <w:rPr>
          <w:rFonts w:ascii="Times New Roman" w:hAnsi="Times New Roman" w:cs="Times New Roman"/>
          <w:sz w:val="28"/>
          <w:szCs w:val="28"/>
        </w:rPr>
        <w:t>я Малмыжского района Кировской области, порядок учета предложений по проекту Правил</w:t>
      </w:r>
      <w:r w:rsidR="00C262EC" w:rsidRPr="00BB3F35">
        <w:rPr>
          <w:rFonts w:ascii="Times New Roman" w:hAnsi="Times New Roman" w:cs="Times New Roman"/>
          <w:sz w:val="28"/>
          <w:szCs w:val="28"/>
        </w:rPr>
        <w:t xml:space="preserve">  землепользования и застройки муниц</w:t>
      </w:r>
      <w:r w:rsidR="00C262EC">
        <w:rPr>
          <w:rFonts w:ascii="Times New Roman" w:hAnsi="Times New Roman" w:cs="Times New Roman"/>
          <w:sz w:val="28"/>
          <w:szCs w:val="28"/>
        </w:rPr>
        <w:t>ипального образования Мелет</w:t>
      </w:r>
      <w:r w:rsidR="00C262EC" w:rsidRPr="00BB3F35">
        <w:rPr>
          <w:rFonts w:ascii="Times New Roman" w:hAnsi="Times New Roman" w:cs="Times New Roman"/>
          <w:sz w:val="28"/>
          <w:szCs w:val="28"/>
        </w:rPr>
        <w:t>ско</w:t>
      </w:r>
      <w:r w:rsidR="00C262EC">
        <w:rPr>
          <w:rFonts w:ascii="Times New Roman" w:hAnsi="Times New Roman" w:cs="Times New Roman"/>
          <w:sz w:val="28"/>
          <w:szCs w:val="28"/>
        </w:rPr>
        <w:t>го</w:t>
      </w:r>
      <w:r w:rsidR="00C262EC" w:rsidRPr="00BB3F35">
        <w:rPr>
          <w:rFonts w:ascii="Times New Roman" w:hAnsi="Times New Roman" w:cs="Times New Roman"/>
          <w:sz w:val="28"/>
          <w:szCs w:val="28"/>
        </w:rPr>
        <w:t xml:space="preserve"> сельско</w:t>
      </w:r>
      <w:r w:rsidR="00C262EC">
        <w:rPr>
          <w:rFonts w:ascii="Times New Roman" w:hAnsi="Times New Roman" w:cs="Times New Roman"/>
          <w:sz w:val="28"/>
          <w:szCs w:val="28"/>
        </w:rPr>
        <w:t>го</w:t>
      </w:r>
      <w:r w:rsidR="00C262EC" w:rsidRPr="00BB3F35">
        <w:rPr>
          <w:rFonts w:ascii="Times New Roman" w:hAnsi="Times New Roman" w:cs="Times New Roman"/>
          <w:sz w:val="28"/>
          <w:szCs w:val="28"/>
        </w:rPr>
        <w:t xml:space="preserve"> поселени</w:t>
      </w:r>
      <w:r w:rsidR="00C262EC">
        <w:rPr>
          <w:rFonts w:ascii="Times New Roman" w:hAnsi="Times New Roman" w:cs="Times New Roman"/>
          <w:sz w:val="28"/>
          <w:szCs w:val="28"/>
        </w:rPr>
        <w:t>я Малмыжского района Кировской области и участия граждан в его обсуждении, а также  настоящее решение в</w:t>
      </w:r>
      <w:r w:rsidR="00BB3F35" w:rsidRPr="00BB3F35">
        <w:rPr>
          <w:rFonts w:ascii="Times New Roman" w:hAnsi="Times New Roman" w:cs="Times New Roman"/>
          <w:sz w:val="28"/>
          <w:szCs w:val="28"/>
        </w:rPr>
        <w:t xml:space="preserve"> информационном бюллетене органов м</w:t>
      </w:r>
      <w:r w:rsidR="00B63735">
        <w:rPr>
          <w:rFonts w:ascii="Times New Roman" w:hAnsi="Times New Roman" w:cs="Times New Roman"/>
          <w:sz w:val="28"/>
          <w:szCs w:val="28"/>
        </w:rPr>
        <w:t>естного самоуправления Мелет</w:t>
      </w:r>
      <w:r w:rsidR="00BB3F35" w:rsidRPr="00BB3F35">
        <w:rPr>
          <w:rFonts w:ascii="Times New Roman" w:hAnsi="Times New Roman" w:cs="Times New Roman"/>
          <w:sz w:val="28"/>
          <w:szCs w:val="28"/>
        </w:rPr>
        <w:t>ского сельского поселения Малмыжского района</w:t>
      </w:r>
      <w:proofErr w:type="gramEnd"/>
      <w:r w:rsidR="00BB3F35" w:rsidRPr="00BB3F35">
        <w:rPr>
          <w:rFonts w:ascii="Times New Roman" w:hAnsi="Times New Roman" w:cs="Times New Roman"/>
          <w:sz w:val="28"/>
          <w:szCs w:val="28"/>
        </w:rPr>
        <w:t xml:space="preserve"> Кировской области.</w:t>
      </w:r>
    </w:p>
    <w:p w:rsidR="00C32E6F" w:rsidRDefault="00C262EC" w:rsidP="00C32E6F">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Не позднее </w:t>
      </w:r>
      <w:r w:rsidR="005B0250">
        <w:rPr>
          <w:rFonts w:ascii="Times New Roman" w:hAnsi="Times New Roman" w:cs="Times New Roman"/>
          <w:sz w:val="28"/>
          <w:szCs w:val="28"/>
        </w:rPr>
        <w:t>31</w:t>
      </w:r>
      <w:r w:rsidR="00C32E6F">
        <w:rPr>
          <w:rFonts w:ascii="Times New Roman" w:hAnsi="Times New Roman" w:cs="Times New Roman"/>
          <w:sz w:val="28"/>
          <w:szCs w:val="28"/>
        </w:rPr>
        <w:t xml:space="preserve"> </w:t>
      </w:r>
      <w:r w:rsidR="0058793E">
        <w:rPr>
          <w:rFonts w:ascii="Times New Roman" w:hAnsi="Times New Roman" w:cs="Times New Roman"/>
          <w:sz w:val="28"/>
          <w:szCs w:val="28"/>
        </w:rPr>
        <w:t>декабря</w:t>
      </w:r>
      <w:r w:rsidR="00C32E6F">
        <w:rPr>
          <w:rFonts w:ascii="Times New Roman" w:hAnsi="Times New Roman" w:cs="Times New Roman"/>
          <w:sz w:val="28"/>
          <w:szCs w:val="28"/>
        </w:rPr>
        <w:t xml:space="preserve"> 2017 опубликовать результаты публичных слушаний в </w:t>
      </w:r>
      <w:r w:rsidR="00C32E6F" w:rsidRPr="00BB3F35">
        <w:rPr>
          <w:rFonts w:ascii="Times New Roman" w:hAnsi="Times New Roman" w:cs="Times New Roman"/>
          <w:sz w:val="28"/>
          <w:szCs w:val="28"/>
        </w:rPr>
        <w:t>информационном бюллетене органов м</w:t>
      </w:r>
      <w:r w:rsidR="00C32E6F">
        <w:rPr>
          <w:rFonts w:ascii="Times New Roman" w:hAnsi="Times New Roman" w:cs="Times New Roman"/>
          <w:sz w:val="28"/>
          <w:szCs w:val="28"/>
        </w:rPr>
        <w:t>естного самоуправления Мелет</w:t>
      </w:r>
      <w:r w:rsidR="00C32E6F" w:rsidRPr="00BB3F35">
        <w:rPr>
          <w:rFonts w:ascii="Times New Roman" w:hAnsi="Times New Roman" w:cs="Times New Roman"/>
          <w:sz w:val="28"/>
          <w:szCs w:val="28"/>
        </w:rPr>
        <w:t>ского сельского поселения Малмыжского района Кировской области.</w:t>
      </w:r>
    </w:p>
    <w:p w:rsidR="00BB3F35" w:rsidRPr="00BB3F35" w:rsidRDefault="00C32E6F" w:rsidP="00BB3F35">
      <w:pPr>
        <w:pStyle w:val="a3"/>
        <w:tabs>
          <w:tab w:val="num" w:pos="1276"/>
          <w:tab w:val="num" w:pos="1418"/>
        </w:tabs>
        <w:spacing w:line="360" w:lineRule="auto"/>
        <w:ind w:left="0" w:firstLine="0"/>
        <w:rPr>
          <w:rFonts w:ascii="Times New Roman" w:hAnsi="Times New Roman" w:cs="Times New Roman"/>
          <w:bCs/>
          <w:sz w:val="28"/>
          <w:szCs w:val="28"/>
        </w:rPr>
      </w:pPr>
      <w:r>
        <w:rPr>
          <w:rFonts w:ascii="Times New Roman" w:eastAsiaTheme="minorEastAsia" w:hAnsi="Times New Roman" w:cs="Times New Roman"/>
          <w:sz w:val="28"/>
          <w:szCs w:val="28"/>
        </w:rPr>
        <w:t xml:space="preserve">         7</w:t>
      </w:r>
      <w:r w:rsidR="00BB3F35" w:rsidRPr="00BB3F35">
        <w:rPr>
          <w:rFonts w:ascii="Times New Roman" w:hAnsi="Times New Roman" w:cs="Times New Roman"/>
          <w:sz w:val="28"/>
          <w:szCs w:val="28"/>
        </w:rPr>
        <w:t xml:space="preserve">. </w:t>
      </w:r>
      <w:r>
        <w:rPr>
          <w:rFonts w:ascii="Times New Roman" w:hAnsi="Times New Roman" w:cs="Times New Roman"/>
          <w:sz w:val="28"/>
          <w:szCs w:val="28"/>
        </w:rPr>
        <w:t>Настоящее р</w:t>
      </w:r>
      <w:r w:rsidR="00BB3F35" w:rsidRPr="00BB3F35">
        <w:rPr>
          <w:rFonts w:ascii="Times New Roman" w:hAnsi="Times New Roman" w:cs="Times New Roman"/>
          <w:sz w:val="28"/>
          <w:szCs w:val="28"/>
        </w:rPr>
        <w:t xml:space="preserve">ешение </w:t>
      </w:r>
      <w:r w:rsidR="00BB3F35" w:rsidRPr="00BB3F35">
        <w:rPr>
          <w:rFonts w:ascii="Times New Roman" w:hAnsi="Times New Roman" w:cs="Times New Roman"/>
          <w:bCs/>
          <w:sz w:val="28"/>
          <w:szCs w:val="28"/>
        </w:rPr>
        <w:t xml:space="preserve">вступает в силу со дня его </w:t>
      </w:r>
      <w:r>
        <w:rPr>
          <w:rFonts w:ascii="Times New Roman" w:hAnsi="Times New Roman" w:cs="Times New Roman"/>
          <w:bCs/>
          <w:sz w:val="28"/>
          <w:szCs w:val="28"/>
        </w:rPr>
        <w:t>подписания</w:t>
      </w:r>
      <w:r w:rsidR="00BB3F35" w:rsidRPr="00BB3F35">
        <w:rPr>
          <w:rFonts w:ascii="Times New Roman" w:hAnsi="Times New Roman" w:cs="Times New Roman"/>
          <w:bCs/>
          <w:sz w:val="28"/>
          <w:szCs w:val="28"/>
        </w:rPr>
        <w:t>.</w:t>
      </w:r>
    </w:p>
    <w:p w:rsidR="00BB3F35" w:rsidRPr="00BB3F35" w:rsidRDefault="00BB3F35" w:rsidP="00BB3F35">
      <w:pPr>
        <w:tabs>
          <w:tab w:val="left" w:pos="5910"/>
        </w:tabs>
        <w:spacing w:line="360" w:lineRule="auto"/>
        <w:ind w:firstLine="708"/>
        <w:jc w:val="both"/>
        <w:rPr>
          <w:rFonts w:ascii="Times New Roman" w:hAnsi="Times New Roman" w:cs="Times New Roman"/>
          <w:sz w:val="28"/>
          <w:szCs w:val="28"/>
        </w:rPr>
      </w:pPr>
      <w:r w:rsidRPr="00BB3F35">
        <w:rPr>
          <w:rFonts w:ascii="Times New Roman" w:hAnsi="Times New Roman" w:cs="Times New Roman"/>
          <w:sz w:val="28"/>
          <w:szCs w:val="28"/>
        </w:rPr>
        <w:tab/>
      </w:r>
    </w:p>
    <w:p w:rsidR="00BB3F35" w:rsidRDefault="00C32E6F" w:rsidP="00BB3F35">
      <w:pPr>
        <w:pStyle w:val="a6"/>
        <w:rPr>
          <w:rFonts w:ascii="Times New Roman" w:hAnsi="Times New Roman" w:cs="Times New Roman"/>
          <w:sz w:val="28"/>
          <w:szCs w:val="28"/>
        </w:rPr>
      </w:pPr>
      <w:r>
        <w:rPr>
          <w:rFonts w:ascii="Times New Roman" w:hAnsi="Times New Roman" w:cs="Times New Roman"/>
          <w:sz w:val="28"/>
          <w:szCs w:val="28"/>
        </w:rPr>
        <w:t xml:space="preserve">         </w:t>
      </w:r>
      <w:r w:rsidR="00BB3F35" w:rsidRPr="00BB3F35">
        <w:rPr>
          <w:rFonts w:ascii="Times New Roman" w:hAnsi="Times New Roman" w:cs="Times New Roman"/>
          <w:sz w:val="28"/>
          <w:szCs w:val="28"/>
        </w:rPr>
        <w:t xml:space="preserve">Глава </w:t>
      </w:r>
      <w:r w:rsidR="00B63735">
        <w:rPr>
          <w:rFonts w:ascii="Times New Roman" w:hAnsi="Times New Roman" w:cs="Times New Roman"/>
          <w:sz w:val="28"/>
          <w:szCs w:val="28"/>
        </w:rPr>
        <w:t xml:space="preserve"> сельского поселени</w:t>
      </w:r>
      <w:r w:rsidR="00B4481D">
        <w:rPr>
          <w:rFonts w:ascii="Times New Roman" w:hAnsi="Times New Roman" w:cs="Times New Roman"/>
          <w:sz w:val="28"/>
          <w:szCs w:val="28"/>
        </w:rPr>
        <w:t xml:space="preserve">я     </w:t>
      </w:r>
      <w:r w:rsidR="00C324BD">
        <w:rPr>
          <w:rFonts w:ascii="Times New Roman" w:hAnsi="Times New Roman" w:cs="Times New Roman"/>
          <w:sz w:val="28"/>
          <w:szCs w:val="28"/>
        </w:rPr>
        <w:t xml:space="preserve">  </w:t>
      </w:r>
      <w:r w:rsidR="00F3395E">
        <w:rPr>
          <w:rFonts w:ascii="Times New Roman" w:hAnsi="Times New Roman" w:cs="Times New Roman"/>
          <w:sz w:val="28"/>
          <w:szCs w:val="28"/>
        </w:rPr>
        <w:t xml:space="preserve"> </w:t>
      </w:r>
      <w:r w:rsidR="00B63735">
        <w:rPr>
          <w:rFonts w:ascii="Times New Roman" w:hAnsi="Times New Roman" w:cs="Times New Roman"/>
          <w:sz w:val="28"/>
          <w:szCs w:val="28"/>
        </w:rPr>
        <w:t>А</w:t>
      </w:r>
      <w:r w:rsidR="00BB3F35" w:rsidRPr="00BB3F35">
        <w:rPr>
          <w:rFonts w:ascii="Times New Roman" w:hAnsi="Times New Roman" w:cs="Times New Roman"/>
          <w:sz w:val="28"/>
          <w:szCs w:val="28"/>
        </w:rPr>
        <w:t>.</w:t>
      </w:r>
      <w:r w:rsidR="00B63735">
        <w:rPr>
          <w:rFonts w:ascii="Times New Roman" w:hAnsi="Times New Roman" w:cs="Times New Roman"/>
          <w:sz w:val="28"/>
          <w:szCs w:val="28"/>
        </w:rPr>
        <w:t>Ф</w:t>
      </w:r>
      <w:r w:rsidR="00BB3F35" w:rsidRPr="00BB3F35">
        <w:rPr>
          <w:rFonts w:ascii="Times New Roman" w:hAnsi="Times New Roman" w:cs="Times New Roman"/>
          <w:sz w:val="28"/>
          <w:szCs w:val="28"/>
        </w:rPr>
        <w:t>.</w:t>
      </w:r>
      <w:r w:rsidR="00B63735">
        <w:rPr>
          <w:rFonts w:ascii="Times New Roman" w:hAnsi="Times New Roman" w:cs="Times New Roman"/>
          <w:sz w:val="28"/>
          <w:szCs w:val="28"/>
        </w:rPr>
        <w:t xml:space="preserve"> Кудряшов</w:t>
      </w:r>
    </w:p>
    <w:p w:rsidR="00B63735" w:rsidRDefault="00B63735" w:rsidP="00BB3F35">
      <w:pPr>
        <w:pStyle w:val="a6"/>
        <w:rPr>
          <w:rFonts w:ascii="Times New Roman" w:hAnsi="Times New Roman" w:cs="Times New Roman"/>
          <w:sz w:val="28"/>
          <w:szCs w:val="28"/>
        </w:rPr>
      </w:pPr>
    </w:p>
    <w:p w:rsidR="00B63735" w:rsidRDefault="00B63735" w:rsidP="00BB3F35">
      <w:pPr>
        <w:pStyle w:val="a6"/>
        <w:rPr>
          <w:rFonts w:ascii="Times New Roman" w:hAnsi="Times New Roman" w:cs="Times New Roman"/>
          <w:sz w:val="28"/>
          <w:szCs w:val="28"/>
        </w:rPr>
      </w:pPr>
    </w:p>
    <w:p w:rsidR="00B63735" w:rsidRDefault="00B63735" w:rsidP="00BB3F35">
      <w:pPr>
        <w:pStyle w:val="a6"/>
        <w:rPr>
          <w:rFonts w:ascii="Times New Roman" w:hAnsi="Times New Roman" w:cs="Times New Roman"/>
          <w:sz w:val="28"/>
          <w:szCs w:val="28"/>
        </w:rPr>
      </w:pPr>
    </w:p>
    <w:p w:rsidR="00B63735" w:rsidRPr="00BB3F35" w:rsidRDefault="00B63735" w:rsidP="00BB3F35">
      <w:pPr>
        <w:pStyle w:val="a6"/>
        <w:rPr>
          <w:rFonts w:ascii="Times New Roman" w:hAnsi="Times New Roman" w:cs="Times New Roman"/>
          <w:sz w:val="28"/>
          <w:szCs w:val="28"/>
        </w:rPr>
      </w:pPr>
    </w:p>
    <w:p w:rsidR="00B458C7" w:rsidRDefault="00B458C7"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Default="00994CB2" w:rsidP="00B458C7">
      <w:pPr>
        <w:shd w:val="clear" w:color="auto" w:fill="FFFFFF"/>
        <w:spacing w:before="202"/>
        <w:ind w:right="670" w:firstLine="720"/>
        <w:jc w:val="both"/>
        <w:rPr>
          <w:rFonts w:ascii="Times New Roman" w:hAnsi="Times New Roman" w:cs="Times New Roman"/>
          <w:b/>
          <w:bCs/>
          <w:color w:val="000000"/>
          <w:spacing w:val="-1"/>
        </w:rPr>
      </w:pPr>
    </w:p>
    <w:p w:rsidR="00994CB2" w:rsidRPr="0058793E" w:rsidRDefault="00994CB2" w:rsidP="00994CB2">
      <w:pPr>
        <w:jc w:val="center"/>
        <w:rPr>
          <w:rFonts w:ascii="Times New Roman" w:hAnsi="Times New Roman" w:cs="Times New Roman"/>
          <w:b/>
          <w:sz w:val="28"/>
          <w:szCs w:val="28"/>
        </w:rPr>
      </w:pPr>
      <w:r w:rsidRPr="0058793E">
        <w:rPr>
          <w:rFonts w:ascii="Times New Roman" w:hAnsi="Times New Roman" w:cs="Times New Roman"/>
          <w:b/>
          <w:sz w:val="28"/>
          <w:szCs w:val="28"/>
        </w:rPr>
        <w:t>Проект внесения изменений в Правила землепользования и застройки Мелетского сельского поселения Малмыжского района Кировской области</w:t>
      </w:r>
    </w:p>
    <w:p w:rsidR="00994CB2" w:rsidRDefault="00994CB2" w:rsidP="00994CB2">
      <w:pPr>
        <w:jc w:val="both"/>
        <w:rPr>
          <w:sz w:val="26"/>
          <w:szCs w:val="26"/>
        </w:rPr>
      </w:pPr>
    </w:p>
    <w:p w:rsidR="005B0250" w:rsidRDefault="005B0250" w:rsidP="005B0250">
      <w:pPr>
        <w:jc w:val="both"/>
        <w:rPr>
          <w:rFonts w:ascii="Times New Roman" w:hAnsi="Times New Roman" w:cs="Times New Roman"/>
          <w:sz w:val="28"/>
          <w:szCs w:val="28"/>
        </w:rPr>
      </w:pPr>
      <w:r>
        <w:rPr>
          <w:rFonts w:ascii="Times New Roman" w:hAnsi="Times New Roman" w:cs="Times New Roman"/>
          <w:sz w:val="28"/>
          <w:szCs w:val="28"/>
        </w:rPr>
        <w:t>1. Внести  в Правила землепользования и застройки муниципального образования Мелетское сельское поселение Малмыжского района Кировской области, следующие изменения:</w:t>
      </w:r>
    </w:p>
    <w:p w:rsidR="005B0250" w:rsidRDefault="005B0250" w:rsidP="005B0250">
      <w:pPr>
        <w:ind w:firstLine="709"/>
        <w:jc w:val="both"/>
        <w:rPr>
          <w:rFonts w:ascii="Times New Roman" w:hAnsi="Times New Roman" w:cs="Times New Roman"/>
          <w:sz w:val="28"/>
          <w:szCs w:val="28"/>
        </w:rPr>
      </w:pPr>
      <w:r>
        <w:rPr>
          <w:rFonts w:ascii="Times New Roman" w:hAnsi="Times New Roman" w:cs="Times New Roman"/>
          <w:sz w:val="28"/>
          <w:szCs w:val="28"/>
        </w:rPr>
        <w:t>1.1. Подпункт 6, 7 пункта 2  «</w:t>
      </w:r>
      <w:r w:rsidRPr="003416E2">
        <w:rPr>
          <w:rFonts w:ascii="Times New Roman" w:hAnsi="Times New Roman" w:cs="Times New Roman"/>
          <w:sz w:val="28"/>
          <w:szCs w:val="28"/>
        </w:rPr>
        <w:t>Основные  понятия   и   термины,   используемые   в Правилах   землепользования и     застройки, и их определения</w:t>
      </w:r>
      <w:r>
        <w:rPr>
          <w:rFonts w:ascii="Times New Roman" w:hAnsi="Times New Roman" w:cs="Times New Roman"/>
          <w:sz w:val="28"/>
          <w:szCs w:val="28"/>
        </w:rPr>
        <w:t xml:space="preserve">» раздела «Общие положения» Правил изложить в новой редакции: </w:t>
      </w:r>
    </w:p>
    <w:p w:rsidR="005B0250" w:rsidRPr="00AE4E7B" w:rsidRDefault="005B0250" w:rsidP="005B0250">
      <w:pPr>
        <w:ind w:firstLine="432"/>
        <w:jc w:val="both"/>
        <w:rPr>
          <w:rFonts w:ascii="Times New Roman" w:hAnsi="Times New Roman" w:cs="Times New Roman"/>
          <w:sz w:val="28"/>
          <w:szCs w:val="28"/>
        </w:rPr>
      </w:pPr>
      <w:proofErr w:type="gramStart"/>
      <w:r w:rsidRPr="00AE4E7B">
        <w:rPr>
          <w:rFonts w:ascii="Times New Roman" w:hAnsi="Times New Roman" w:cs="Times New Roman"/>
          <w:sz w:val="28"/>
          <w:szCs w:val="28"/>
        </w:rPr>
        <w:t xml:space="preserve">«6) </w:t>
      </w:r>
      <w:r w:rsidRPr="00AE4E7B">
        <w:rPr>
          <w:rStyle w:val="blk"/>
          <w:rFonts w:ascii="Times New Roman" w:hAnsi="Times New Roman" w:cs="Times New Roman"/>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AE4E7B">
        <w:rPr>
          <w:rStyle w:val="blk"/>
          <w:rFonts w:ascii="Times New Roman" w:hAnsi="Times New Roman" w:cs="Times New Roman"/>
          <w:sz w:val="28"/>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B0250" w:rsidRDefault="005B0250" w:rsidP="005B0250">
      <w:pPr>
        <w:ind w:firstLine="432"/>
        <w:jc w:val="both"/>
        <w:rPr>
          <w:rFonts w:ascii="Times New Roman" w:hAnsi="Times New Roman" w:cs="Times New Roman"/>
          <w:sz w:val="28"/>
          <w:szCs w:val="28"/>
        </w:rPr>
      </w:pPr>
      <w:proofErr w:type="gramStart"/>
      <w:r>
        <w:rPr>
          <w:rFonts w:ascii="Times New Roman" w:hAnsi="Times New Roman" w:cs="Times New Roman"/>
          <w:sz w:val="28"/>
          <w:szCs w:val="28"/>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5B0250" w:rsidRPr="003416E2" w:rsidRDefault="005B0250" w:rsidP="005B0250">
      <w:pPr>
        <w:pStyle w:val="9"/>
        <w:ind w:left="0" w:right="-82" w:firstLine="0"/>
        <w:jc w:val="both"/>
        <w:rPr>
          <w:b w:val="0"/>
          <w:sz w:val="28"/>
          <w:szCs w:val="28"/>
        </w:rPr>
      </w:pPr>
      <w:r>
        <w:rPr>
          <w:rFonts w:eastAsiaTheme="minorEastAsia"/>
          <w:b w:val="0"/>
          <w:bCs w:val="0"/>
          <w:sz w:val="28"/>
          <w:szCs w:val="28"/>
        </w:rPr>
        <w:lastRenderedPageBreak/>
        <w:t xml:space="preserve">        </w:t>
      </w:r>
      <w:r w:rsidRPr="003416E2">
        <w:rPr>
          <w:b w:val="0"/>
          <w:sz w:val="28"/>
          <w:szCs w:val="28"/>
        </w:rPr>
        <w:t>1.2.  Пункт  1.2.</w:t>
      </w:r>
      <w:r>
        <w:rPr>
          <w:b w:val="0"/>
          <w:sz w:val="28"/>
          <w:szCs w:val="28"/>
        </w:rPr>
        <w:t xml:space="preserve"> </w:t>
      </w:r>
      <w:r>
        <w:rPr>
          <w:sz w:val="28"/>
          <w:szCs w:val="28"/>
        </w:rPr>
        <w:t>«</w:t>
      </w:r>
      <w:r>
        <w:rPr>
          <w:b w:val="0"/>
          <w:sz w:val="28"/>
          <w:szCs w:val="28"/>
        </w:rPr>
        <w:t>Территориальные зоны и зоны с особыми условиями использования территорий»</w:t>
      </w:r>
      <w:r>
        <w:rPr>
          <w:sz w:val="28"/>
          <w:szCs w:val="28"/>
        </w:rPr>
        <w:t xml:space="preserve"> </w:t>
      </w:r>
      <w:r w:rsidRPr="003416E2">
        <w:rPr>
          <w:b w:val="0"/>
          <w:sz w:val="28"/>
          <w:szCs w:val="28"/>
        </w:rPr>
        <w:t>главы 1 Правил дополнить абзацами  следующего содержания:</w:t>
      </w:r>
    </w:p>
    <w:p w:rsidR="005B0250" w:rsidRDefault="005B0250" w:rsidP="005B0250">
      <w:pPr>
        <w:ind w:firstLine="547"/>
        <w:jc w:val="both"/>
        <w:rPr>
          <w:rFonts w:ascii="Times New Roman" w:hAnsi="Times New Roman" w:cs="Times New Roman"/>
          <w:sz w:val="28"/>
          <w:szCs w:val="28"/>
        </w:rPr>
      </w:pPr>
      <w:r>
        <w:rPr>
          <w:rFonts w:ascii="Times New Roman" w:hAnsi="Times New Roman" w:cs="Times New Roman"/>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5B0250" w:rsidRPr="003C12CB" w:rsidRDefault="005B0250" w:rsidP="005B0250">
      <w:pPr>
        <w:ind w:firstLine="547"/>
        <w:jc w:val="both"/>
        <w:rPr>
          <w:rFonts w:ascii="Times New Roman" w:hAnsi="Times New Roman" w:cs="Times New Roman"/>
          <w:sz w:val="28"/>
          <w:szCs w:val="28"/>
        </w:rPr>
      </w:pPr>
      <w:r w:rsidRPr="003C12CB">
        <w:rPr>
          <w:rStyle w:val="blk"/>
          <w:rFonts w:ascii="Times New Roman" w:hAnsi="Times New Roman" w:cs="Times New Roman"/>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3C12CB">
        <w:rPr>
          <w:rStyle w:val="blk"/>
          <w:rFonts w:ascii="Times New Roman" w:hAnsi="Times New Roman" w:cs="Times New Roman"/>
          <w:sz w:val="28"/>
          <w:szCs w:val="28"/>
        </w:rPr>
        <w:t>.</w:t>
      </w:r>
      <w:r w:rsidRPr="003C12CB">
        <w:rPr>
          <w:rFonts w:ascii="Times New Roman" w:hAnsi="Times New Roman" w:cs="Times New Roman"/>
          <w:sz w:val="28"/>
          <w:szCs w:val="28"/>
        </w:rPr>
        <w:t>»</w:t>
      </w:r>
      <w:proofErr w:type="gramEnd"/>
      <w:r w:rsidRPr="003C12CB">
        <w:rPr>
          <w:rFonts w:ascii="Times New Roman" w:hAnsi="Times New Roman" w:cs="Times New Roman"/>
          <w:sz w:val="28"/>
          <w:szCs w:val="28"/>
        </w:rPr>
        <w:t>.</w:t>
      </w:r>
    </w:p>
    <w:p w:rsidR="005B0250" w:rsidRDefault="005B0250" w:rsidP="005B0250">
      <w:pPr>
        <w:ind w:right="-82"/>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1.3.</w:t>
      </w:r>
      <w:r>
        <w:rPr>
          <w:rFonts w:ascii="Times New Roman" w:hAnsi="Times New Roman" w:cs="Times New Roman"/>
          <w:bCs/>
          <w:sz w:val="28"/>
          <w:szCs w:val="28"/>
        </w:rPr>
        <w:t xml:space="preserve">      Пункт 1.3</w:t>
      </w:r>
      <w:r>
        <w:rPr>
          <w:rFonts w:ascii="Times New Roman" w:hAnsi="Times New Roman" w:cs="Times New Roman"/>
          <w:b/>
          <w:sz w:val="28"/>
          <w:szCs w:val="28"/>
        </w:rPr>
        <w:t>«</w:t>
      </w:r>
      <w:r w:rsidRPr="003416E2">
        <w:rPr>
          <w:rFonts w:ascii="Times New Roman" w:hAnsi="Times New Roman" w:cs="Times New Roman"/>
          <w:sz w:val="28"/>
          <w:szCs w:val="28"/>
        </w:rPr>
        <w:t>Градостроительные регламенты и их применение</w:t>
      </w:r>
      <w:r>
        <w:rPr>
          <w:rFonts w:ascii="Times New Roman" w:hAnsi="Times New Roman" w:cs="Times New Roman"/>
          <w:b/>
          <w:sz w:val="28"/>
          <w:szCs w:val="28"/>
        </w:rPr>
        <w:t xml:space="preserve">»  </w:t>
      </w:r>
      <w:r>
        <w:rPr>
          <w:rFonts w:ascii="Times New Roman" w:hAnsi="Times New Roman" w:cs="Times New Roman"/>
          <w:sz w:val="28"/>
          <w:szCs w:val="28"/>
        </w:rPr>
        <w:t>главы 1 Правил изложить в новой редакции следующего содержания:</w:t>
      </w:r>
    </w:p>
    <w:p w:rsidR="005B0250" w:rsidRPr="003416E2" w:rsidRDefault="005B0250" w:rsidP="005B0250">
      <w:pPr>
        <w:ind w:right="-82"/>
        <w:jc w:val="both"/>
        <w:rPr>
          <w:rFonts w:ascii="Times New Roman" w:hAnsi="Times New Roman" w:cs="Times New Roman"/>
          <w:sz w:val="28"/>
          <w:szCs w:val="28"/>
        </w:rPr>
      </w:pPr>
      <w:r>
        <w:rPr>
          <w:rFonts w:ascii="Times New Roman" w:hAnsi="Times New Roman" w:cs="Times New Roman"/>
          <w:sz w:val="28"/>
          <w:szCs w:val="28"/>
        </w:rPr>
        <w:t xml:space="preserve">        </w:t>
      </w:r>
      <w:r w:rsidRPr="003416E2">
        <w:rPr>
          <w:rFonts w:ascii="Times New Roman" w:hAnsi="Times New Roman" w:cs="Times New Roman"/>
          <w:sz w:val="28"/>
          <w:szCs w:val="28"/>
        </w:rPr>
        <w:t>«1.3. Градостроительные регламенты и их применение</w:t>
      </w:r>
    </w:p>
    <w:p w:rsidR="005B0250" w:rsidRDefault="005B0250" w:rsidP="005B0250">
      <w:pPr>
        <w:pStyle w:val="Default"/>
        <w:jc w:val="both"/>
        <w:rPr>
          <w:color w:val="auto"/>
          <w:sz w:val="28"/>
          <w:szCs w:val="28"/>
        </w:rPr>
      </w:pPr>
      <w:r>
        <w:rPr>
          <w:rFonts w:asciiTheme="minorHAnsi" w:eastAsiaTheme="minorEastAsia" w:hAnsiTheme="minorHAnsi" w:cstheme="minorBidi"/>
          <w:color w:val="auto"/>
          <w:sz w:val="28"/>
          <w:szCs w:val="28"/>
        </w:rPr>
        <w:t xml:space="preserve">        </w:t>
      </w:r>
      <w:r>
        <w:rPr>
          <w:color w:val="auto"/>
          <w:sz w:val="28"/>
          <w:szCs w:val="28"/>
        </w:rPr>
        <w:t xml:space="preserve">1. </w:t>
      </w:r>
      <w:proofErr w:type="gramStart"/>
      <w:r>
        <w:rPr>
          <w:color w:val="auto"/>
          <w:sz w:val="28"/>
          <w:szCs w:val="28"/>
        </w:rPr>
        <w:t xml:space="preserve">В соответствии со статьей 85 Земельного кодекса РФ (далее - ЗК РФ) и ст. 36 </w:t>
      </w:r>
      <w:proofErr w:type="spellStart"/>
      <w:r>
        <w:rPr>
          <w:color w:val="auto"/>
          <w:sz w:val="28"/>
          <w:szCs w:val="28"/>
        </w:rPr>
        <w:t>ГрК</w:t>
      </w:r>
      <w:proofErr w:type="spellEnd"/>
      <w:r>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Pr>
          <w:color w:val="auto"/>
          <w:sz w:val="28"/>
          <w:szCs w:val="28"/>
        </w:rPr>
        <w:t xml:space="preserve"> </w:t>
      </w:r>
      <w:proofErr w:type="gramStart"/>
      <w:r>
        <w:rPr>
          <w:color w:val="auto"/>
          <w:sz w:val="28"/>
          <w:szCs w:val="28"/>
        </w:rPr>
        <w:t xml:space="preserve">РФ), существующего и планируемого использования земельных участков и объектов капитального строительства (ст. 34 </w:t>
      </w:r>
      <w:proofErr w:type="spellStart"/>
      <w:r>
        <w:rPr>
          <w:color w:val="auto"/>
          <w:sz w:val="28"/>
          <w:szCs w:val="28"/>
        </w:rPr>
        <w:t>ГрК</w:t>
      </w:r>
      <w:proofErr w:type="spellEnd"/>
      <w:r>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Pr>
          <w:color w:val="auto"/>
          <w:sz w:val="28"/>
          <w:szCs w:val="28"/>
        </w:rPr>
        <w:t>ГрК</w:t>
      </w:r>
      <w:proofErr w:type="spellEnd"/>
      <w:r>
        <w:rPr>
          <w:color w:val="auto"/>
          <w:sz w:val="28"/>
          <w:szCs w:val="28"/>
        </w:rPr>
        <w:t xml:space="preserve"> РФ). </w:t>
      </w:r>
      <w:proofErr w:type="gramEnd"/>
    </w:p>
    <w:p w:rsidR="005B0250" w:rsidRDefault="005B0250" w:rsidP="005B0250">
      <w:pPr>
        <w:ind w:right="-82" w:firstLine="708"/>
        <w:jc w:val="both"/>
        <w:rPr>
          <w:rFonts w:ascii="Times New Roman" w:hAnsi="Times New Roman" w:cs="Times New Roman"/>
          <w:sz w:val="28"/>
          <w:szCs w:val="28"/>
        </w:rPr>
      </w:pPr>
      <w:r>
        <w:rPr>
          <w:rFonts w:ascii="Times New Roman" w:hAnsi="Times New Roman" w:cs="Times New Roman"/>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5B0250" w:rsidRDefault="005B0250" w:rsidP="005B0250">
      <w:pPr>
        <w:ind w:right="-82"/>
        <w:jc w:val="both"/>
        <w:rPr>
          <w:rFonts w:ascii="Times New Roman" w:hAnsi="Times New Roman" w:cs="Times New Roman"/>
          <w:sz w:val="28"/>
          <w:szCs w:val="28"/>
        </w:rPr>
      </w:pPr>
      <w:r>
        <w:rPr>
          <w:rFonts w:ascii="Times New Roman" w:hAnsi="Times New Roman" w:cs="Times New Roman"/>
          <w:bCs/>
          <w:sz w:val="28"/>
          <w:szCs w:val="28"/>
        </w:rPr>
        <w:lastRenderedPageBreak/>
        <w:t xml:space="preserve">             Для территориальных зон, установлены </w:t>
      </w:r>
      <w:r>
        <w:rPr>
          <w:rFonts w:ascii="Times New Roman" w:hAnsi="Times New Roman" w:cs="Times New Roman"/>
          <w:sz w:val="28"/>
          <w:szCs w:val="28"/>
        </w:rPr>
        <w:t>градостроительные регламенты, определяющие:</w:t>
      </w:r>
    </w:p>
    <w:p w:rsidR="005B0250" w:rsidRDefault="005B0250" w:rsidP="005B0250">
      <w:pPr>
        <w:ind w:right="-82" w:firstLine="720"/>
        <w:jc w:val="both"/>
        <w:rPr>
          <w:rFonts w:ascii="Times New Roman" w:hAnsi="Times New Roman" w:cs="Times New Roman"/>
          <w:sz w:val="28"/>
          <w:szCs w:val="28"/>
        </w:rPr>
      </w:pPr>
      <w:r>
        <w:rPr>
          <w:rFonts w:ascii="Times New Roman" w:hAnsi="Times New Roman" w:cs="Times New Roman"/>
          <w:sz w:val="28"/>
          <w:szCs w:val="28"/>
        </w:rPr>
        <w:t>1) виды разрешенного использования земельных участков и объектов капитального строительства;</w:t>
      </w:r>
    </w:p>
    <w:p w:rsidR="005B0250" w:rsidRDefault="005B0250" w:rsidP="005B0250">
      <w:pPr>
        <w:ind w:firstLine="547"/>
        <w:jc w:val="both"/>
        <w:rPr>
          <w:rFonts w:ascii="Times New Roman" w:hAnsi="Times New Roman" w:cs="Times New Roman"/>
          <w:sz w:val="28"/>
          <w:szCs w:val="28"/>
        </w:rPr>
      </w:pPr>
      <w:r>
        <w:rPr>
          <w:rFonts w:ascii="Times New Roman" w:hAnsi="Times New Roman" w:cs="Times New Roman"/>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0250" w:rsidRDefault="005B0250" w:rsidP="005B0250">
      <w:pPr>
        <w:ind w:right="-82" w:firstLine="720"/>
        <w:jc w:val="both"/>
        <w:rPr>
          <w:rFonts w:ascii="Times New Roman" w:hAnsi="Times New Roman" w:cs="Times New Roman"/>
          <w:sz w:val="28"/>
          <w:szCs w:val="28"/>
        </w:rPr>
      </w:pPr>
      <w:r>
        <w:rPr>
          <w:rFonts w:ascii="Times New Roman" w:hAnsi="Times New Roman" w:cs="Times New Roman"/>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B0250" w:rsidRDefault="005B0250" w:rsidP="005B0250">
      <w:pPr>
        <w:ind w:right="-82" w:firstLine="720"/>
        <w:jc w:val="both"/>
        <w:rPr>
          <w:rFonts w:ascii="Times New Roman" w:hAnsi="Times New Roman" w:cs="Times New Roman"/>
          <w:sz w:val="28"/>
          <w:szCs w:val="28"/>
        </w:rPr>
      </w:pPr>
    </w:p>
    <w:p w:rsidR="005B0250" w:rsidRDefault="005B0250" w:rsidP="005B0250">
      <w:pPr>
        <w:tabs>
          <w:tab w:val="center" w:pos="1197"/>
        </w:tabs>
        <w:ind w:right="-82" w:firstLine="72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5B0250" w:rsidRDefault="005B0250" w:rsidP="005B0250">
      <w:pPr>
        <w:ind w:right="-82" w:firstLine="720"/>
        <w:jc w:val="both"/>
        <w:rPr>
          <w:rFonts w:ascii="Times New Roman" w:hAnsi="Times New Roman" w:cs="Times New Roman"/>
          <w:sz w:val="28"/>
          <w:szCs w:val="28"/>
        </w:rPr>
      </w:pPr>
      <w:r>
        <w:rPr>
          <w:rFonts w:ascii="Times New Roman" w:hAnsi="Times New Roman" w:cs="Times New Roman"/>
          <w:sz w:val="28"/>
          <w:szCs w:val="28"/>
        </w:rPr>
        <w:t xml:space="preserve"> 1) ограничения использования земельных участков и объектов капитального строительства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водоохраной</w:t>
      </w:r>
      <w:proofErr w:type="gramEnd"/>
      <w:r>
        <w:rPr>
          <w:rFonts w:ascii="Times New Roman" w:hAnsi="Times New Roman" w:cs="Times New Roman"/>
          <w:sz w:val="28"/>
          <w:szCs w:val="28"/>
        </w:rPr>
        <w:t xml:space="preserve"> зоне, в зоне охраны источников водоснабжения;</w:t>
      </w:r>
    </w:p>
    <w:p w:rsidR="005B0250" w:rsidRDefault="005B0250" w:rsidP="005B0250">
      <w:pPr>
        <w:ind w:right="-82" w:firstLine="720"/>
        <w:jc w:val="both"/>
        <w:rPr>
          <w:rFonts w:ascii="Times New Roman" w:hAnsi="Times New Roman" w:cs="Times New Roman"/>
          <w:sz w:val="28"/>
          <w:szCs w:val="28"/>
        </w:rPr>
      </w:pPr>
      <w:r>
        <w:rPr>
          <w:rFonts w:ascii="Times New Roman" w:hAnsi="Times New Roman" w:cs="Times New Roman"/>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5B0250" w:rsidRDefault="005B0250" w:rsidP="005B0250">
      <w:pPr>
        <w:ind w:right="-82" w:firstLine="720"/>
        <w:jc w:val="both"/>
        <w:rPr>
          <w:rFonts w:ascii="Times New Roman" w:hAnsi="Times New Roman" w:cs="Times New Roman"/>
          <w:sz w:val="28"/>
          <w:szCs w:val="28"/>
        </w:rPr>
      </w:pPr>
      <w:r>
        <w:rPr>
          <w:rFonts w:ascii="Times New Roman" w:hAnsi="Times New Roman" w:cs="Times New Roman"/>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B0250" w:rsidRDefault="005B0250" w:rsidP="005B0250">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5B0250" w:rsidRDefault="005B0250" w:rsidP="005B0250">
      <w:pPr>
        <w:ind w:right="-82" w:firstLine="720"/>
        <w:jc w:val="both"/>
        <w:rPr>
          <w:rFonts w:ascii="Times New Roman" w:hAnsi="Times New Roman" w:cs="Times New Roman"/>
          <w:sz w:val="28"/>
          <w:szCs w:val="28"/>
        </w:rPr>
      </w:pPr>
      <w:r>
        <w:rPr>
          <w:rFonts w:ascii="Times New Roman" w:hAnsi="Times New Roman" w:cs="Times New Roman"/>
          <w:sz w:val="28"/>
          <w:szCs w:val="28"/>
        </w:rPr>
        <w:t>5. Действие градостроительных регламентов не распространяется на земельные участки:</w:t>
      </w:r>
    </w:p>
    <w:p w:rsidR="005B0250" w:rsidRDefault="005B0250" w:rsidP="005B0250">
      <w:pPr>
        <w:ind w:right="-82"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Pr>
          <w:rFonts w:ascii="Times New Roman" w:hAnsi="Times New Roman" w:cs="Times New Roman"/>
          <w:sz w:val="28"/>
          <w:szCs w:val="28"/>
        </w:rPr>
        <w:t xml:space="preserve"> культурного наследия;</w:t>
      </w:r>
    </w:p>
    <w:p w:rsidR="005B0250" w:rsidRDefault="005B0250" w:rsidP="005B0250">
      <w:pPr>
        <w:tabs>
          <w:tab w:val="num" w:pos="2949"/>
        </w:tabs>
        <w:ind w:right="-82" w:firstLine="780"/>
        <w:jc w:val="both"/>
        <w:rPr>
          <w:rFonts w:ascii="Times New Roman" w:hAnsi="Times New Roman" w:cs="Times New Roman"/>
          <w:sz w:val="28"/>
          <w:szCs w:val="28"/>
        </w:rPr>
      </w:pPr>
      <w:r>
        <w:rPr>
          <w:rFonts w:ascii="Times New Roman" w:hAnsi="Times New Roman" w:cs="Times New Roman"/>
          <w:sz w:val="28"/>
          <w:szCs w:val="28"/>
        </w:rPr>
        <w:t>2)  в границах территорий общего пользования, занятых улицами, проездами, площадями, автомобильными дорогами местного значения;</w:t>
      </w:r>
    </w:p>
    <w:p w:rsidR="005B0250" w:rsidRDefault="005B0250" w:rsidP="005B0250">
      <w:pPr>
        <w:tabs>
          <w:tab w:val="num" w:pos="2949"/>
        </w:tabs>
        <w:ind w:right="-82" w:firstLine="780"/>
        <w:jc w:val="both"/>
        <w:rPr>
          <w:rFonts w:ascii="Times New Roman" w:hAnsi="Times New Roman" w:cs="Times New Roman"/>
          <w:sz w:val="28"/>
          <w:szCs w:val="28"/>
        </w:rPr>
      </w:pPr>
      <w:proofErr w:type="gramStart"/>
      <w:r>
        <w:rPr>
          <w:rFonts w:ascii="Times New Roman" w:hAnsi="Times New Roman" w:cs="Times New Roman"/>
          <w:sz w:val="28"/>
          <w:szCs w:val="28"/>
        </w:rPr>
        <w:t>3) предназначенные для размещения линейных объектов и (или) занятые линейными объектами;</w:t>
      </w:r>
      <w:proofErr w:type="gramEnd"/>
    </w:p>
    <w:p w:rsidR="005B0250" w:rsidRDefault="005B0250" w:rsidP="005B0250">
      <w:pPr>
        <w:tabs>
          <w:tab w:val="num" w:pos="2949"/>
        </w:tabs>
        <w:ind w:right="-82" w:firstLine="780"/>
        <w:jc w:val="both"/>
        <w:rPr>
          <w:rFonts w:ascii="Times New Roman" w:hAnsi="Times New Roman" w:cs="Times New Roman"/>
          <w:sz w:val="28"/>
          <w:szCs w:val="28"/>
        </w:rPr>
      </w:pPr>
      <w:proofErr w:type="gramStart"/>
      <w:r>
        <w:rPr>
          <w:rFonts w:ascii="Times New Roman" w:hAnsi="Times New Roman" w:cs="Times New Roman"/>
          <w:sz w:val="28"/>
          <w:szCs w:val="28"/>
        </w:rPr>
        <w:t>4) предоставленные для добычи полезных ископаемых.</w:t>
      </w:r>
      <w:proofErr w:type="gramEnd"/>
    </w:p>
    <w:p w:rsidR="005B0250" w:rsidRDefault="005B0250" w:rsidP="005B0250">
      <w:pPr>
        <w:tabs>
          <w:tab w:val="left" w:pos="1083"/>
        </w:tabs>
        <w:ind w:right="-82" w:firstLine="720"/>
        <w:jc w:val="both"/>
        <w:rPr>
          <w:rFonts w:ascii="Times New Roman" w:hAnsi="Times New Roman" w:cs="Times New Roman"/>
          <w:sz w:val="28"/>
          <w:szCs w:val="28"/>
        </w:rPr>
      </w:pPr>
      <w:r>
        <w:rPr>
          <w:rFonts w:ascii="Times New Roman" w:hAnsi="Times New Roman" w:cs="Times New Roman"/>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5B0250" w:rsidRDefault="005B0250" w:rsidP="005B0250">
      <w:pPr>
        <w:tabs>
          <w:tab w:val="left" w:pos="969"/>
        </w:tabs>
        <w:ind w:right="-82" w:firstLine="720"/>
        <w:jc w:val="both"/>
        <w:rPr>
          <w:rFonts w:ascii="Times New Roman" w:hAnsi="Times New Roman" w:cs="Times New Roman"/>
          <w:sz w:val="28"/>
          <w:szCs w:val="28"/>
        </w:rPr>
      </w:pPr>
      <w:r>
        <w:rPr>
          <w:rFonts w:ascii="Times New Roman" w:hAnsi="Times New Roman" w:cs="Times New Roman"/>
          <w:sz w:val="28"/>
          <w:szCs w:val="28"/>
        </w:rPr>
        <w:t>7. Для каждого земельного участка и объекта капитального строительства, расположенного на территории Мелетского  сельского поселения, разрешенным считается такое использование, которое соответствует:</w:t>
      </w:r>
    </w:p>
    <w:p w:rsidR="005B0250" w:rsidRDefault="005B0250" w:rsidP="005B0250">
      <w:pPr>
        <w:ind w:right="-82"/>
        <w:jc w:val="both"/>
        <w:rPr>
          <w:rFonts w:ascii="Times New Roman" w:hAnsi="Times New Roman" w:cs="Times New Roman"/>
          <w:sz w:val="28"/>
          <w:szCs w:val="28"/>
        </w:rPr>
      </w:pPr>
      <w:r>
        <w:rPr>
          <w:rFonts w:ascii="Times New Roman" w:hAnsi="Times New Roman" w:cs="Times New Roman"/>
          <w:sz w:val="28"/>
          <w:szCs w:val="28"/>
        </w:rPr>
        <w:tab/>
        <w:t>- градостроительным регламентам, установленным настоящими  Правилами;</w:t>
      </w:r>
    </w:p>
    <w:p w:rsidR="005B0250" w:rsidRDefault="005B0250" w:rsidP="005B0250">
      <w:pPr>
        <w:ind w:right="-82"/>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5B0250" w:rsidRDefault="005B0250" w:rsidP="005B0250">
      <w:pPr>
        <w:ind w:right="-82"/>
        <w:jc w:val="both"/>
        <w:rPr>
          <w:rFonts w:ascii="Times New Roman" w:hAnsi="Times New Roman" w:cs="Times New Roman"/>
          <w:sz w:val="28"/>
          <w:szCs w:val="28"/>
        </w:rPr>
      </w:pPr>
      <w:r>
        <w:rPr>
          <w:rFonts w:ascii="Times New Roman" w:hAnsi="Times New Roman" w:cs="Times New Roman"/>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5B0250" w:rsidRDefault="005B0250" w:rsidP="005B0250">
      <w:pPr>
        <w:jc w:val="both"/>
        <w:rPr>
          <w:rFonts w:ascii="Times New Roman" w:hAnsi="Times New Roman" w:cs="Times New Roman"/>
          <w:sz w:val="28"/>
          <w:szCs w:val="28"/>
        </w:rPr>
      </w:pPr>
      <w:r>
        <w:rPr>
          <w:rFonts w:ascii="Times New Roman" w:hAnsi="Times New Roman" w:cs="Times New Roman"/>
          <w:sz w:val="28"/>
          <w:szCs w:val="28"/>
        </w:rPr>
        <w:tab/>
        <w:t>8. Градостроительный регламент, в части видов разрешенного использования недвижимости,  включает:</w:t>
      </w:r>
    </w:p>
    <w:p w:rsidR="005B0250" w:rsidRDefault="005B0250" w:rsidP="005B0250">
      <w:pPr>
        <w:ind w:firstLine="708"/>
        <w:jc w:val="both"/>
        <w:rPr>
          <w:rFonts w:ascii="Times New Roman" w:hAnsi="Times New Roman" w:cs="Times New Roman"/>
          <w:sz w:val="28"/>
          <w:szCs w:val="28"/>
        </w:rPr>
      </w:pPr>
      <w:r>
        <w:rPr>
          <w:rFonts w:ascii="Times New Roman" w:hAnsi="Times New Roman" w:cs="Times New Roman"/>
          <w:sz w:val="28"/>
          <w:szCs w:val="28"/>
        </w:rPr>
        <w:t xml:space="preserve">- основные виды разрешенного использования недвижимости, которые не могут быть запрещены; </w:t>
      </w:r>
    </w:p>
    <w:p w:rsidR="005B0250" w:rsidRDefault="005B0250" w:rsidP="005B0250">
      <w:pPr>
        <w:ind w:firstLine="708"/>
        <w:jc w:val="both"/>
        <w:rPr>
          <w:rFonts w:ascii="Times New Roman" w:hAnsi="Times New Roman" w:cs="Times New Roman"/>
          <w:sz w:val="28"/>
          <w:szCs w:val="28"/>
        </w:rPr>
      </w:pPr>
      <w:r>
        <w:rPr>
          <w:rFonts w:ascii="Times New Roman" w:hAnsi="Times New Roman" w:cs="Times New Roman"/>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5B0250" w:rsidRDefault="005B0250" w:rsidP="005B0250">
      <w:pPr>
        <w:ind w:firstLine="708"/>
        <w:jc w:val="both"/>
        <w:rPr>
          <w:rFonts w:ascii="Times New Roman" w:hAnsi="Times New Roman" w:cs="Times New Roman"/>
          <w:sz w:val="28"/>
          <w:szCs w:val="28"/>
        </w:rPr>
      </w:pPr>
      <w:r>
        <w:rPr>
          <w:rFonts w:ascii="Times New Roman" w:hAnsi="Times New Roman" w:cs="Times New Roman"/>
          <w:sz w:val="28"/>
          <w:szCs w:val="28"/>
        </w:rPr>
        <w:t xml:space="preserve">- вспомогательные виды разрешенного использования, допустимые только в качестве </w:t>
      </w:r>
      <w:proofErr w:type="gramStart"/>
      <w:r>
        <w:rPr>
          <w:rFonts w:ascii="Times New Roman" w:hAnsi="Times New Roman" w:cs="Times New Roman"/>
          <w:sz w:val="28"/>
          <w:szCs w:val="28"/>
        </w:rPr>
        <w:t>дополнительных</w:t>
      </w:r>
      <w:proofErr w:type="gramEnd"/>
      <w:r>
        <w:rPr>
          <w:rFonts w:ascii="Times New Roman" w:hAnsi="Times New Roman" w:cs="Times New Roman"/>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5B0250" w:rsidRDefault="005B0250" w:rsidP="005B0250">
      <w:pPr>
        <w:ind w:firstLine="708"/>
        <w:jc w:val="both"/>
        <w:rPr>
          <w:rFonts w:ascii="Times New Roman" w:hAnsi="Times New Roman" w:cs="Times New Roman"/>
          <w:sz w:val="28"/>
          <w:szCs w:val="28"/>
        </w:rPr>
      </w:pPr>
      <w:r>
        <w:rPr>
          <w:rStyle w:val="diffins"/>
          <w:rFonts w:ascii="Times New Roman" w:hAnsi="Times New Roman" w:cs="Times New Roman"/>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5B0250" w:rsidRDefault="005B0250" w:rsidP="005B0250">
      <w:pPr>
        <w:ind w:right="-82" w:firstLine="720"/>
        <w:jc w:val="both"/>
        <w:rPr>
          <w:rFonts w:ascii="Times New Roman" w:hAnsi="Times New Roman" w:cs="Times New Roman"/>
          <w:bCs/>
          <w:sz w:val="28"/>
          <w:szCs w:val="28"/>
        </w:rPr>
      </w:pPr>
      <w:r>
        <w:rPr>
          <w:rFonts w:ascii="Times New Roman" w:hAnsi="Times New Roman" w:cs="Times New Roman"/>
          <w:sz w:val="28"/>
          <w:szCs w:val="28"/>
        </w:rPr>
        <w:t xml:space="preserve">9. </w:t>
      </w:r>
      <w:r>
        <w:rPr>
          <w:rFonts w:ascii="Times New Roman" w:hAnsi="Times New Roman" w:cs="Times New Roman"/>
          <w:bCs/>
          <w:sz w:val="28"/>
          <w:szCs w:val="28"/>
        </w:rPr>
        <w:t xml:space="preserve">Виды использования </w:t>
      </w:r>
      <w:r>
        <w:rPr>
          <w:rFonts w:ascii="Times New Roman" w:hAnsi="Times New Roman" w:cs="Times New Roman"/>
          <w:sz w:val="28"/>
          <w:szCs w:val="28"/>
        </w:rPr>
        <w:t>земельных участков и объектов капитального строительства</w:t>
      </w:r>
      <w:r>
        <w:rPr>
          <w:rFonts w:ascii="Times New Roman" w:hAnsi="Times New Roman" w:cs="Times New Roman"/>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5B0250" w:rsidRDefault="005B0250" w:rsidP="005B0250">
      <w:pPr>
        <w:ind w:right="-82"/>
        <w:jc w:val="both"/>
        <w:rPr>
          <w:rFonts w:ascii="Times New Roman" w:hAnsi="Times New Roman" w:cs="Times New Roman"/>
          <w:sz w:val="28"/>
          <w:szCs w:val="28"/>
        </w:rPr>
      </w:pPr>
      <w:r>
        <w:rPr>
          <w:rFonts w:ascii="Times New Roman" w:hAnsi="Times New Roman" w:cs="Times New Roman"/>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газо</w:t>
      </w:r>
      <w:proofErr w:type="spellEnd"/>
      <w:r>
        <w:rPr>
          <w:rFonts w:ascii="Times New Roman" w:hAnsi="Times New Roman" w:cs="Times New Roman"/>
          <w:sz w:val="28"/>
          <w:szCs w:val="28"/>
        </w:rPr>
        <w:t xml:space="preserve">-, водоснабжение, </w:t>
      </w:r>
      <w:proofErr w:type="spellStart"/>
      <w:r>
        <w:rPr>
          <w:rFonts w:ascii="Times New Roman" w:hAnsi="Times New Roman" w:cs="Times New Roman"/>
          <w:sz w:val="28"/>
          <w:szCs w:val="28"/>
        </w:rPr>
        <w:t>канализование</w:t>
      </w:r>
      <w:proofErr w:type="spellEnd"/>
      <w:r>
        <w:rPr>
          <w:rFonts w:ascii="Times New Roman" w:hAnsi="Times New Roman" w:cs="Times New Roman"/>
          <w:sz w:val="28"/>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5B0250" w:rsidRDefault="005B0250" w:rsidP="005B0250">
      <w:pPr>
        <w:ind w:firstLine="547"/>
        <w:jc w:val="both"/>
        <w:rPr>
          <w:rFonts w:ascii="Times New Roman" w:hAnsi="Times New Roman" w:cs="Times New Roman"/>
          <w:sz w:val="28"/>
          <w:szCs w:val="28"/>
        </w:rPr>
      </w:pPr>
      <w:r>
        <w:rPr>
          <w:rFonts w:ascii="Times New Roman" w:hAnsi="Times New Roman" w:cs="Times New Roman"/>
          <w:sz w:val="28"/>
          <w:szCs w:val="28"/>
        </w:rPr>
        <w:lastRenderedPageBreak/>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Style w:val="diffins"/>
          <w:rFonts w:ascii="Times New Roman" w:hAnsi="Times New Roman" w:cs="Times New Roman"/>
          <w:sz w:val="28"/>
          <w:szCs w:val="28"/>
        </w:rPr>
        <w:t>включают</w:t>
      </w:r>
      <w:r>
        <w:rPr>
          <w:rFonts w:ascii="Times New Roman" w:hAnsi="Times New Roman" w:cs="Times New Roman"/>
          <w:sz w:val="28"/>
          <w:szCs w:val="28"/>
        </w:rPr>
        <w:t xml:space="preserve"> в себя: </w:t>
      </w:r>
    </w:p>
    <w:p w:rsidR="005B0250" w:rsidRDefault="005B0250" w:rsidP="005B0250">
      <w:pPr>
        <w:ind w:firstLine="547"/>
        <w:jc w:val="both"/>
        <w:rPr>
          <w:rFonts w:ascii="Times New Roman" w:hAnsi="Times New Roman" w:cs="Times New Roman"/>
          <w:sz w:val="28"/>
          <w:szCs w:val="28"/>
        </w:rPr>
      </w:pPr>
      <w:r>
        <w:rPr>
          <w:rFonts w:ascii="Times New Roman" w:hAnsi="Times New Roman" w:cs="Times New Roman"/>
          <w:sz w:val="28"/>
          <w:szCs w:val="28"/>
        </w:rPr>
        <w:t>1) предельные (минимальные и (или) максимальные) размеры земельных участков, в том числе их площадь;</w:t>
      </w:r>
    </w:p>
    <w:p w:rsidR="005B0250" w:rsidRDefault="005B0250" w:rsidP="005B0250">
      <w:pPr>
        <w:ind w:firstLine="547"/>
        <w:jc w:val="both"/>
        <w:rPr>
          <w:rFonts w:ascii="Times New Roman" w:hAnsi="Times New Roman" w:cs="Times New Roman"/>
          <w:sz w:val="28"/>
          <w:szCs w:val="28"/>
        </w:rPr>
      </w:pPr>
      <w:r>
        <w:rPr>
          <w:rFonts w:ascii="Times New Roman" w:hAnsi="Times New Roman" w:cs="Times New Roman"/>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B0250" w:rsidRDefault="005B0250" w:rsidP="005B0250">
      <w:pPr>
        <w:ind w:firstLine="547"/>
        <w:jc w:val="both"/>
        <w:rPr>
          <w:rFonts w:ascii="Times New Roman" w:hAnsi="Times New Roman" w:cs="Times New Roman"/>
          <w:sz w:val="28"/>
          <w:szCs w:val="28"/>
        </w:rPr>
      </w:pPr>
      <w:r>
        <w:rPr>
          <w:rFonts w:ascii="Times New Roman" w:hAnsi="Times New Roman" w:cs="Times New Roman"/>
          <w:sz w:val="28"/>
          <w:szCs w:val="28"/>
        </w:rPr>
        <w:t>3) предельное количество этажей или предельную высоту зданий, строений, сооружений;</w:t>
      </w:r>
    </w:p>
    <w:p w:rsidR="005B0250" w:rsidRDefault="005B0250" w:rsidP="005B0250">
      <w:pPr>
        <w:ind w:firstLine="547"/>
        <w:jc w:val="both"/>
        <w:rPr>
          <w:rFonts w:ascii="Times New Roman" w:hAnsi="Times New Roman" w:cs="Times New Roman"/>
          <w:sz w:val="28"/>
          <w:szCs w:val="28"/>
        </w:rPr>
      </w:pPr>
      <w:r>
        <w:rPr>
          <w:rFonts w:ascii="Times New Roman" w:hAnsi="Times New Roman" w:cs="Times New Roman"/>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B0250" w:rsidRDefault="005B0250" w:rsidP="005B0250">
      <w:pPr>
        <w:ind w:firstLine="547"/>
        <w:jc w:val="both"/>
        <w:rPr>
          <w:rFonts w:ascii="Times New Roman" w:hAnsi="Times New Roman" w:cs="Times New Roman"/>
          <w:sz w:val="28"/>
          <w:szCs w:val="28"/>
        </w:rPr>
      </w:pPr>
      <w:r>
        <w:rPr>
          <w:rStyle w:val="diffins"/>
          <w:rFonts w:ascii="Times New Roman" w:hAnsi="Times New Roman" w:cs="Times New Roman"/>
          <w:sz w:val="28"/>
          <w:szCs w:val="28"/>
        </w:rPr>
        <w:t>11.1. В случае</w:t>
      </w:r>
      <w:proofErr w:type="gramStart"/>
      <w:r>
        <w:rPr>
          <w:rStyle w:val="diffins"/>
          <w:rFonts w:ascii="Times New Roman" w:hAnsi="Times New Roman" w:cs="Times New Roman"/>
          <w:sz w:val="28"/>
          <w:szCs w:val="28"/>
        </w:rPr>
        <w:t>,</w:t>
      </w:r>
      <w:proofErr w:type="gramEnd"/>
      <w:r>
        <w:rPr>
          <w:rStyle w:val="diffins"/>
          <w:rFonts w:ascii="Times New Roman" w:hAnsi="Times New Roman" w:cs="Times New Roman"/>
          <w:sz w:val="28"/>
          <w:szCs w:val="28"/>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rFonts w:ascii="Times New Roman" w:hAnsi="Times New Roman" w:cs="Times New Roman"/>
          <w:sz w:val="28"/>
          <w:szCs w:val="28"/>
        </w:rPr>
        <w:t>.</w:t>
      </w:r>
    </w:p>
    <w:p w:rsidR="005B0250" w:rsidRDefault="005B0250" w:rsidP="005B0250">
      <w:pPr>
        <w:ind w:firstLine="547"/>
        <w:jc w:val="both"/>
        <w:rPr>
          <w:rFonts w:ascii="Times New Roman" w:hAnsi="Times New Roman" w:cs="Times New Roman"/>
          <w:sz w:val="28"/>
          <w:szCs w:val="28"/>
        </w:rPr>
      </w:pPr>
      <w:r>
        <w:rPr>
          <w:rStyle w:val="diffins"/>
          <w:rFonts w:ascii="Times New Roman" w:hAnsi="Times New Roman" w:cs="Times New Roman"/>
          <w:sz w:val="28"/>
          <w:szCs w:val="28"/>
        </w:rPr>
        <w:t xml:space="preserve">11.2. </w:t>
      </w:r>
      <w:proofErr w:type="gramStart"/>
      <w:r>
        <w:rPr>
          <w:rStyle w:val="diffins"/>
          <w:rFonts w:ascii="Times New Roman" w:hAnsi="Times New Roman" w:cs="Times New Roman"/>
          <w:sz w:val="28"/>
          <w:szCs w:val="28"/>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5B0250" w:rsidRDefault="005B0250" w:rsidP="005B0250">
      <w:pPr>
        <w:jc w:val="both"/>
        <w:rPr>
          <w:rFonts w:ascii="Times New Roman" w:hAnsi="Times New Roman" w:cs="Times New Roman"/>
          <w:sz w:val="28"/>
          <w:szCs w:val="28"/>
        </w:rPr>
      </w:pPr>
      <w:r>
        <w:rPr>
          <w:rFonts w:ascii="Times New Roman" w:hAnsi="Times New Roman" w:cs="Times New Roman"/>
          <w:sz w:val="28"/>
          <w:szCs w:val="28"/>
        </w:rPr>
        <w:t xml:space="preserve">         11.3. Применительно к каждой территориальной зоне устанавливаются   размеры и параметры, их сочетания.</w:t>
      </w:r>
    </w:p>
    <w:p w:rsidR="005B0250" w:rsidRDefault="005B0250" w:rsidP="005B0250">
      <w:pPr>
        <w:jc w:val="both"/>
        <w:rPr>
          <w:rFonts w:ascii="Times New Roman" w:hAnsi="Times New Roman" w:cs="Times New Roman"/>
          <w:sz w:val="28"/>
          <w:szCs w:val="28"/>
        </w:rPr>
      </w:pPr>
      <w:r>
        <w:rPr>
          <w:rStyle w:val="diffins"/>
          <w:rFonts w:ascii="Times New Roman" w:hAnsi="Times New Roman" w:cs="Times New Roman"/>
          <w:sz w:val="28"/>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Pr>
          <w:rStyle w:val="diffins"/>
          <w:rFonts w:ascii="Times New Roman" w:hAnsi="Times New Roman" w:cs="Times New Roman"/>
          <w:sz w:val="28"/>
          <w:szCs w:val="28"/>
        </w:rPr>
        <w:lastRenderedPageBreak/>
        <w:t xml:space="preserve">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Pr>
          <w:rStyle w:val="diffins"/>
          <w:rFonts w:ascii="Times New Roman" w:hAnsi="Times New Roman" w:cs="Times New Roman"/>
          <w:sz w:val="28"/>
          <w:szCs w:val="28"/>
        </w:rPr>
        <w:t>архитектурным решениям</w:t>
      </w:r>
      <w:proofErr w:type="gramEnd"/>
      <w:r>
        <w:rPr>
          <w:rStyle w:val="diffins"/>
          <w:rFonts w:ascii="Times New Roman" w:hAnsi="Times New Roman" w:cs="Times New Roman"/>
          <w:sz w:val="28"/>
          <w:szCs w:val="28"/>
        </w:rPr>
        <w:t xml:space="preserve"> объектов капитального строительства. </w:t>
      </w:r>
      <w:proofErr w:type="gramStart"/>
      <w:r>
        <w:rPr>
          <w:rStyle w:val="diffins"/>
          <w:rFonts w:ascii="Times New Roman" w:hAnsi="Times New Roman" w:cs="Times New Roman"/>
          <w:sz w:val="28"/>
          <w:szCs w:val="28"/>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5B0250" w:rsidRDefault="005B0250" w:rsidP="005B0250">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Pr>
          <w:rFonts w:ascii="Times New Roman" w:hAnsi="Times New Roman" w:cs="Times New Roman"/>
          <w:sz w:val="28"/>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Pr>
          <w:rFonts w:ascii="Times New Roman" w:hAnsi="Times New Roman" w:cs="Times New Roman"/>
          <w:sz w:val="28"/>
          <w:szCs w:val="28"/>
        </w:rPr>
        <w:t>ГрК</w:t>
      </w:r>
      <w:proofErr w:type="spellEnd"/>
      <w:r>
        <w:rPr>
          <w:rFonts w:ascii="Times New Roman" w:hAnsi="Times New Roman" w:cs="Times New Roman"/>
          <w:sz w:val="28"/>
          <w:szCs w:val="28"/>
        </w:rPr>
        <w:t xml:space="preserve"> РФ)</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5B0250" w:rsidRDefault="005B0250" w:rsidP="005B0250">
      <w:pPr>
        <w:pStyle w:val="3"/>
        <w:tabs>
          <w:tab w:val="left" w:pos="0"/>
          <w:tab w:val="left" w:pos="567"/>
        </w:tabs>
        <w:ind w:right="459"/>
        <w:jc w:val="both"/>
        <w:rPr>
          <w:b w:val="0"/>
          <w:sz w:val="28"/>
          <w:szCs w:val="28"/>
        </w:rPr>
      </w:pPr>
      <w:r>
        <w:rPr>
          <w:b w:val="0"/>
          <w:sz w:val="28"/>
          <w:szCs w:val="28"/>
        </w:rPr>
        <w:t xml:space="preserve">         1.4. Пункты 1, 3  главы  3   Правил изложить в новой редакции:</w:t>
      </w:r>
    </w:p>
    <w:p w:rsidR="005B0250" w:rsidRDefault="005B0250" w:rsidP="005B0250">
      <w:pPr>
        <w:tabs>
          <w:tab w:val="left" w:pos="9690"/>
        </w:tabs>
        <w:ind w:right="-82"/>
        <w:jc w:val="both"/>
        <w:rPr>
          <w:rFonts w:ascii="Times New Roman" w:hAnsi="Times New Roman" w:cs="Times New Roman"/>
          <w:sz w:val="28"/>
          <w:szCs w:val="28"/>
        </w:rPr>
      </w:pPr>
      <w:r>
        <w:rPr>
          <w:rFonts w:ascii="Times New Roman" w:hAnsi="Times New Roman" w:cs="Times New Roman"/>
          <w:sz w:val="28"/>
          <w:szCs w:val="28"/>
        </w:rPr>
        <w:t xml:space="preserve">       «1.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Pr>
          <w:rFonts w:ascii="Times New Roman" w:hAnsi="Times New Roman" w:cs="Times New Roman"/>
          <w:sz w:val="28"/>
          <w:szCs w:val="28"/>
        </w:rPr>
        <w:t>ГрК</w:t>
      </w:r>
      <w:proofErr w:type="spellEnd"/>
      <w:r>
        <w:rPr>
          <w:rFonts w:ascii="Times New Roman" w:hAnsi="Times New Roman" w:cs="Times New Roman"/>
          <w:sz w:val="28"/>
          <w:szCs w:val="28"/>
        </w:rPr>
        <w:t xml:space="preserve"> РФ, региональными нормативами градостроительного проектирования Кировской области и настоящими Правилами.</w:t>
      </w:r>
    </w:p>
    <w:p w:rsidR="005B0250" w:rsidRDefault="005B0250" w:rsidP="005B0250">
      <w:pPr>
        <w:spacing w:line="312" w:lineRule="auto"/>
        <w:ind w:firstLine="547"/>
        <w:jc w:val="both"/>
        <w:rPr>
          <w:rFonts w:ascii="Times New Roman" w:hAnsi="Times New Roman" w:cs="Times New Roman"/>
          <w:sz w:val="28"/>
          <w:szCs w:val="28"/>
        </w:rPr>
      </w:pPr>
      <w:r>
        <w:rPr>
          <w:rFonts w:ascii="Times New Roman" w:hAnsi="Times New Roman" w:cs="Times New Roman"/>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Pr>
          <w:rStyle w:val="diffins"/>
          <w:rFonts w:ascii="Times New Roman" w:hAnsi="Times New Roman" w:cs="Times New Roman"/>
          <w:sz w:val="28"/>
          <w:szCs w:val="28"/>
        </w:rPr>
        <w:t>, за исключением случаев, указанных в части 1.1   статьи</w:t>
      </w:r>
      <w:r>
        <w:rPr>
          <w:rFonts w:ascii="Times New Roman" w:hAnsi="Times New Roman" w:cs="Times New Roman"/>
          <w:sz w:val="28"/>
          <w:szCs w:val="28"/>
        </w:rPr>
        <w:t xml:space="preserve">  45ГрК РФ.</w:t>
      </w:r>
    </w:p>
    <w:p w:rsidR="005B0250" w:rsidRDefault="005B0250" w:rsidP="005B0250">
      <w:pPr>
        <w:pStyle w:val="Default"/>
        <w:jc w:val="both"/>
        <w:rPr>
          <w:color w:val="auto"/>
          <w:sz w:val="28"/>
          <w:szCs w:val="28"/>
        </w:rPr>
      </w:pPr>
      <w:r>
        <w:rPr>
          <w:color w:val="auto"/>
          <w:sz w:val="28"/>
          <w:szCs w:val="28"/>
        </w:rPr>
        <w:lastRenderedPageBreak/>
        <w:t xml:space="preserve">          3. Решение о подготовке документации по планировке территории </w:t>
      </w:r>
      <w:r>
        <w:rPr>
          <w:rStyle w:val="diffins"/>
          <w:rFonts w:eastAsiaTheme="minorEastAsia"/>
          <w:color w:val="auto"/>
          <w:sz w:val="28"/>
          <w:szCs w:val="28"/>
        </w:rPr>
        <w:t xml:space="preserve">применительно к территории поселения,  за исключением случаев, указанных в частях 2 - 4.2 и 5.2 статьи 45 </w:t>
      </w:r>
      <w:proofErr w:type="spellStart"/>
      <w:r>
        <w:rPr>
          <w:color w:val="auto"/>
          <w:sz w:val="28"/>
          <w:szCs w:val="28"/>
        </w:rPr>
        <w:t>ГрК</w:t>
      </w:r>
      <w:proofErr w:type="spellEnd"/>
      <w:r>
        <w:rPr>
          <w:color w:val="auto"/>
          <w:sz w:val="28"/>
          <w:szCs w:val="28"/>
        </w:rPr>
        <w:t xml:space="preserve"> РФ</w:t>
      </w:r>
      <w:r>
        <w:rPr>
          <w:rStyle w:val="diffins"/>
          <w:rFonts w:eastAsiaTheme="minorEastAsia"/>
          <w:color w:val="auto"/>
          <w:sz w:val="28"/>
          <w:szCs w:val="28"/>
        </w:rPr>
        <w:t>,</w:t>
      </w:r>
      <w:r>
        <w:rPr>
          <w:color w:val="auto"/>
          <w:sz w:val="28"/>
          <w:szCs w:val="28"/>
        </w:rPr>
        <w:t xml:space="preserve"> принимается главой администрации Мелетского</w:t>
      </w:r>
      <w:r>
        <w:rPr>
          <w:iCs/>
          <w:color w:val="auto"/>
          <w:sz w:val="28"/>
          <w:szCs w:val="28"/>
        </w:rPr>
        <w:t xml:space="preserve">  сельского</w:t>
      </w:r>
      <w:r>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Pr>
          <w:rStyle w:val="diffins"/>
          <w:rFonts w:eastAsiaTheme="minorEastAsia"/>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Pr>
          <w:color w:val="auto"/>
          <w:sz w:val="28"/>
          <w:szCs w:val="28"/>
        </w:rPr>
        <w:t>ГрК</w:t>
      </w:r>
      <w:proofErr w:type="spellEnd"/>
      <w:r>
        <w:rPr>
          <w:color w:val="auto"/>
          <w:sz w:val="28"/>
          <w:szCs w:val="28"/>
        </w:rPr>
        <w:t xml:space="preserve"> РФ</w:t>
      </w:r>
      <w:r>
        <w:rPr>
          <w:rStyle w:val="diffins"/>
          <w:rFonts w:eastAsiaTheme="minorEastAsia"/>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roofErr w:type="gramStart"/>
      <w:r>
        <w:rPr>
          <w:rStyle w:val="diffins"/>
          <w:rFonts w:eastAsiaTheme="minorEastAsia"/>
          <w:color w:val="auto"/>
          <w:sz w:val="28"/>
          <w:szCs w:val="28"/>
        </w:rPr>
        <w:t>.</w:t>
      </w:r>
      <w:r>
        <w:rPr>
          <w:color w:val="auto"/>
          <w:sz w:val="28"/>
          <w:szCs w:val="28"/>
        </w:rPr>
        <w:t>».</w:t>
      </w:r>
      <w:proofErr w:type="gramEnd"/>
    </w:p>
    <w:p w:rsidR="005B0250" w:rsidRDefault="005B0250" w:rsidP="005B0250">
      <w:pPr>
        <w:tabs>
          <w:tab w:val="left" w:pos="9690"/>
        </w:tabs>
        <w:ind w:right="-82"/>
        <w:jc w:val="both"/>
        <w:rPr>
          <w:sz w:val="28"/>
          <w:szCs w:val="28"/>
        </w:rPr>
      </w:pPr>
    </w:p>
    <w:p w:rsidR="005B0250" w:rsidRDefault="005B0250" w:rsidP="005B0250">
      <w:pPr>
        <w:ind w:right="-82" w:firstLine="720"/>
        <w:jc w:val="both"/>
        <w:rPr>
          <w:rFonts w:ascii="Times New Roman" w:hAnsi="Times New Roman" w:cs="Times New Roman"/>
          <w:sz w:val="28"/>
          <w:szCs w:val="28"/>
        </w:rPr>
      </w:pPr>
      <w:r>
        <w:rPr>
          <w:rFonts w:ascii="Times New Roman" w:hAnsi="Times New Roman" w:cs="Times New Roman"/>
          <w:sz w:val="28"/>
          <w:szCs w:val="28"/>
        </w:rPr>
        <w:t xml:space="preserve">1.5.  Содержание пункта  1.2    главы 5 Правил дополнить: </w:t>
      </w:r>
    </w:p>
    <w:p w:rsidR="005B0250" w:rsidRDefault="005B0250" w:rsidP="005B0250">
      <w:pPr>
        <w:jc w:val="both"/>
        <w:rPr>
          <w:rFonts w:ascii="Times New Roman" w:hAnsi="Times New Roman" w:cs="Times New Roman"/>
          <w:sz w:val="28"/>
          <w:szCs w:val="28"/>
        </w:rPr>
      </w:pPr>
      <w:r>
        <w:rPr>
          <w:rFonts w:ascii="Times New Roman" w:hAnsi="Times New Roman" w:cs="Times New Roman"/>
          <w:sz w:val="28"/>
          <w:szCs w:val="28"/>
        </w:rPr>
        <w:t xml:space="preserve">     </w:t>
      </w:r>
      <w:r>
        <w:rPr>
          <w:rStyle w:val="diffins"/>
          <w:rFonts w:ascii="Times New Roman" w:hAnsi="Times New Roman" w:cs="Times New Roman"/>
          <w:sz w:val="28"/>
          <w:szCs w:val="28"/>
        </w:rPr>
        <w:t>«1.2.1.  В случае</w:t>
      </w:r>
      <w:proofErr w:type="gramStart"/>
      <w:r>
        <w:rPr>
          <w:rStyle w:val="diffins"/>
          <w:rFonts w:ascii="Times New Roman" w:hAnsi="Times New Roman" w:cs="Times New Roman"/>
          <w:sz w:val="28"/>
          <w:szCs w:val="28"/>
        </w:rPr>
        <w:t>,</w:t>
      </w:r>
      <w:proofErr w:type="gramEnd"/>
      <w:r>
        <w:rPr>
          <w:rStyle w:val="diffins"/>
          <w:rFonts w:ascii="Times New Roman" w:hAnsi="Times New Roman" w:cs="Times New Roman"/>
          <w:sz w:val="28"/>
          <w:szCs w:val="28"/>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5B0250" w:rsidRDefault="005B0250" w:rsidP="005B0250">
      <w:pPr>
        <w:ind w:firstLine="547"/>
        <w:jc w:val="both"/>
        <w:rPr>
          <w:rFonts w:ascii="Times New Roman" w:hAnsi="Times New Roman" w:cs="Times New Roman"/>
          <w:sz w:val="28"/>
          <w:szCs w:val="28"/>
        </w:rPr>
      </w:pPr>
      <w:r>
        <w:rPr>
          <w:rStyle w:val="diffins"/>
          <w:rFonts w:ascii="Times New Roman" w:hAnsi="Times New Roman" w:cs="Times New Roman"/>
          <w:sz w:val="28"/>
          <w:szCs w:val="28"/>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5B0250" w:rsidRDefault="005B0250" w:rsidP="005B0250">
      <w:pPr>
        <w:jc w:val="both"/>
        <w:rPr>
          <w:rStyle w:val="diffins"/>
        </w:rPr>
      </w:pPr>
      <w:r>
        <w:rPr>
          <w:rFonts w:ascii="Times New Roman" w:hAnsi="Times New Roman" w:cs="Times New Roman"/>
          <w:sz w:val="28"/>
          <w:szCs w:val="28"/>
        </w:rPr>
        <w:t xml:space="preserve">        1.2</w:t>
      </w:r>
      <w:r>
        <w:rPr>
          <w:rStyle w:val="diffins"/>
          <w:rFonts w:ascii="Times New Roman" w:hAnsi="Times New Roman" w:cs="Times New Roman"/>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5B0250" w:rsidRDefault="005B0250" w:rsidP="005B0250">
      <w:pPr>
        <w:jc w:val="both"/>
      </w:pPr>
    </w:p>
    <w:p w:rsidR="005B0250" w:rsidRDefault="005B0250" w:rsidP="005B0250">
      <w:pPr>
        <w:jc w:val="both"/>
        <w:rPr>
          <w:rFonts w:ascii="Times New Roman" w:hAnsi="Times New Roman" w:cs="Times New Roman"/>
          <w:sz w:val="28"/>
          <w:szCs w:val="28"/>
        </w:rPr>
      </w:pPr>
      <w:r>
        <w:rPr>
          <w:rFonts w:ascii="Times New Roman" w:hAnsi="Times New Roman" w:cs="Times New Roman"/>
          <w:sz w:val="28"/>
          <w:szCs w:val="28"/>
        </w:rPr>
        <w:t xml:space="preserve">            1.6. В </w:t>
      </w:r>
      <w:r>
        <w:rPr>
          <w:rFonts w:ascii="Times New Roman" w:hAnsi="Times New Roman" w:cs="Times New Roman"/>
          <w:bCs/>
          <w:sz w:val="28"/>
          <w:szCs w:val="28"/>
        </w:rPr>
        <w:t>Главе 9</w:t>
      </w:r>
      <w:r>
        <w:rPr>
          <w:rFonts w:ascii="Times New Roman" w:hAnsi="Times New Roman" w:cs="Times New Roman"/>
          <w:b/>
          <w:bCs/>
          <w:sz w:val="28"/>
          <w:szCs w:val="28"/>
        </w:rPr>
        <w:t xml:space="preserve">  «</w:t>
      </w:r>
      <w:r w:rsidRPr="003416E2">
        <w:rPr>
          <w:rFonts w:ascii="Times New Roman" w:hAnsi="Times New Roman" w:cs="Times New Roman"/>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3416E2">
        <w:rPr>
          <w:rFonts w:ascii="Times New Roman" w:hAnsi="Times New Roman" w:cs="Times New Roman"/>
          <w:sz w:val="28"/>
          <w:szCs w:val="28"/>
        </w:rPr>
        <w:t xml:space="preserve">Ограничения использования земельных участков и объектов капитального строительства, </w:t>
      </w:r>
      <w:r w:rsidRPr="003416E2">
        <w:rPr>
          <w:rFonts w:ascii="Times New Roman" w:hAnsi="Times New Roman" w:cs="Times New Roman"/>
          <w:sz w:val="28"/>
          <w:szCs w:val="28"/>
        </w:rPr>
        <w:lastRenderedPageBreak/>
        <w:t>устанавливаемые в соответствии с законодательством Российской Федерации</w:t>
      </w:r>
      <w:r w:rsidRPr="003416E2">
        <w:rPr>
          <w:rFonts w:ascii="Times New Roman" w:hAnsi="Times New Roman" w:cs="Times New Roman"/>
          <w:bCs/>
          <w:sz w:val="28"/>
          <w:szCs w:val="28"/>
        </w:rPr>
        <w:t>»</w:t>
      </w:r>
      <w:r>
        <w:rPr>
          <w:rFonts w:ascii="Times New Roman" w:hAnsi="Times New Roman" w:cs="Times New Roman"/>
          <w:b/>
          <w:bCs/>
          <w:sz w:val="28"/>
          <w:szCs w:val="28"/>
        </w:rPr>
        <w:t xml:space="preserve"> </w:t>
      </w:r>
      <w:r>
        <w:rPr>
          <w:rFonts w:ascii="Times New Roman" w:hAnsi="Times New Roman" w:cs="Times New Roman"/>
          <w:bCs/>
          <w:sz w:val="28"/>
          <w:szCs w:val="28"/>
        </w:rPr>
        <w:t>части 3 Правил, по тексту  в части слов</w:t>
      </w:r>
      <w:r>
        <w:rPr>
          <w:rFonts w:ascii="Times New Roman" w:hAnsi="Times New Roman" w:cs="Times New Roman"/>
          <w:b/>
          <w:bCs/>
          <w:sz w:val="28"/>
          <w:szCs w:val="28"/>
        </w:rPr>
        <w:t xml:space="preserve"> «</w:t>
      </w:r>
      <w:r>
        <w:rPr>
          <w:rFonts w:ascii="Times New Roman" w:hAnsi="Times New Roman" w:cs="Times New Roman"/>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от границ земельного участка – 6 метров</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изложить в новой редакции:</w:t>
      </w:r>
    </w:p>
    <w:p w:rsidR="005B0250" w:rsidRDefault="005B0250" w:rsidP="005B0250">
      <w:pPr>
        <w:ind w:firstLine="540"/>
        <w:jc w:val="both"/>
        <w:rPr>
          <w:rFonts w:ascii="Times New Roman" w:hAnsi="Times New Roman" w:cs="Times New Roman"/>
          <w:sz w:val="28"/>
          <w:szCs w:val="28"/>
        </w:rPr>
      </w:pPr>
      <w:r>
        <w:rPr>
          <w:rFonts w:ascii="Times New Roman" w:hAnsi="Times New Roman" w:cs="Times New Roman"/>
          <w:b/>
          <w:bCs/>
          <w:sz w:val="28"/>
          <w:szCs w:val="28"/>
        </w:rPr>
        <w:t>«</w:t>
      </w:r>
      <w:r>
        <w:rPr>
          <w:rFonts w:ascii="Times New Roman" w:hAnsi="Times New Roman" w:cs="Times New Roman"/>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от границ земельного участка – 3 метра</w:t>
      </w:r>
      <w:proofErr w:type="gramStart"/>
      <w:r>
        <w:rPr>
          <w:rFonts w:ascii="Times New Roman" w:hAnsi="Times New Roman" w:cs="Times New Roman"/>
          <w:sz w:val="28"/>
          <w:szCs w:val="28"/>
        </w:rPr>
        <w:t>.»</w:t>
      </w:r>
      <w:proofErr w:type="gramEnd"/>
    </w:p>
    <w:p w:rsidR="005B0250" w:rsidRDefault="005B0250" w:rsidP="005B0250">
      <w:pPr>
        <w:jc w:val="both"/>
        <w:rPr>
          <w:rFonts w:ascii="Times New Roman" w:hAnsi="Times New Roman" w:cs="Times New Roman"/>
          <w:bCs/>
          <w:sz w:val="28"/>
          <w:szCs w:val="28"/>
        </w:rPr>
      </w:pPr>
      <w:r>
        <w:rPr>
          <w:rFonts w:ascii="Times New Roman" w:hAnsi="Times New Roman" w:cs="Times New Roman"/>
          <w:b/>
          <w:bCs/>
          <w:sz w:val="28"/>
          <w:szCs w:val="28"/>
        </w:rPr>
        <w:t xml:space="preserve">   </w:t>
      </w:r>
      <w:r w:rsidRPr="003C12CB">
        <w:rPr>
          <w:rFonts w:ascii="Times New Roman" w:hAnsi="Times New Roman" w:cs="Times New Roman"/>
          <w:bCs/>
          <w:sz w:val="28"/>
          <w:szCs w:val="28"/>
        </w:rPr>
        <w:t>Ввести</w:t>
      </w:r>
      <w:r>
        <w:rPr>
          <w:rFonts w:ascii="Times New Roman" w:hAnsi="Times New Roman" w:cs="Times New Roman"/>
          <w:bCs/>
          <w:sz w:val="28"/>
          <w:szCs w:val="28"/>
        </w:rPr>
        <w:t xml:space="preserve"> в основные виды разрешенного использования земельных участков и объектов капитального строительства зоны П-1 вид разрешенного использовани</w:t>
      </w:r>
      <w:proofErr w:type="gramStart"/>
      <w:r>
        <w:rPr>
          <w:rFonts w:ascii="Times New Roman" w:hAnsi="Times New Roman" w:cs="Times New Roman"/>
          <w:bCs/>
          <w:sz w:val="28"/>
          <w:szCs w:val="28"/>
        </w:rPr>
        <w:t>я-</w:t>
      </w:r>
      <w:proofErr w:type="gramEnd"/>
      <w:r>
        <w:rPr>
          <w:rFonts w:ascii="Times New Roman" w:hAnsi="Times New Roman" w:cs="Times New Roman"/>
          <w:bCs/>
          <w:sz w:val="28"/>
          <w:szCs w:val="28"/>
        </w:rPr>
        <w:t xml:space="preserve"> для ведения личного подсобного хозяйства.</w:t>
      </w:r>
    </w:p>
    <w:p w:rsidR="005B0250" w:rsidRDefault="005B0250" w:rsidP="005B0250">
      <w:pPr>
        <w:jc w:val="both"/>
        <w:rPr>
          <w:rFonts w:ascii="Times New Roman" w:hAnsi="Times New Roman" w:cs="Times New Roman"/>
          <w:bCs/>
          <w:sz w:val="28"/>
          <w:szCs w:val="28"/>
        </w:rPr>
      </w:pPr>
      <w:r>
        <w:rPr>
          <w:rFonts w:ascii="Times New Roman" w:hAnsi="Times New Roman" w:cs="Times New Roman"/>
          <w:bCs/>
          <w:sz w:val="28"/>
          <w:szCs w:val="28"/>
        </w:rPr>
        <w:t xml:space="preserve">   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5B0250" w:rsidRDefault="005B0250" w:rsidP="005B0250">
      <w:pPr>
        <w:jc w:val="both"/>
        <w:rPr>
          <w:rFonts w:ascii="Times New Roman" w:hAnsi="Times New Roman" w:cs="Times New Roman"/>
          <w:bCs/>
          <w:sz w:val="28"/>
          <w:szCs w:val="28"/>
        </w:rPr>
      </w:pPr>
      <w:r>
        <w:rPr>
          <w:rFonts w:ascii="Times New Roman" w:hAnsi="Times New Roman" w:cs="Times New Roman"/>
          <w:bCs/>
          <w:sz w:val="28"/>
          <w:szCs w:val="28"/>
        </w:rPr>
        <w:t>производство сельскохозяйственной продукции;</w:t>
      </w:r>
    </w:p>
    <w:p w:rsidR="005B0250" w:rsidRDefault="005B0250" w:rsidP="005B0250">
      <w:pPr>
        <w:jc w:val="both"/>
        <w:rPr>
          <w:rFonts w:ascii="Times New Roman" w:hAnsi="Times New Roman" w:cs="Times New Roman"/>
          <w:bCs/>
          <w:sz w:val="28"/>
          <w:szCs w:val="28"/>
        </w:rPr>
      </w:pPr>
      <w:r>
        <w:rPr>
          <w:rFonts w:ascii="Times New Roman" w:hAnsi="Times New Roman" w:cs="Times New Roman"/>
          <w:bCs/>
          <w:sz w:val="28"/>
          <w:szCs w:val="28"/>
        </w:rPr>
        <w:t>размещение гаража и иных вспомогательных сооружений;</w:t>
      </w:r>
    </w:p>
    <w:p w:rsidR="005B0250" w:rsidRDefault="005B0250" w:rsidP="005B0250">
      <w:pPr>
        <w:jc w:val="both"/>
        <w:rPr>
          <w:rFonts w:ascii="Times New Roman" w:hAnsi="Times New Roman" w:cs="Times New Roman"/>
          <w:b/>
          <w:bCs/>
          <w:sz w:val="28"/>
          <w:szCs w:val="28"/>
        </w:rPr>
      </w:pPr>
      <w:r>
        <w:rPr>
          <w:rFonts w:ascii="Times New Roman" w:hAnsi="Times New Roman" w:cs="Times New Roman"/>
          <w:bCs/>
          <w:sz w:val="28"/>
          <w:szCs w:val="28"/>
        </w:rPr>
        <w:t xml:space="preserve">содержание сельскохозяйственных животных. </w:t>
      </w:r>
      <w:r>
        <w:rPr>
          <w:rFonts w:ascii="Times New Roman" w:hAnsi="Times New Roman" w:cs="Times New Roman"/>
          <w:b/>
          <w:bCs/>
          <w:sz w:val="28"/>
          <w:szCs w:val="28"/>
        </w:rPr>
        <w:t xml:space="preserve"> </w:t>
      </w:r>
    </w:p>
    <w:p w:rsidR="005B0250" w:rsidRPr="00CC4597" w:rsidRDefault="005B0250" w:rsidP="005B0250">
      <w:pPr>
        <w:widowControl w:val="0"/>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Предельные размеры земельных участков, в том числе их площадь:</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Минимальная площадь земельного участка – 1000 кв.м.</w:t>
      </w:r>
    </w:p>
    <w:p w:rsidR="005B0250" w:rsidRPr="00CC4597" w:rsidRDefault="005B0250" w:rsidP="005B0250">
      <w:pPr>
        <w:widowControl w:val="0"/>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Максимальная площадь земельного участка – 5000 кв.м.</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Минимальный размер земельного участка, образуемого при разделе – 20 м.</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CC4597">
          <w:rPr>
            <w:rFonts w:ascii="Times New Roman" w:hAnsi="Times New Roman" w:cs="Times New Roman"/>
            <w:sz w:val="28"/>
            <w:szCs w:val="28"/>
          </w:rPr>
          <w:t>25 м</w:t>
        </w:r>
      </w:smartTag>
      <w:r w:rsidRPr="00CC4597">
        <w:rPr>
          <w:rFonts w:ascii="Times New Roman" w:hAnsi="Times New Roman" w:cs="Times New Roman"/>
          <w:sz w:val="28"/>
          <w:szCs w:val="28"/>
        </w:rPr>
        <w:t>.</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u w:val="single"/>
        </w:rPr>
        <w:t>Примечание:</w:t>
      </w:r>
      <w:r w:rsidRPr="00CC4597">
        <w:rPr>
          <w:rFonts w:ascii="Times New Roman" w:hAnsi="Times New Roman" w:cs="Times New Roman"/>
          <w:sz w:val="28"/>
          <w:szCs w:val="28"/>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5B0250" w:rsidRPr="00CC4597" w:rsidRDefault="005B0250" w:rsidP="005B0250">
      <w:pPr>
        <w:widowControl w:val="0"/>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 xml:space="preserve">со стороны красной линии улиц – </w:t>
      </w:r>
      <w:smartTag w:uri="urn:schemas-microsoft-com:office:smarttags" w:element="metricconverter">
        <w:smartTagPr>
          <w:attr w:name="ProductID" w:val="5 м"/>
        </w:smartTagPr>
        <w:r w:rsidRPr="00CC4597">
          <w:rPr>
            <w:rFonts w:ascii="Times New Roman" w:hAnsi="Times New Roman" w:cs="Times New Roman"/>
            <w:sz w:val="28"/>
            <w:szCs w:val="28"/>
          </w:rPr>
          <w:t>5 м</w:t>
        </w:r>
      </w:smartTag>
      <w:r w:rsidRPr="00CC4597">
        <w:rPr>
          <w:rFonts w:ascii="Times New Roman" w:hAnsi="Times New Roman" w:cs="Times New Roman"/>
          <w:sz w:val="28"/>
          <w:szCs w:val="28"/>
        </w:rPr>
        <w:t>,</w:t>
      </w:r>
    </w:p>
    <w:p w:rsidR="005B0250" w:rsidRPr="00CC4597" w:rsidRDefault="005B0250" w:rsidP="005B0250">
      <w:pPr>
        <w:rPr>
          <w:rFonts w:ascii="Times New Roman" w:hAnsi="Times New Roman" w:cs="Times New Roman"/>
          <w:sz w:val="28"/>
          <w:szCs w:val="28"/>
        </w:rPr>
      </w:pPr>
      <w:r w:rsidRPr="00CC4597">
        <w:rPr>
          <w:rFonts w:ascii="Times New Roman" w:hAnsi="Times New Roman" w:cs="Times New Roman"/>
          <w:sz w:val="28"/>
          <w:szCs w:val="28"/>
        </w:rPr>
        <w:lastRenderedPageBreak/>
        <w:t xml:space="preserve">со стороны красной линии однополосных проездов – </w:t>
      </w:r>
      <w:smartTag w:uri="urn:schemas-microsoft-com:office:smarttags" w:element="metricconverter">
        <w:smartTagPr>
          <w:attr w:name="ProductID" w:val="3 м"/>
        </w:smartTagPr>
        <w:r w:rsidRPr="00CC4597">
          <w:rPr>
            <w:rFonts w:ascii="Times New Roman" w:hAnsi="Times New Roman" w:cs="Times New Roman"/>
            <w:sz w:val="28"/>
            <w:szCs w:val="28"/>
          </w:rPr>
          <w:t>3 м</w:t>
        </w:r>
      </w:smartTag>
      <w:r w:rsidRPr="00CC4597">
        <w:rPr>
          <w:rFonts w:ascii="Times New Roman" w:hAnsi="Times New Roman" w:cs="Times New Roman"/>
          <w:sz w:val="28"/>
          <w:szCs w:val="28"/>
        </w:rPr>
        <w:t>.</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Минимальное расстояние от границы земельного участка до:</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 xml:space="preserve">основного строения – </w:t>
      </w:r>
      <w:smartTag w:uri="urn:schemas-microsoft-com:office:smarttags" w:element="metricconverter">
        <w:smartTagPr>
          <w:attr w:name="ProductID" w:val="3 м"/>
        </w:smartTagPr>
        <w:r w:rsidRPr="00CC4597">
          <w:rPr>
            <w:rFonts w:ascii="Times New Roman" w:hAnsi="Times New Roman" w:cs="Times New Roman"/>
            <w:sz w:val="28"/>
            <w:szCs w:val="28"/>
          </w:rPr>
          <w:t>3 м</w:t>
        </w:r>
      </w:smartTag>
      <w:r w:rsidRPr="00CC4597">
        <w:rPr>
          <w:rFonts w:ascii="Times New Roman" w:hAnsi="Times New Roman" w:cs="Times New Roman"/>
          <w:sz w:val="28"/>
          <w:szCs w:val="28"/>
        </w:rPr>
        <w:t>,</w:t>
      </w:r>
    </w:p>
    <w:p w:rsidR="005B0250" w:rsidRPr="00CC4597" w:rsidRDefault="005B0250" w:rsidP="005B0250">
      <w:pPr>
        <w:autoSpaceDE w:val="0"/>
        <w:autoSpaceDN w:val="0"/>
        <w:adjustRightInd w:val="0"/>
        <w:rPr>
          <w:rFonts w:ascii="Times New Roman" w:hAnsi="Times New Roman" w:cs="Times New Roman"/>
          <w:sz w:val="28"/>
          <w:szCs w:val="28"/>
        </w:rPr>
      </w:pPr>
      <w:r w:rsidRPr="00CC4597">
        <w:rPr>
          <w:rFonts w:ascii="Times New Roman" w:hAnsi="Times New Roman" w:cs="Times New Roman"/>
          <w:sz w:val="28"/>
          <w:szCs w:val="28"/>
        </w:rPr>
        <w:t xml:space="preserve">хозяйственных и прочих строений – </w:t>
      </w:r>
      <w:smartTag w:uri="urn:schemas-microsoft-com:office:smarttags" w:element="metricconverter">
        <w:smartTagPr>
          <w:attr w:name="ProductID" w:val="1 м"/>
        </w:smartTagPr>
        <w:r w:rsidRPr="00CC4597">
          <w:rPr>
            <w:rFonts w:ascii="Times New Roman" w:hAnsi="Times New Roman" w:cs="Times New Roman"/>
            <w:sz w:val="28"/>
            <w:szCs w:val="28"/>
          </w:rPr>
          <w:t>1 м</w:t>
        </w:r>
      </w:smartTag>
      <w:r w:rsidRPr="00CC4597">
        <w:rPr>
          <w:rFonts w:ascii="Times New Roman" w:hAnsi="Times New Roman" w:cs="Times New Roman"/>
          <w:sz w:val="28"/>
          <w:szCs w:val="28"/>
        </w:rPr>
        <w:t>,</w:t>
      </w:r>
    </w:p>
    <w:p w:rsidR="005B0250" w:rsidRDefault="005B0250" w:rsidP="005B0250">
      <w:pPr>
        <w:shd w:val="clear" w:color="auto" w:fill="FFFFFF"/>
        <w:tabs>
          <w:tab w:val="left" w:pos="9747"/>
          <w:tab w:val="left" w:pos="9781"/>
        </w:tabs>
        <w:spacing w:line="274" w:lineRule="exact"/>
        <w:ind w:right="-82"/>
        <w:jc w:val="both"/>
        <w:rPr>
          <w:rFonts w:ascii="Times New Roman" w:hAnsi="Times New Roman" w:cs="Times New Roman"/>
          <w:bCs/>
          <w:sz w:val="28"/>
          <w:szCs w:val="28"/>
        </w:rPr>
      </w:pPr>
      <w:r>
        <w:rPr>
          <w:rFonts w:ascii="Times New Roman" w:hAnsi="Times New Roman" w:cs="Times New Roman"/>
          <w:sz w:val="28"/>
          <w:szCs w:val="28"/>
        </w:rPr>
        <w:t xml:space="preserve">         1.7.  В </w:t>
      </w:r>
      <w:r>
        <w:rPr>
          <w:rFonts w:ascii="Times New Roman" w:hAnsi="Times New Roman" w:cs="Times New Roman"/>
          <w:bCs/>
          <w:sz w:val="28"/>
          <w:szCs w:val="28"/>
        </w:rPr>
        <w:t>Главе 8</w:t>
      </w:r>
      <w:r>
        <w:rPr>
          <w:rFonts w:ascii="Times New Roman" w:hAnsi="Times New Roman" w:cs="Times New Roman"/>
          <w:b/>
          <w:bCs/>
          <w:sz w:val="28"/>
          <w:szCs w:val="28"/>
        </w:rPr>
        <w:t xml:space="preserve">  «</w:t>
      </w:r>
      <w:r w:rsidRPr="003416E2">
        <w:rPr>
          <w:rFonts w:ascii="Times New Roman" w:hAnsi="Times New Roman" w:cs="Times New Roman"/>
          <w:bCs/>
          <w:sz w:val="28"/>
          <w:szCs w:val="28"/>
        </w:rPr>
        <w:t xml:space="preserve">Перечень территориальных зон, выделенных на карте градостроительного зонирования» и главе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3416E2">
        <w:rPr>
          <w:rFonts w:ascii="Times New Roman" w:hAnsi="Times New Roman" w:cs="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rFonts w:ascii="Times New Roman" w:hAnsi="Times New Roman" w:cs="Times New Roman"/>
          <w:b/>
          <w:sz w:val="28"/>
          <w:szCs w:val="28"/>
        </w:rPr>
        <w:t xml:space="preserve">» </w:t>
      </w:r>
      <w:r>
        <w:rPr>
          <w:rFonts w:ascii="Times New Roman" w:hAnsi="Times New Roman" w:cs="Times New Roman"/>
          <w:bCs/>
          <w:sz w:val="28"/>
          <w:szCs w:val="28"/>
        </w:rPr>
        <w:t>части 3 Правил:</w:t>
      </w:r>
    </w:p>
    <w:p w:rsidR="005B0250" w:rsidRDefault="005B0250" w:rsidP="005B0250">
      <w:pPr>
        <w:shd w:val="clear" w:color="auto" w:fill="FFFFFF"/>
        <w:tabs>
          <w:tab w:val="left" w:pos="9781"/>
        </w:tabs>
        <w:spacing w:line="274" w:lineRule="exact"/>
        <w:ind w:left="-57" w:right="-335"/>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bCs/>
          <w:sz w:val="28"/>
          <w:szCs w:val="28"/>
        </w:rPr>
        <w:t>7.1  Территориальную зону</w:t>
      </w:r>
      <w:r>
        <w:rPr>
          <w:rFonts w:ascii="Times New Roman" w:hAnsi="Times New Roman" w:cs="Times New Roman"/>
          <w:sz w:val="28"/>
          <w:szCs w:val="28"/>
        </w:rPr>
        <w:t xml:space="preserve">    вне населенного пункта:  «</w:t>
      </w:r>
      <w:r>
        <w:rPr>
          <w:rFonts w:ascii="Times New Roman" w:hAnsi="Times New Roman" w:cs="Times New Roman"/>
          <w:sz w:val="28"/>
          <w:szCs w:val="28"/>
          <w:u w:val="single"/>
        </w:rPr>
        <w:t xml:space="preserve">На землях лесного хозяйства -   </w:t>
      </w:r>
      <w:r>
        <w:rPr>
          <w:rFonts w:ascii="Times New Roman" w:hAnsi="Times New Roman" w:cs="Times New Roman"/>
          <w:sz w:val="28"/>
          <w:szCs w:val="28"/>
        </w:rPr>
        <w:t>Лф-1 – земли лесного фонда» - исключить;</w:t>
      </w:r>
    </w:p>
    <w:p w:rsidR="005B0250" w:rsidRDefault="005B0250" w:rsidP="005B0250">
      <w:pPr>
        <w:shd w:val="clear" w:color="auto" w:fill="FFFFFF"/>
        <w:tabs>
          <w:tab w:val="left" w:pos="9781"/>
        </w:tabs>
        <w:spacing w:line="274" w:lineRule="exact"/>
        <w:ind w:left="-57" w:right="-335"/>
        <w:rPr>
          <w:rFonts w:ascii="Times New Roman" w:hAnsi="Times New Roman" w:cs="Times New Roman"/>
          <w:sz w:val="28"/>
          <w:szCs w:val="28"/>
        </w:rPr>
      </w:pPr>
      <w:r>
        <w:rPr>
          <w:rFonts w:ascii="Times New Roman" w:hAnsi="Times New Roman" w:cs="Times New Roman"/>
          <w:sz w:val="28"/>
          <w:szCs w:val="28"/>
        </w:rPr>
        <w:t xml:space="preserve">        1.7.2Наименование территориальной зоны вне границ населенного пункта СХ-1 изложить в новой редакции: СИ-1 – зона земель сельскохозяйственного использования.</w:t>
      </w:r>
    </w:p>
    <w:p w:rsidR="005B0250" w:rsidRDefault="005B0250" w:rsidP="005B0250">
      <w:pPr>
        <w:shd w:val="clear" w:color="auto" w:fill="FFFFFF"/>
        <w:tabs>
          <w:tab w:val="left" w:pos="9781"/>
        </w:tabs>
        <w:spacing w:line="274" w:lineRule="exact"/>
        <w:ind w:left="-57" w:right="-335"/>
        <w:rPr>
          <w:rFonts w:ascii="Times New Roman" w:hAnsi="Times New Roman" w:cs="Times New Roman"/>
          <w:sz w:val="28"/>
          <w:szCs w:val="28"/>
          <w:u w:val="single"/>
        </w:rPr>
      </w:pPr>
    </w:p>
    <w:p w:rsidR="005B0250" w:rsidRDefault="005B0250" w:rsidP="005B0250">
      <w:pPr>
        <w:shd w:val="clear" w:color="auto" w:fill="FFFFFF"/>
        <w:tabs>
          <w:tab w:val="left" w:pos="9781"/>
        </w:tabs>
        <w:spacing w:line="274" w:lineRule="exact"/>
        <w:ind w:left="-57" w:right="-335"/>
        <w:jc w:val="both"/>
        <w:rPr>
          <w:rFonts w:ascii="Times New Roman" w:hAnsi="Times New Roman" w:cs="Times New Roman"/>
          <w:sz w:val="28"/>
          <w:szCs w:val="28"/>
        </w:rPr>
      </w:pPr>
      <w:r>
        <w:rPr>
          <w:rFonts w:ascii="Times New Roman" w:hAnsi="Times New Roman" w:cs="Times New Roman"/>
          <w:sz w:val="28"/>
          <w:szCs w:val="28"/>
        </w:rPr>
        <w:t xml:space="preserve">          2. На карте градостроительного зонирования территории Мелетского сельского поселения в разделе «Территориальные зоны вне границ населенного пункта»:</w:t>
      </w:r>
    </w:p>
    <w:p w:rsidR="005B0250" w:rsidRDefault="005B0250" w:rsidP="005B0250">
      <w:pPr>
        <w:shd w:val="clear" w:color="auto" w:fill="FFFFFF"/>
        <w:tabs>
          <w:tab w:val="left" w:pos="9781"/>
        </w:tabs>
        <w:spacing w:line="274" w:lineRule="exact"/>
        <w:ind w:left="-57" w:right="-335"/>
        <w:jc w:val="both"/>
        <w:rPr>
          <w:rFonts w:ascii="Times New Roman" w:hAnsi="Times New Roman" w:cs="Times New Roman"/>
          <w:sz w:val="28"/>
          <w:szCs w:val="28"/>
        </w:rPr>
      </w:pPr>
      <w:r>
        <w:rPr>
          <w:rFonts w:ascii="Times New Roman" w:hAnsi="Times New Roman" w:cs="Times New Roman"/>
          <w:sz w:val="28"/>
          <w:szCs w:val="28"/>
        </w:rPr>
        <w:t xml:space="preserve">         2.1Зону СХ-1 изложить в новой редакции «СИ-1 – зона земель сельскохозяйственного использования»;</w:t>
      </w:r>
    </w:p>
    <w:p w:rsidR="005B0250" w:rsidRDefault="005B0250" w:rsidP="005B0250">
      <w:pPr>
        <w:shd w:val="clear" w:color="auto" w:fill="FFFFFF"/>
        <w:tabs>
          <w:tab w:val="left" w:pos="9781"/>
        </w:tabs>
        <w:spacing w:line="274" w:lineRule="exact"/>
        <w:ind w:left="-57" w:right="-335"/>
        <w:jc w:val="both"/>
        <w:rPr>
          <w:rFonts w:ascii="Times New Roman" w:hAnsi="Times New Roman" w:cs="Times New Roman"/>
          <w:sz w:val="28"/>
          <w:szCs w:val="28"/>
        </w:rPr>
      </w:pPr>
      <w:r>
        <w:rPr>
          <w:rFonts w:ascii="Times New Roman" w:hAnsi="Times New Roman" w:cs="Times New Roman"/>
          <w:sz w:val="28"/>
          <w:szCs w:val="28"/>
        </w:rPr>
        <w:t xml:space="preserve">2.2В зоне «К-1 – зона культовых объектов и сооружений» обозначить объект культурного наследия «Братская могила красноармейцев, погибших в годы гражданской войны 1918-1919 </w:t>
      </w:r>
      <w:proofErr w:type="spellStart"/>
      <w:proofErr w:type="gramStart"/>
      <w:r>
        <w:rPr>
          <w:rFonts w:ascii="Times New Roman" w:hAnsi="Times New Roman" w:cs="Times New Roman"/>
          <w:sz w:val="28"/>
          <w:szCs w:val="28"/>
        </w:rPr>
        <w:t>гг</w:t>
      </w:r>
      <w:proofErr w:type="spellEnd"/>
      <w:proofErr w:type="gramEnd"/>
      <w:r>
        <w:rPr>
          <w:rFonts w:ascii="Times New Roman" w:hAnsi="Times New Roman" w:cs="Times New Roman"/>
          <w:sz w:val="28"/>
          <w:szCs w:val="28"/>
        </w:rPr>
        <w:t>» в д. Мелеть</w:t>
      </w:r>
      <w:bookmarkStart w:id="0" w:name="_GoBack"/>
      <w:bookmarkEnd w:id="0"/>
      <w:r>
        <w:rPr>
          <w:rFonts w:ascii="Times New Roman" w:hAnsi="Times New Roman" w:cs="Times New Roman"/>
          <w:sz w:val="28"/>
          <w:szCs w:val="28"/>
        </w:rPr>
        <w:t>.</w:t>
      </w:r>
    </w:p>
    <w:p w:rsidR="005B0250" w:rsidRDefault="005B0250" w:rsidP="005B0250">
      <w:pPr>
        <w:jc w:val="both"/>
        <w:rPr>
          <w:rFonts w:ascii="Times New Roman" w:hAnsi="Times New Roman" w:cs="Times New Roman"/>
          <w:sz w:val="28"/>
          <w:szCs w:val="28"/>
        </w:rPr>
      </w:pPr>
    </w:p>
    <w:p w:rsidR="00994CB2" w:rsidRDefault="00994CB2" w:rsidP="00994CB2">
      <w:pPr>
        <w:pStyle w:val="af6"/>
        <w:shd w:val="clear" w:color="auto" w:fill="FFFFFF"/>
        <w:tabs>
          <w:tab w:val="left" w:pos="567"/>
        </w:tabs>
        <w:spacing w:before="0" w:beforeAutospacing="0" w:after="0" w:afterAutospacing="0"/>
        <w:jc w:val="both"/>
        <w:rPr>
          <w:sz w:val="28"/>
          <w:szCs w:val="28"/>
        </w:rPr>
      </w:pPr>
    </w:p>
    <w:p w:rsidR="00994CB2" w:rsidRPr="004E1F22" w:rsidRDefault="00994CB2" w:rsidP="00B458C7">
      <w:pPr>
        <w:shd w:val="clear" w:color="auto" w:fill="FFFFFF"/>
        <w:spacing w:before="202"/>
        <w:ind w:right="670" w:firstLine="720"/>
        <w:jc w:val="both"/>
        <w:rPr>
          <w:rFonts w:ascii="Times New Roman" w:hAnsi="Times New Roman" w:cs="Times New Roman"/>
          <w:b/>
          <w:bCs/>
          <w:color w:val="000000"/>
          <w:spacing w:val="-1"/>
        </w:rPr>
      </w:pPr>
    </w:p>
    <w:sectPr w:rsidR="00994CB2" w:rsidRPr="004E1F22" w:rsidSect="008F1B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B3F35"/>
    <w:rsid w:val="000F5358"/>
    <w:rsid w:val="001C0D09"/>
    <w:rsid w:val="002B7053"/>
    <w:rsid w:val="00346D6D"/>
    <w:rsid w:val="00377B04"/>
    <w:rsid w:val="003F60BE"/>
    <w:rsid w:val="0043024D"/>
    <w:rsid w:val="00453570"/>
    <w:rsid w:val="00455FB6"/>
    <w:rsid w:val="00460D25"/>
    <w:rsid w:val="004E1F22"/>
    <w:rsid w:val="004F35D0"/>
    <w:rsid w:val="004F7584"/>
    <w:rsid w:val="00512CE2"/>
    <w:rsid w:val="005768C2"/>
    <w:rsid w:val="0058793E"/>
    <w:rsid w:val="005B0250"/>
    <w:rsid w:val="005D3E35"/>
    <w:rsid w:val="005E10FE"/>
    <w:rsid w:val="005E7C69"/>
    <w:rsid w:val="00696372"/>
    <w:rsid w:val="006A2A8F"/>
    <w:rsid w:val="006E46FE"/>
    <w:rsid w:val="006F27A4"/>
    <w:rsid w:val="007056C1"/>
    <w:rsid w:val="007B00E8"/>
    <w:rsid w:val="007B2613"/>
    <w:rsid w:val="00854BB2"/>
    <w:rsid w:val="008F1BC0"/>
    <w:rsid w:val="0094663F"/>
    <w:rsid w:val="00994CB2"/>
    <w:rsid w:val="009A2496"/>
    <w:rsid w:val="009C57CC"/>
    <w:rsid w:val="009E1377"/>
    <w:rsid w:val="009F0800"/>
    <w:rsid w:val="00A96CE0"/>
    <w:rsid w:val="00AB0DE0"/>
    <w:rsid w:val="00B43CFC"/>
    <w:rsid w:val="00B4481D"/>
    <w:rsid w:val="00B458C7"/>
    <w:rsid w:val="00B4696A"/>
    <w:rsid w:val="00B46A0A"/>
    <w:rsid w:val="00B57244"/>
    <w:rsid w:val="00B63735"/>
    <w:rsid w:val="00B94C73"/>
    <w:rsid w:val="00BB3E2C"/>
    <w:rsid w:val="00BB3F35"/>
    <w:rsid w:val="00BF3DEE"/>
    <w:rsid w:val="00C262EC"/>
    <w:rsid w:val="00C324BD"/>
    <w:rsid w:val="00C32E6F"/>
    <w:rsid w:val="00C4789A"/>
    <w:rsid w:val="00D10D91"/>
    <w:rsid w:val="00D27449"/>
    <w:rsid w:val="00D432C8"/>
    <w:rsid w:val="00D92DE8"/>
    <w:rsid w:val="00DA5ED5"/>
    <w:rsid w:val="00E039D8"/>
    <w:rsid w:val="00E10261"/>
    <w:rsid w:val="00E16EAB"/>
    <w:rsid w:val="00EB7F42"/>
    <w:rsid w:val="00EE350D"/>
    <w:rsid w:val="00F03706"/>
    <w:rsid w:val="00F3395E"/>
    <w:rsid w:val="00F776E4"/>
    <w:rsid w:val="00FF09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BC0"/>
  </w:style>
  <w:style w:type="paragraph" w:styleId="1">
    <w:name w:val="heading 1"/>
    <w:basedOn w:val="a"/>
    <w:next w:val="a"/>
    <w:link w:val="10"/>
    <w:qFormat/>
    <w:rsid w:val="00B458C7"/>
    <w:pPr>
      <w:keepNext/>
      <w:spacing w:after="0" w:line="240" w:lineRule="auto"/>
      <w:ind w:left="399" w:right="515"/>
      <w:jc w:val="center"/>
      <w:outlineLvl w:val="0"/>
    </w:pPr>
    <w:rPr>
      <w:rFonts w:ascii="Times New Roman" w:eastAsia="Times New Roman" w:hAnsi="Times New Roman" w:cs="Times New Roman"/>
      <w:b/>
      <w:bCs/>
      <w:sz w:val="24"/>
      <w:szCs w:val="24"/>
    </w:rPr>
  </w:style>
  <w:style w:type="paragraph" w:styleId="2">
    <w:name w:val="heading 2"/>
    <w:basedOn w:val="a"/>
    <w:next w:val="a"/>
    <w:link w:val="20"/>
    <w:semiHidden/>
    <w:unhideWhenUsed/>
    <w:qFormat/>
    <w:rsid w:val="00B458C7"/>
    <w:pPr>
      <w:keepNext/>
      <w:spacing w:after="0" w:line="240" w:lineRule="auto"/>
      <w:ind w:left="705" w:right="458"/>
      <w:jc w:val="center"/>
      <w:outlineLvl w:val="1"/>
    </w:pPr>
    <w:rPr>
      <w:rFonts w:ascii="Times New Roman" w:eastAsia="Times New Roman" w:hAnsi="Times New Roman" w:cs="Times New Roman"/>
      <w:b/>
      <w:bCs/>
      <w:sz w:val="24"/>
      <w:szCs w:val="24"/>
    </w:rPr>
  </w:style>
  <w:style w:type="paragraph" w:styleId="3">
    <w:name w:val="heading 3"/>
    <w:basedOn w:val="a"/>
    <w:next w:val="a"/>
    <w:link w:val="30"/>
    <w:semiHidden/>
    <w:unhideWhenUsed/>
    <w:qFormat/>
    <w:rsid w:val="00B458C7"/>
    <w:pPr>
      <w:keepNext/>
      <w:spacing w:after="0" w:line="240" w:lineRule="auto"/>
      <w:ind w:right="458" w:firstLine="705"/>
      <w:jc w:val="center"/>
      <w:outlineLvl w:val="2"/>
    </w:pPr>
    <w:rPr>
      <w:rFonts w:ascii="Times New Roman" w:eastAsia="Times New Roman" w:hAnsi="Times New Roman" w:cs="Times New Roman"/>
      <w:b/>
      <w:bCs/>
      <w:sz w:val="24"/>
      <w:szCs w:val="24"/>
    </w:rPr>
  </w:style>
  <w:style w:type="paragraph" w:styleId="4">
    <w:name w:val="heading 4"/>
    <w:basedOn w:val="a"/>
    <w:next w:val="a"/>
    <w:link w:val="40"/>
    <w:semiHidden/>
    <w:unhideWhenUsed/>
    <w:qFormat/>
    <w:rsid w:val="00B458C7"/>
    <w:pPr>
      <w:keepNext/>
      <w:spacing w:after="0" w:line="240" w:lineRule="auto"/>
      <w:ind w:left="360" w:right="515"/>
      <w:jc w:val="center"/>
      <w:outlineLvl w:val="3"/>
    </w:pPr>
    <w:rPr>
      <w:rFonts w:ascii="Times New Roman" w:eastAsia="Times New Roman" w:hAnsi="Times New Roman" w:cs="Times New Roman"/>
      <w:b/>
      <w:caps/>
      <w:sz w:val="24"/>
      <w:szCs w:val="24"/>
    </w:rPr>
  </w:style>
  <w:style w:type="paragraph" w:styleId="5">
    <w:name w:val="heading 5"/>
    <w:basedOn w:val="a"/>
    <w:next w:val="a"/>
    <w:link w:val="50"/>
    <w:semiHidden/>
    <w:unhideWhenUsed/>
    <w:qFormat/>
    <w:rsid w:val="00B458C7"/>
    <w:pPr>
      <w:keepNext/>
      <w:spacing w:after="0" w:line="240" w:lineRule="auto"/>
      <w:outlineLvl w:val="4"/>
    </w:pPr>
    <w:rPr>
      <w:rFonts w:ascii="Times New Roman" w:eastAsia="Times New Roman" w:hAnsi="Times New Roman" w:cs="Times New Roman"/>
      <w:sz w:val="24"/>
      <w:szCs w:val="24"/>
      <w:u w:val="single"/>
    </w:rPr>
  </w:style>
  <w:style w:type="paragraph" w:styleId="6">
    <w:name w:val="heading 6"/>
    <w:basedOn w:val="a"/>
    <w:next w:val="a"/>
    <w:link w:val="60"/>
    <w:semiHidden/>
    <w:unhideWhenUsed/>
    <w:qFormat/>
    <w:rsid w:val="00B458C7"/>
    <w:pPr>
      <w:keepNext/>
      <w:spacing w:after="0" w:line="240" w:lineRule="auto"/>
      <w:jc w:val="center"/>
      <w:outlineLvl w:val="5"/>
    </w:pPr>
    <w:rPr>
      <w:rFonts w:ascii="Times New Roman" w:eastAsia="Times New Roman" w:hAnsi="Times New Roman" w:cs="Times New Roman"/>
      <w:i/>
      <w:iCs/>
      <w:sz w:val="24"/>
      <w:szCs w:val="24"/>
    </w:rPr>
  </w:style>
  <w:style w:type="paragraph" w:styleId="7">
    <w:name w:val="heading 7"/>
    <w:basedOn w:val="a"/>
    <w:next w:val="a"/>
    <w:link w:val="70"/>
    <w:semiHidden/>
    <w:unhideWhenUsed/>
    <w:qFormat/>
    <w:rsid w:val="00B458C7"/>
    <w:pPr>
      <w:keepNext/>
      <w:spacing w:after="0" w:line="240" w:lineRule="auto"/>
      <w:ind w:left="680"/>
      <w:outlineLvl w:val="6"/>
    </w:pPr>
    <w:rPr>
      <w:rFonts w:ascii="Times New Roman" w:eastAsia="Times New Roman" w:hAnsi="Times New Roman" w:cs="Times New Roman"/>
      <w:b/>
      <w:bCs/>
      <w:i/>
      <w:iCs/>
      <w:sz w:val="24"/>
      <w:szCs w:val="24"/>
    </w:rPr>
  </w:style>
  <w:style w:type="paragraph" w:styleId="8">
    <w:name w:val="heading 8"/>
    <w:basedOn w:val="a"/>
    <w:next w:val="a"/>
    <w:link w:val="80"/>
    <w:semiHidden/>
    <w:unhideWhenUsed/>
    <w:qFormat/>
    <w:rsid w:val="00B458C7"/>
    <w:pPr>
      <w:keepNext/>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uiPriority w:val="99"/>
    <w:semiHidden/>
    <w:unhideWhenUsed/>
    <w:qFormat/>
    <w:rsid w:val="00B458C7"/>
    <w:pPr>
      <w:keepNext/>
      <w:spacing w:after="0" w:line="240" w:lineRule="auto"/>
      <w:ind w:left="399" w:right="458" w:firstLine="1026"/>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BB3F35"/>
    <w:pPr>
      <w:widowControl w:val="0"/>
      <w:autoSpaceDE w:val="0"/>
      <w:autoSpaceDN w:val="0"/>
      <w:adjustRightInd w:val="0"/>
      <w:spacing w:after="120" w:line="240" w:lineRule="auto"/>
      <w:ind w:left="283" w:firstLine="720"/>
      <w:jc w:val="both"/>
    </w:pPr>
    <w:rPr>
      <w:rFonts w:ascii="Arial" w:eastAsia="Times New Roman" w:hAnsi="Arial" w:cs="Arial"/>
      <w:sz w:val="20"/>
      <w:szCs w:val="20"/>
    </w:rPr>
  </w:style>
  <w:style w:type="character" w:customStyle="1" w:styleId="a4">
    <w:name w:val="Основной текст с отступом Знак"/>
    <w:basedOn w:val="a0"/>
    <w:link w:val="a3"/>
    <w:semiHidden/>
    <w:rsid w:val="00BB3F35"/>
    <w:rPr>
      <w:rFonts w:ascii="Arial" w:eastAsia="Times New Roman" w:hAnsi="Arial" w:cs="Arial"/>
      <w:sz w:val="20"/>
      <w:szCs w:val="20"/>
    </w:rPr>
  </w:style>
  <w:style w:type="paragraph" w:styleId="21">
    <w:name w:val="Body Text Indent 2"/>
    <w:basedOn w:val="a"/>
    <w:link w:val="22"/>
    <w:semiHidden/>
    <w:unhideWhenUsed/>
    <w:rsid w:val="00BB3F3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BB3F35"/>
    <w:rPr>
      <w:rFonts w:ascii="Times New Roman" w:eastAsia="Times New Roman" w:hAnsi="Times New Roman" w:cs="Times New Roman"/>
      <w:sz w:val="24"/>
      <w:szCs w:val="24"/>
    </w:rPr>
  </w:style>
  <w:style w:type="character" w:customStyle="1" w:styleId="a5">
    <w:name w:val="Основной текст + Полужирный"/>
    <w:rsid w:val="00BB3F35"/>
    <w:rPr>
      <w:rFonts w:ascii="Times New Roman" w:eastAsia="Times New Roman" w:hAnsi="Times New Roman" w:cs="Times New Roman" w:hint="default"/>
      <w:b/>
      <w:bCs/>
      <w:color w:val="000000"/>
      <w:spacing w:val="0"/>
      <w:w w:val="100"/>
      <w:position w:val="0"/>
      <w:sz w:val="24"/>
      <w:szCs w:val="24"/>
      <w:shd w:val="clear" w:color="auto" w:fill="FFFFFF"/>
      <w:lang w:val="ru-RU"/>
    </w:rPr>
  </w:style>
  <w:style w:type="paragraph" w:styleId="a6">
    <w:name w:val="No Spacing"/>
    <w:uiPriority w:val="1"/>
    <w:qFormat/>
    <w:rsid w:val="00BB3F35"/>
    <w:pPr>
      <w:spacing w:after="0" w:line="240" w:lineRule="auto"/>
    </w:pPr>
  </w:style>
  <w:style w:type="character" w:customStyle="1" w:styleId="10">
    <w:name w:val="Заголовок 1 Знак"/>
    <w:basedOn w:val="a0"/>
    <w:link w:val="1"/>
    <w:rsid w:val="00B458C7"/>
    <w:rPr>
      <w:rFonts w:ascii="Times New Roman" w:eastAsia="Times New Roman" w:hAnsi="Times New Roman" w:cs="Times New Roman"/>
      <w:b/>
      <w:bCs/>
      <w:sz w:val="24"/>
      <w:szCs w:val="24"/>
    </w:rPr>
  </w:style>
  <w:style w:type="character" w:customStyle="1" w:styleId="20">
    <w:name w:val="Заголовок 2 Знак"/>
    <w:basedOn w:val="a0"/>
    <w:link w:val="2"/>
    <w:semiHidden/>
    <w:rsid w:val="00B458C7"/>
    <w:rPr>
      <w:rFonts w:ascii="Times New Roman" w:eastAsia="Times New Roman" w:hAnsi="Times New Roman" w:cs="Times New Roman"/>
      <w:b/>
      <w:bCs/>
      <w:sz w:val="24"/>
      <w:szCs w:val="24"/>
    </w:rPr>
  </w:style>
  <w:style w:type="character" w:customStyle="1" w:styleId="30">
    <w:name w:val="Заголовок 3 Знак"/>
    <w:basedOn w:val="a0"/>
    <w:link w:val="3"/>
    <w:semiHidden/>
    <w:rsid w:val="00B458C7"/>
    <w:rPr>
      <w:rFonts w:ascii="Times New Roman" w:eastAsia="Times New Roman" w:hAnsi="Times New Roman" w:cs="Times New Roman"/>
      <w:b/>
      <w:bCs/>
      <w:sz w:val="24"/>
      <w:szCs w:val="24"/>
    </w:rPr>
  </w:style>
  <w:style w:type="character" w:customStyle="1" w:styleId="40">
    <w:name w:val="Заголовок 4 Знак"/>
    <w:basedOn w:val="a0"/>
    <w:link w:val="4"/>
    <w:semiHidden/>
    <w:rsid w:val="00B458C7"/>
    <w:rPr>
      <w:rFonts w:ascii="Times New Roman" w:eastAsia="Times New Roman" w:hAnsi="Times New Roman" w:cs="Times New Roman"/>
      <w:b/>
      <w:caps/>
      <w:sz w:val="24"/>
      <w:szCs w:val="24"/>
    </w:rPr>
  </w:style>
  <w:style w:type="character" w:customStyle="1" w:styleId="50">
    <w:name w:val="Заголовок 5 Знак"/>
    <w:basedOn w:val="a0"/>
    <w:link w:val="5"/>
    <w:semiHidden/>
    <w:rsid w:val="00B458C7"/>
    <w:rPr>
      <w:rFonts w:ascii="Times New Roman" w:eastAsia="Times New Roman" w:hAnsi="Times New Roman" w:cs="Times New Roman"/>
      <w:sz w:val="24"/>
      <w:szCs w:val="24"/>
      <w:u w:val="single"/>
    </w:rPr>
  </w:style>
  <w:style w:type="character" w:customStyle="1" w:styleId="60">
    <w:name w:val="Заголовок 6 Знак"/>
    <w:basedOn w:val="a0"/>
    <w:link w:val="6"/>
    <w:semiHidden/>
    <w:rsid w:val="00B458C7"/>
    <w:rPr>
      <w:rFonts w:ascii="Times New Roman" w:eastAsia="Times New Roman" w:hAnsi="Times New Roman" w:cs="Times New Roman"/>
      <w:i/>
      <w:iCs/>
      <w:sz w:val="24"/>
      <w:szCs w:val="24"/>
    </w:rPr>
  </w:style>
  <w:style w:type="character" w:customStyle="1" w:styleId="70">
    <w:name w:val="Заголовок 7 Знак"/>
    <w:basedOn w:val="a0"/>
    <w:link w:val="7"/>
    <w:semiHidden/>
    <w:rsid w:val="00B458C7"/>
    <w:rPr>
      <w:rFonts w:ascii="Times New Roman" w:eastAsia="Times New Roman" w:hAnsi="Times New Roman" w:cs="Times New Roman"/>
      <w:b/>
      <w:bCs/>
      <w:i/>
      <w:iCs/>
      <w:sz w:val="24"/>
      <w:szCs w:val="24"/>
    </w:rPr>
  </w:style>
  <w:style w:type="character" w:customStyle="1" w:styleId="80">
    <w:name w:val="Заголовок 8 Знак"/>
    <w:basedOn w:val="a0"/>
    <w:link w:val="8"/>
    <w:semiHidden/>
    <w:rsid w:val="00B458C7"/>
    <w:rPr>
      <w:rFonts w:ascii="Times New Roman" w:eastAsia="Times New Roman" w:hAnsi="Times New Roman" w:cs="Times New Roman"/>
      <w:b/>
      <w:bCs/>
      <w:sz w:val="24"/>
      <w:szCs w:val="24"/>
    </w:rPr>
  </w:style>
  <w:style w:type="character" w:customStyle="1" w:styleId="90">
    <w:name w:val="Заголовок 9 Знак"/>
    <w:basedOn w:val="a0"/>
    <w:link w:val="9"/>
    <w:uiPriority w:val="99"/>
    <w:semiHidden/>
    <w:rsid w:val="00B458C7"/>
    <w:rPr>
      <w:rFonts w:ascii="Times New Roman" w:eastAsia="Times New Roman" w:hAnsi="Times New Roman" w:cs="Times New Roman"/>
      <w:b/>
      <w:bCs/>
      <w:sz w:val="24"/>
      <w:szCs w:val="24"/>
    </w:rPr>
  </w:style>
  <w:style w:type="character" w:customStyle="1" w:styleId="a7">
    <w:name w:val="Верхний колонтитул Знак"/>
    <w:basedOn w:val="a0"/>
    <w:link w:val="a8"/>
    <w:semiHidden/>
    <w:rsid w:val="00B458C7"/>
    <w:rPr>
      <w:rFonts w:ascii="Arial" w:eastAsia="Times New Roman" w:hAnsi="Arial" w:cs="Times New Roman"/>
      <w:sz w:val="24"/>
      <w:szCs w:val="20"/>
    </w:rPr>
  </w:style>
  <w:style w:type="paragraph" w:styleId="a8">
    <w:name w:val="header"/>
    <w:basedOn w:val="a"/>
    <w:link w:val="a7"/>
    <w:semiHidden/>
    <w:unhideWhenUsed/>
    <w:rsid w:val="00B458C7"/>
    <w:pPr>
      <w:tabs>
        <w:tab w:val="center" w:pos="4153"/>
        <w:tab w:val="right" w:pos="8306"/>
      </w:tabs>
      <w:spacing w:after="0" w:line="360" w:lineRule="auto"/>
      <w:ind w:firstLine="720"/>
      <w:jc w:val="both"/>
    </w:pPr>
    <w:rPr>
      <w:rFonts w:ascii="Arial" w:eastAsia="Times New Roman" w:hAnsi="Arial" w:cs="Times New Roman"/>
      <w:sz w:val="24"/>
      <w:szCs w:val="20"/>
    </w:rPr>
  </w:style>
  <w:style w:type="character" w:customStyle="1" w:styleId="a9">
    <w:name w:val="Нижний колонтитул Знак"/>
    <w:basedOn w:val="a0"/>
    <w:link w:val="aa"/>
    <w:semiHidden/>
    <w:rsid w:val="00B458C7"/>
    <w:rPr>
      <w:rFonts w:ascii="Arial" w:eastAsia="Times New Roman" w:hAnsi="Arial" w:cs="Times New Roman"/>
      <w:noProof/>
      <w:sz w:val="20"/>
      <w:szCs w:val="20"/>
    </w:rPr>
  </w:style>
  <w:style w:type="paragraph" w:styleId="aa">
    <w:name w:val="footer"/>
    <w:link w:val="a9"/>
    <w:semiHidden/>
    <w:unhideWhenUsed/>
    <w:rsid w:val="00B458C7"/>
    <w:pPr>
      <w:tabs>
        <w:tab w:val="center" w:pos="4153"/>
        <w:tab w:val="right" w:pos="8306"/>
      </w:tabs>
      <w:spacing w:after="0" w:line="240" w:lineRule="auto"/>
    </w:pPr>
    <w:rPr>
      <w:rFonts w:ascii="Arial" w:eastAsia="Times New Roman" w:hAnsi="Arial" w:cs="Times New Roman"/>
      <w:noProof/>
      <w:sz w:val="20"/>
      <w:szCs w:val="20"/>
    </w:rPr>
  </w:style>
  <w:style w:type="character" w:customStyle="1" w:styleId="ab">
    <w:name w:val="Название Знак"/>
    <w:basedOn w:val="a0"/>
    <w:link w:val="ac"/>
    <w:rsid w:val="00B458C7"/>
    <w:rPr>
      <w:rFonts w:ascii="Times New Roman" w:eastAsia="Times New Roman" w:hAnsi="Times New Roman" w:cs="Times New Roman"/>
      <w:b/>
      <w:bCs/>
      <w:sz w:val="24"/>
      <w:szCs w:val="24"/>
    </w:rPr>
  </w:style>
  <w:style w:type="paragraph" w:styleId="ac">
    <w:name w:val="Title"/>
    <w:basedOn w:val="a"/>
    <w:link w:val="ab"/>
    <w:qFormat/>
    <w:rsid w:val="00B458C7"/>
    <w:pPr>
      <w:spacing w:after="0" w:line="240" w:lineRule="auto"/>
      <w:ind w:right="800"/>
      <w:jc w:val="center"/>
    </w:pPr>
    <w:rPr>
      <w:rFonts w:ascii="Times New Roman" w:eastAsia="Times New Roman" w:hAnsi="Times New Roman" w:cs="Times New Roman"/>
      <w:b/>
      <w:bCs/>
      <w:sz w:val="24"/>
      <w:szCs w:val="24"/>
    </w:rPr>
  </w:style>
  <w:style w:type="character" w:customStyle="1" w:styleId="ad">
    <w:name w:val="Основной текст Знак"/>
    <w:basedOn w:val="a0"/>
    <w:link w:val="ae"/>
    <w:semiHidden/>
    <w:rsid w:val="00B458C7"/>
    <w:rPr>
      <w:rFonts w:ascii="Times New Roman" w:eastAsia="Times New Roman" w:hAnsi="Times New Roman" w:cs="Times New Roman"/>
      <w:b/>
      <w:bCs/>
      <w:sz w:val="24"/>
      <w:szCs w:val="24"/>
    </w:rPr>
  </w:style>
  <w:style w:type="paragraph" w:styleId="ae">
    <w:name w:val="Body Text"/>
    <w:basedOn w:val="a"/>
    <w:link w:val="ad"/>
    <w:semiHidden/>
    <w:unhideWhenUsed/>
    <w:rsid w:val="00B458C7"/>
    <w:pPr>
      <w:spacing w:after="0" w:line="240" w:lineRule="auto"/>
    </w:pPr>
    <w:rPr>
      <w:rFonts w:ascii="Times New Roman" w:eastAsia="Times New Roman" w:hAnsi="Times New Roman" w:cs="Times New Roman"/>
      <w:b/>
      <w:bCs/>
      <w:sz w:val="24"/>
      <w:szCs w:val="24"/>
    </w:rPr>
  </w:style>
  <w:style w:type="character" w:customStyle="1" w:styleId="af">
    <w:name w:val="Подзаголовок Знак"/>
    <w:basedOn w:val="a0"/>
    <w:link w:val="af0"/>
    <w:rsid w:val="00B458C7"/>
    <w:rPr>
      <w:rFonts w:ascii="Times New Roman" w:eastAsia="Times New Roman" w:hAnsi="Times New Roman" w:cs="Times New Roman"/>
      <w:b/>
      <w:sz w:val="28"/>
      <w:szCs w:val="20"/>
    </w:rPr>
  </w:style>
  <w:style w:type="paragraph" w:styleId="af0">
    <w:name w:val="Subtitle"/>
    <w:basedOn w:val="a"/>
    <w:link w:val="af"/>
    <w:qFormat/>
    <w:rsid w:val="00B458C7"/>
    <w:pPr>
      <w:spacing w:after="0" w:line="240" w:lineRule="auto"/>
      <w:jc w:val="center"/>
    </w:pPr>
    <w:rPr>
      <w:rFonts w:ascii="Times New Roman" w:eastAsia="Times New Roman" w:hAnsi="Times New Roman" w:cs="Times New Roman"/>
      <w:b/>
      <w:sz w:val="28"/>
      <w:szCs w:val="20"/>
    </w:rPr>
  </w:style>
  <w:style w:type="character" w:customStyle="1" w:styleId="23">
    <w:name w:val="Основной текст 2 Знак"/>
    <w:basedOn w:val="a0"/>
    <w:link w:val="24"/>
    <w:semiHidden/>
    <w:rsid w:val="00B458C7"/>
    <w:rPr>
      <w:rFonts w:ascii="Times New Roman" w:eastAsia="Times New Roman" w:hAnsi="Times New Roman" w:cs="Times New Roman"/>
      <w:b/>
      <w:bCs/>
      <w:sz w:val="24"/>
      <w:szCs w:val="24"/>
    </w:rPr>
  </w:style>
  <w:style w:type="paragraph" w:styleId="24">
    <w:name w:val="Body Text 2"/>
    <w:basedOn w:val="a"/>
    <w:link w:val="23"/>
    <w:semiHidden/>
    <w:unhideWhenUsed/>
    <w:rsid w:val="00B458C7"/>
    <w:pPr>
      <w:spacing w:after="0" w:line="240" w:lineRule="auto"/>
      <w:ind w:right="800"/>
    </w:pPr>
    <w:rPr>
      <w:rFonts w:ascii="Times New Roman" w:eastAsia="Times New Roman" w:hAnsi="Times New Roman" w:cs="Times New Roman"/>
      <w:b/>
      <w:bCs/>
      <w:sz w:val="24"/>
      <w:szCs w:val="24"/>
    </w:rPr>
  </w:style>
  <w:style w:type="character" w:customStyle="1" w:styleId="31">
    <w:name w:val="Основной текст 3 Знак"/>
    <w:basedOn w:val="a0"/>
    <w:link w:val="32"/>
    <w:semiHidden/>
    <w:rsid w:val="00B458C7"/>
    <w:rPr>
      <w:rFonts w:ascii="Times New Roman" w:eastAsia="Times New Roman" w:hAnsi="Times New Roman" w:cs="Times New Roman"/>
      <w:sz w:val="24"/>
      <w:szCs w:val="24"/>
    </w:rPr>
  </w:style>
  <w:style w:type="paragraph" w:styleId="32">
    <w:name w:val="Body Text 3"/>
    <w:basedOn w:val="a"/>
    <w:link w:val="31"/>
    <w:semiHidden/>
    <w:unhideWhenUsed/>
    <w:rsid w:val="00B458C7"/>
    <w:pPr>
      <w:spacing w:after="0" w:line="240" w:lineRule="auto"/>
      <w:ind w:right="515"/>
      <w:jc w:val="both"/>
    </w:pPr>
    <w:rPr>
      <w:rFonts w:ascii="Times New Roman" w:eastAsia="Times New Roman" w:hAnsi="Times New Roman" w:cs="Times New Roman"/>
      <w:sz w:val="24"/>
      <w:szCs w:val="24"/>
    </w:rPr>
  </w:style>
  <w:style w:type="character" w:customStyle="1" w:styleId="33">
    <w:name w:val="Основной текст с отступом 3 Знак"/>
    <w:basedOn w:val="a0"/>
    <w:link w:val="34"/>
    <w:semiHidden/>
    <w:rsid w:val="00B458C7"/>
    <w:rPr>
      <w:rFonts w:ascii="Times New Roman" w:eastAsia="Times New Roman" w:hAnsi="Times New Roman" w:cs="Times New Roman"/>
      <w:b/>
      <w:bCs/>
      <w:sz w:val="24"/>
      <w:szCs w:val="24"/>
    </w:rPr>
  </w:style>
  <w:style w:type="paragraph" w:styleId="34">
    <w:name w:val="Body Text Indent 3"/>
    <w:basedOn w:val="a"/>
    <w:link w:val="33"/>
    <w:semiHidden/>
    <w:unhideWhenUsed/>
    <w:rsid w:val="00B458C7"/>
    <w:pPr>
      <w:spacing w:after="0" w:line="240" w:lineRule="auto"/>
      <w:ind w:left="705"/>
      <w:jc w:val="both"/>
    </w:pPr>
    <w:rPr>
      <w:rFonts w:ascii="Times New Roman" w:eastAsia="Times New Roman" w:hAnsi="Times New Roman" w:cs="Times New Roman"/>
      <w:b/>
      <w:bCs/>
      <w:sz w:val="24"/>
      <w:szCs w:val="24"/>
    </w:rPr>
  </w:style>
  <w:style w:type="character" w:customStyle="1" w:styleId="af1">
    <w:name w:val="Текст Знак"/>
    <w:basedOn w:val="a0"/>
    <w:link w:val="af2"/>
    <w:semiHidden/>
    <w:rsid w:val="00B458C7"/>
    <w:rPr>
      <w:rFonts w:ascii="Courier New" w:eastAsia="Times New Roman" w:hAnsi="Courier New" w:cs="Courier New"/>
      <w:sz w:val="20"/>
      <w:szCs w:val="20"/>
    </w:rPr>
  </w:style>
  <w:style w:type="paragraph" w:styleId="af2">
    <w:name w:val="Plain Text"/>
    <w:basedOn w:val="a"/>
    <w:link w:val="af1"/>
    <w:semiHidden/>
    <w:unhideWhenUsed/>
    <w:rsid w:val="00B458C7"/>
    <w:pPr>
      <w:spacing w:after="0" w:line="240" w:lineRule="auto"/>
    </w:pPr>
    <w:rPr>
      <w:rFonts w:ascii="Courier New" w:eastAsia="Times New Roman" w:hAnsi="Courier New" w:cs="Courier New"/>
      <w:sz w:val="20"/>
      <w:szCs w:val="20"/>
    </w:rPr>
  </w:style>
  <w:style w:type="character" w:customStyle="1" w:styleId="af3">
    <w:name w:val="Текст выноски Знак"/>
    <w:basedOn w:val="a0"/>
    <w:link w:val="af4"/>
    <w:semiHidden/>
    <w:rsid w:val="00B458C7"/>
    <w:rPr>
      <w:rFonts w:ascii="Tahoma" w:eastAsia="Times New Roman" w:hAnsi="Tahoma" w:cs="Tahoma"/>
      <w:sz w:val="16"/>
      <w:szCs w:val="16"/>
    </w:rPr>
  </w:style>
  <w:style w:type="paragraph" w:styleId="af4">
    <w:name w:val="Balloon Text"/>
    <w:basedOn w:val="a"/>
    <w:link w:val="af3"/>
    <w:semiHidden/>
    <w:unhideWhenUsed/>
    <w:rsid w:val="00B458C7"/>
    <w:pPr>
      <w:spacing w:after="0" w:line="240" w:lineRule="auto"/>
    </w:pPr>
    <w:rPr>
      <w:rFonts w:ascii="Tahoma" w:eastAsia="Times New Roman" w:hAnsi="Tahoma" w:cs="Tahoma"/>
      <w:sz w:val="16"/>
      <w:szCs w:val="16"/>
    </w:rPr>
  </w:style>
  <w:style w:type="character" w:customStyle="1" w:styleId="ConsNormal">
    <w:name w:val="ConsNormal Знак"/>
    <w:link w:val="ConsNormal0"/>
    <w:locked/>
    <w:rsid w:val="00B458C7"/>
    <w:rPr>
      <w:rFonts w:ascii="Arial" w:hAnsi="Arial" w:cs="Arial"/>
    </w:rPr>
  </w:style>
  <w:style w:type="paragraph" w:customStyle="1" w:styleId="ConsNormal0">
    <w:name w:val="ConsNormal"/>
    <w:link w:val="ConsNormal"/>
    <w:rsid w:val="00B458C7"/>
    <w:pPr>
      <w:widowControl w:val="0"/>
      <w:autoSpaceDE w:val="0"/>
      <w:autoSpaceDN w:val="0"/>
      <w:adjustRightInd w:val="0"/>
      <w:spacing w:after="0" w:line="240" w:lineRule="auto"/>
      <w:ind w:right="19772" w:firstLine="720"/>
    </w:pPr>
    <w:rPr>
      <w:rFonts w:ascii="Arial" w:hAnsi="Arial" w:cs="Arial"/>
    </w:rPr>
  </w:style>
  <w:style w:type="character" w:customStyle="1" w:styleId="ConsPlusNormal">
    <w:name w:val="ConsPlusNormal Знак"/>
    <w:link w:val="ConsPlusNormal0"/>
    <w:locked/>
    <w:rsid w:val="00B458C7"/>
    <w:rPr>
      <w:rFonts w:ascii="Arial" w:hAnsi="Arial" w:cs="Arial"/>
    </w:rPr>
  </w:style>
  <w:style w:type="paragraph" w:customStyle="1" w:styleId="ConsPlusNormal0">
    <w:name w:val="ConsPlusNormal"/>
    <w:link w:val="ConsPlusNormal"/>
    <w:rsid w:val="00B458C7"/>
    <w:pPr>
      <w:widowControl w:val="0"/>
      <w:autoSpaceDE w:val="0"/>
      <w:autoSpaceDN w:val="0"/>
      <w:adjustRightInd w:val="0"/>
      <w:spacing w:after="0" w:line="240" w:lineRule="auto"/>
      <w:ind w:firstLine="720"/>
    </w:pPr>
    <w:rPr>
      <w:rFonts w:ascii="Arial" w:hAnsi="Arial" w:cs="Arial"/>
    </w:rPr>
  </w:style>
  <w:style w:type="character" w:styleId="af5">
    <w:name w:val="Hyperlink"/>
    <w:semiHidden/>
    <w:unhideWhenUsed/>
    <w:rsid w:val="00B458C7"/>
    <w:rPr>
      <w:color w:val="0000FF"/>
      <w:u w:val="single"/>
    </w:rPr>
  </w:style>
  <w:style w:type="paragraph" w:customStyle="1" w:styleId="11">
    <w:name w:val="Абзац списка1"/>
    <w:basedOn w:val="a"/>
    <w:rsid w:val="00B458C7"/>
    <w:pPr>
      <w:ind w:left="720"/>
    </w:pPr>
    <w:rPr>
      <w:rFonts w:ascii="Calibri" w:eastAsia="Calibri" w:hAnsi="Calibri" w:cs="Times New Roman"/>
    </w:rPr>
  </w:style>
  <w:style w:type="paragraph" w:customStyle="1" w:styleId="s1">
    <w:name w:val="s_1"/>
    <w:basedOn w:val="a"/>
    <w:rsid w:val="00B458C7"/>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Normal (Web)"/>
    <w:basedOn w:val="a"/>
    <w:uiPriority w:val="99"/>
    <w:semiHidden/>
    <w:unhideWhenUsed/>
    <w:rsid w:val="00994C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994CB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k">
    <w:name w:val="blk"/>
    <w:basedOn w:val="a0"/>
    <w:rsid w:val="00994CB2"/>
  </w:style>
  <w:style w:type="character" w:customStyle="1" w:styleId="diffins">
    <w:name w:val="diff_ins"/>
    <w:basedOn w:val="a0"/>
    <w:rsid w:val="00994CB2"/>
  </w:style>
</w:styles>
</file>

<file path=word/webSettings.xml><?xml version="1.0" encoding="utf-8"?>
<w:webSettings xmlns:r="http://schemas.openxmlformats.org/officeDocument/2006/relationships" xmlns:w="http://schemas.openxmlformats.org/wordprocessingml/2006/main">
  <w:divs>
    <w:div w:id="739137404">
      <w:bodyDiv w:val="1"/>
      <w:marLeft w:val="0"/>
      <w:marRight w:val="0"/>
      <w:marTop w:val="0"/>
      <w:marBottom w:val="0"/>
      <w:divBdr>
        <w:top w:val="none" w:sz="0" w:space="0" w:color="auto"/>
        <w:left w:val="none" w:sz="0" w:space="0" w:color="auto"/>
        <w:bottom w:val="none" w:sz="0" w:space="0" w:color="auto"/>
        <w:right w:val="none" w:sz="0" w:space="0" w:color="auto"/>
      </w:divBdr>
    </w:div>
    <w:div w:id="1317148156">
      <w:bodyDiv w:val="1"/>
      <w:marLeft w:val="0"/>
      <w:marRight w:val="0"/>
      <w:marTop w:val="0"/>
      <w:marBottom w:val="0"/>
      <w:divBdr>
        <w:top w:val="none" w:sz="0" w:space="0" w:color="auto"/>
        <w:left w:val="none" w:sz="0" w:space="0" w:color="auto"/>
        <w:bottom w:val="none" w:sz="0" w:space="0" w:color="auto"/>
        <w:right w:val="none" w:sz="0" w:space="0" w:color="auto"/>
      </w:divBdr>
    </w:div>
    <w:div w:id="137986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7175B-A99A-45F6-8353-9517B8CF3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4294656279</TotalTime>
  <Pages>1</Pages>
  <Words>3266</Words>
  <Characters>18622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Преображенское СП</Company>
  <LinksUpToDate>false</LinksUpToDate>
  <CharactersWithSpaces>21845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10</cp:revision>
  <cp:lastPrinted>2017-09-29T08:37:00Z</cp:lastPrinted>
  <dcterms:created xsi:type="dcterms:W3CDTF">2017-12-28T10:49:00Z</dcterms:created>
  <dcterms:modified xsi:type="dcterms:W3CDTF">2017-06-06T13:46:00Z</dcterms:modified>
</cp:coreProperties>
</file>