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543DF5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9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C04597" w:rsidRPr="00C04597" w:rsidRDefault="00543DF5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="00C04597" w:rsidRPr="00C0459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9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459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265"/>
        <w:gridCol w:w="3220"/>
        <w:gridCol w:w="3229"/>
      </w:tblGrid>
      <w:tr w:rsidR="00C04597" w:rsidRPr="00C04597" w:rsidTr="00E37639">
        <w:tc>
          <w:tcPr>
            <w:tcW w:w="3332" w:type="dxa"/>
            <w:shd w:val="clear" w:color="auto" w:fill="auto"/>
          </w:tcPr>
          <w:p w:rsidR="00C04597" w:rsidRPr="00C04597" w:rsidRDefault="00C04597" w:rsidP="00543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DF5">
              <w:rPr>
                <w:rFonts w:ascii="Times New Roman" w:hAnsi="Times New Roman" w:cs="Times New Roman"/>
                <w:sz w:val="28"/>
                <w:szCs w:val="28"/>
              </w:rPr>
              <w:t>05.11.2015</w:t>
            </w:r>
          </w:p>
        </w:tc>
        <w:tc>
          <w:tcPr>
            <w:tcW w:w="3332" w:type="dxa"/>
            <w:shd w:val="clear" w:color="auto" w:fill="auto"/>
          </w:tcPr>
          <w:p w:rsidR="00C04597" w:rsidRPr="00C04597" w:rsidRDefault="00C04597" w:rsidP="00C04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C04597" w:rsidRPr="00C04597" w:rsidRDefault="00C04597" w:rsidP="00543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7068C5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 w:rsidR="00543DF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C04597" w:rsidRPr="00C04597" w:rsidRDefault="00543DF5" w:rsidP="00C04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Об утверждении Правил организации и проведения работ по ремонту и содержанию автомобильных дорог местного значения вне границ населенных пунктов в границах </w:t>
      </w:r>
      <w:r w:rsidR="00543DF5">
        <w:rPr>
          <w:rFonts w:ascii="Times New Roman" w:hAnsi="Times New Roman" w:cs="Times New Roman"/>
          <w:b/>
          <w:bCs/>
          <w:spacing w:val="-5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</w:p>
    <w:p w:rsidR="00C04597" w:rsidRPr="00C04597" w:rsidRDefault="00C04597" w:rsidP="00C04597">
      <w:pPr>
        <w:shd w:val="clear" w:color="auto" w:fill="FFFFFF"/>
        <w:spacing w:before="480" w:line="360" w:lineRule="auto"/>
        <w:ind w:right="-1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соответствии со статьями 17, 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администрация </w:t>
      </w:r>
      <w:r w:rsidR="00543D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Новосмаильского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ПОСТАНОВЛЯЕТ:</w:t>
      </w:r>
    </w:p>
    <w:p w:rsidR="00C04597" w:rsidRPr="00C04597" w:rsidRDefault="00C04597" w:rsidP="00C045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>Утвердить  Правила организации и проведения работ по ремонту и содержанию автомобильных дорог местного значения</w:t>
      </w:r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вне границ населенных пунктов в границах </w:t>
      </w:r>
      <w:r w:rsidR="00543DF5">
        <w:rPr>
          <w:rFonts w:ascii="Times New Roman" w:hAnsi="Times New Roman" w:cs="Times New Roman"/>
          <w:bCs/>
          <w:spacing w:val="-5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согласно приложению.</w:t>
      </w:r>
    </w:p>
    <w:p w:rsidR="00C04597" w:rsidRPr="00C04597" w:rsidRDefault="00C04597" w:rsidP="00C045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>Контроль за</w:t>
      </w:r>
      <w:proofErr w:type="gramEnd"/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выполнением постановления </w:t>
      </w:r>
      <w:r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оставляю за собой.</w:t>
      </w:r>
    </w:p>
    <w:p w:rsidR="00C04597" w:rsidRPr="00C04597" w:rsidRDefault="00C04597" w:rsidP="00C0459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Default="00C04597" w:rsidP="00C045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04597" w:rsidRDefault="00543DF5" w:rsidP="00543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="00C04597">
        <w:rPr>
          <w:rFonts w:ascii="Times New Roman" w:hAnsi="Times New Roman" w:cs="Times New Roman"/>
          <w:sz w:val="28"/>
          <w:szCs w:val="28"/>
        </w:rPr>
        <w:t xml:space="preserve"> сельского поселения     </w:t>
      </w:r>
      <w:r>
        <w:rPr>
          <w:rFonts w:ascii="Times New Roman" w:hAnsi="Times New Roman" w:cs="Times New Roman"/>
          <w:sz w:val="28"/>
          <w:szCs w:val="28"/>
        </w:rPr>
        <w:t>Р.Г. Бикмухаметов</w:t>
      </w:r>
    </w:p>
    <w:p w:rsidR="00543DF5" w:rsidRPr="00C04597" w:rsidRDefault="00543DF5" w:rsidP="00543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597" w:rsidRPr="00C04597" w:rsidRDefault="00C04597" w:rsidP="00C04597">
      <w:pPr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ab/>
      </w:r>
      <w:r w:rsidRPr="00C04597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</w:p>
    <w:tbl>
      <w:tblPr>
        <w:tblW w:w="4252" w:type="dxa"/>
        <w:tblInd w:w="5495" w:type="dxa"/>
        <w:tblLook w:val="01E0"/>
      </w:tblPr>
      <w:tblGrid>
        <w:gridCol w:w="4252"/>
      </w:tblGrid>
      <w:tr w:rsidR="00C04597" w:rsidRPr="00C04597" w:rsidTr="00E37639">
        <w:tc>
          <w:tcPr>
            <w:tcW w:w="4252" w:type="dxa"/>
            <w:shd w:val="clear" w:color="auto" w:fill="auto"/>
          </w:tcPr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Приложение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УТВЕРЖДЕНЫ                    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C04597" w:rsidRPr="00C04597" w:rsidRDefault="00543DF5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Новосмаильского сельского</w:t>
            </w:r>
            <w:r w:rsid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поселения</w:t>
            </w:r>
            <w:r w:rsidR="00C04597"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             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_______________ № _______</w:t>
            </w:r>
          </w:p>
        </w:tc>
      </w:tr>
    </w:tbl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22" w:lineRule="exact"/>
        <w:ind w:right="62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ПРАВИЛА</w:t>
      </w: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организации и проведения работ по ремонту и содержанию автомобильных дорог местного  значения вне границ населенных пунктов в границах </w:t>
      </w:r>
      <w:r w:rsidR="00543DF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сельского поселения</w:t>
      </w: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порядок организации и проведения работ по восстановлению транспортно-эксплуатационных характеристик автомобильных дорог общего пользования местного значения вне границ населенных пунктов в границах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(далее -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 xml:space="preserve"> автомобильных дорог (далее -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автомобильных дорог).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2. Организация и проведение работ по ремонту автомобильных дорог и работ по содержанию автомобильных дорог (далее - работы по ремонту и содержанию автомобильных дорог) включают в себя следующие мероприятия: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оценка технического состояния автомобильных дорог;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lastRenderedPageBreak/>
        <w:t>разработка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 по ремонту и содержанию автомобильных дорог;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приемка работ по ремонту и содержанию автомобильных дорог.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3. Оценка технического состояния автомобильных дорог проводится в порядке, установленном Приказом Минтранса Российской Федерации от 27.08.2009  № 150 «О порядке проведения оценки технического состояния автомобильных дорог».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Комиссия по комплексному обследованию транспортно-эксплуатационного состояния автомобильных дорог местного значения создается 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>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4.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составляются дефектные ведомости. Дефектная ведомость утверждается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>.</w:t>
      </w:r>
    </w:p>
    <w:p w:rsidR="00C04597" w:rsidRPr="00C04597" w:rsidRDefault="00C04597" w:rsidP="00C04597">
      <w:pPr>
        <w:shd w:val="clear" w:color="auto" w:fill="FFFFFF"/>
        <w:tabs>
          <w:tab w:val="left" w:pos="9498"/>
        </w:tabs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утвержденными дефектными ведомостями,  Приказом Министерства транспорта Российской Федерации от 16.11.2012     № 402 «Об утверждении Классификации работ по капитальному ремонту, ремонту и содержанию автомобильных дорог», а также периодичности проведения работ по содержанию автомобильных дорог и периодичности проведения работ по содержанию входящих в их состав дорожных сооружений администрация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осуществляет разработку проектов или сметных расчетов.</w:t>
      </w:r>
      <w:proofErr w:type="gramEnd"/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 xml:space="preserve">В случае если предусмотренный на содержание автомобильных дорог размер средств местного бюджета на очередной финансовый год и </w:t>
      </w:r>
      <w:r w:rsidRPr="00C04597">
        <w:rPr>
          <w:rFonts w:ascii="Times New Roman" w:hAnsi="Times New Roman" w:cs="Times New Roman"/>
          <w:sz w:val="28"/>
          <w:szCs w:val="28"/>
        </w:rPr>
        <w:lastRenderedPageBreak/>
        <w:t xml:space="preserve">последующие периоды ниже потребности, определенной в соответствии с нормативами денежных затрат на ремонт и содержание автомобильных дорог, утвержденными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разрабатываются сметные расчеты, в которых определяются виды и периодичность проведения работ по содержанию автомобильных дорог.</w:t>
      </w:r>
      <w:proofErr w:type="gramEnd"/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7. При разработке сметных расчетов должны учитываться следующие приоритеты: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работ, влияющих на безопасность дорожного движения, в том числе восстановление и замена элементов удерживающих ограждений,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8. Утвержденные  проекты или сметные расчеты являются основанием для формирования ежегодных планов проведения работ по ремонту и содержанию автомобильных дорог. </w:t>
      </w:r>
      <w:r w:rsidR="000E5B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В соответствии с такими планами проведение работ по ремонту и содержанию автомобильных дорог осуществляется с привлечением в установленном законодательством Российской Федерации порядке подрядных организаций.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9. В случае проведения работ по ремонту автомобильных дорог: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выполняются работы по содержанию участков автомобильных дорог или их отдельных элементов, находящихся в стадии ремонта, а также </w:t>
      </w:r>
      <w:r w:rsidRPr="00C04597">
        <w:rPr>
          <w:rFonts w:ascii="Times New Roman" w:hAnsi="Times New Roman" w:cs="Times New Roman"/>
          <w:sz w:val="28"/>
          <w:szCs w:val="28"/>
        </w:rPr>
        <w:lastRenderedPageBreak/>
        <w:t>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>оне проведения работ;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организуется движение транспортных средств в зоне проведения работ в соответствии со схемами, согласованными организациями и органами Государственной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 xml:space="preserve"> по Малмыжскому району.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10. В случае проведения работ по содержанию автомобильных дорог: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при возникновении на автомобильной дороге препятствий для движения транспортных сре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>езультате обстоятельств непреодолимой силы обеспечивается принятие незамедлительных мер по организации дорожного движения или временному ограничению либо прекращению движения транспортных средств;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используемые машины оборудуются аппаратурой спутниковой навигации ГЛОНАСС или ГЛОНАСС/GPS в соответствии с требованиями, установленными законодательством Российской Федерации.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11. Приемка результатов выполненных подрядными организациями работ по ремонту автомобильных дорог осуществляется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лице главы администрации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контракта на их выполнение.</w:t>
      </w:r>
    </w:p>
    <w:p w:rsidR="00C04597" w:rsidRPr="00C04597" w:rsidRDefault="00C04597" w:rsidP="007068C5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12. Приемка результатов выполненных работ по содержанию автомобильных дорог осуществляется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="000E5B6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лице главы администрации </w:t>
      </w:r>
      <w:r w:rsidR="00543DF5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="000E5B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контракта на их выполнение путем оценки уровня содержания автомобильных дорог.</w:t>
      </w:r>
    </w:p>
    <w:p w:rsidR="008F0D30" w:rsidRPr="00C04597" w:rsidRDefault="00C04597" w:rsidP="007068C5">
      <w:pPr>
        <w:shd w:val="clear" w:color="auto" w:fill="FFFFFF"/>
        <w:spacing w:before="10" w:line="360" w:lineRule="auto"/>
        <w:ind w:right="62" w:firstLine="851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068C5">
        <w:rPr>
          <w:rFonts w:ascii="Times New Roman" w:hAnsi="Times New Roman" w:cs="Times New Roman"/>
          <w:sz w:val="28"/>
          <w:szCs w:val="28"/>
        </w:rPr>
        <w:t xml:space="preserve">                  ____________</w:t>
      </w:r>
    </w:p>
    <w:sectPr w:rsidR="008F0D30" w:rsidRPr="00C04597" w:rsidSect="006808E4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742" w:rsidRDefault="00304742" w:rsidP="000235FE">
      <w:pPr>
        <w:spacing w:after="0" w:line="240" w:lineRule="auto"/>
      </w:pPr>
      <w:r>
        <w:separator/>
      </w:r>
    </w:p>
  </w:endnote>
  <w:endnote w:type="continuationSeparator" w:id="0">
    <w:p w:rsidR="00304742" w:rsidRDefault="00304742" w:rsidP="0002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E4" w:rsidRDefault="00304742">
    <w:pPr>
      <w:pStyle w:val="a5"/>
      <w:jc w:val="center"/>
    </w:pPr>
  </w:p>
  <w:p w:rsidR="006808E4" w:rsidRDefault="003047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742" w:rsidRDefault="00304742" w:rsidP="000235FE">
      <w:pPr>
        <w:spacing w:after="0" w:line="240" w:lineRule="auto"/>
      </w:pPr>
      <w:r>
        <w:separator/>
      </w:r>
    </w:p>
  </w:footnote>
  <w:footnote w:type="continuationSeparator" w:id="0">
    <w:p w:rsidR="00304742" w:rsidRDefault="00304742" w:rsidP="00023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E4" w:rsidRDefault="00304742">
    <w:pPr>
      <w:pStyle w:val="a3"/>
      <w:jc w:val="center"/>
    </w:pPr>
  </w:p>
  <w:p w:rsidR="009F425B" w:rsidRDefault="003047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874E0"/>
    <w:multiLevelType w:val="hybridMultilevel"/>
    <w:tmpl w:val="C00C4832"/>
    <w:lvl w:ilvl="0" w:tplc="FF8682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597"/>
    <w:rsid w:val="000235FE"/>
    <w:rsid w:val="000E5B6E"/>
    <w:rsid w:val="00304742"/>
    <w:rsid w:val="00543DF5"/>
    <w:rsid w:val="007068C5"/>
    <w:rsid w:val="008150EC"/>
    <w:rsid w:val="008F0D30"/>
    <w:rsid w:val="00C04597"/>
    <w:rsid w:val="00EC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45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0459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045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045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7</cp:revision>
  <cp:lastPrinted>2015-11-11T12:07:00Z</cp:lastPrinted>
  <dcterms:created xsi:type="dcterms:W3CDTF">2015-11-03T09:14:00Z</dcterms:created>
  <dcterms:modified xsi:type="dcterms:W3CDTF">2015-11-11T12:10:00Z</dcterms:modified>
</cp:coreProperties>
</file>