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A15" w:rsidRDefault="004A1A15" w:rsidP="004A1A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НОВОСМАИЛЬСКАЯ СЕЛЬСКАЯ ДУМА</w:t>
      </w:r>
    </w:p>
    <w:p w:rsidR="004A1A15" w:rsidRDefault="004A1A15" w:rsidP="004A1A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4A1A15" w:rsidRDefault="004A1A15" w:rsidP="004A1A15">
      <w:pPr>
        <w:jc w:val="center"/>
        <w:rPr>
          <w:b/>
          <w:sz w:val="28"/>
          <w:szCs w:val="28"/>
        </w:rPr>
      </w:pPr>
    </w:p>
    <w:p w:rsidR="004A1A15" w:rsidRDefault="004A1A15" w:rsidP="004A1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A1A15" w:rsidRDefault="004A1A15" w:rsidP="004A1A15">
      <w:pPr>
        <w:rPr>
          <w:sz w:val="28"/>
          <w:szCs w:val="28"/>
        </w:rPr>
      </w:pPr>
      <w:r>
        <w:rPr>
          <w:sz w:val="28"/>
          <w:szCs w:val="28"/>
        </w:rPr>
        <w:t>21.12.2016                                                                                                        № 34</w:t>
      </w:r>
    </w:p>
    <w:p w:rsidR="004A1A15" w:rsidRDefault="004A1A15" w:rsidP="004A1A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Смаиль</w:t>
      </w:r>
    </w:p>
    <w:p w:rsidR="004A1A15" w:rsidRDefault="004A1A15" w:rsidP="004A1A15">
      <w:pPr>
        <w:pStyle w:val="a6"/>
        <w:rPr>
          <w:i w:val="0"/>
        </w:rPr>
      </w:pPr>
    </w:p>
    <w:p w:rsidR="004A1A15" w:rsidRDefault="004A1A15" w:rsidP="004A1A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и дополнений в Устав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4A1A15" w:rsidRDefault="004A1A15" w:rsidP="004A1A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Новосмаильское   сельское поселение</w:t>
      </w:r>
    </w:p>
    <w:p w:rsidR="004A1A15" w:rsidRDefault="004A1A15" w:rsidP="004A1A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4A1A15" w:rsidRDefault="004A1A15" w:rsidP="004A1A15">
      <w:pPr>
        <w:jc w:val="both"/>
        <w:rPr>
          <w:rFonts w:ascii="Times New Roman" w:hAnsi="Times New Roman" w:cs="Times New Roman"/>
        </w:rPr>
      </w:pPr>
    </w:p>
    <w:p w:rsidR="004A1A15" w:rsidRDefault="004A1A15" w:rsidP="004A1A15">
      <w:pPr>
        <w:jc w:val="both"/>
      </w:pPr>
    </w:p>
    <w:p w:rsidR="004A1A15" w:rsidRDefault="004A1A15" w:rsidP="004A1A15">
      <w:pPr>
        <w:tabs>
          <w:tab w:val="left" w:pos="14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и частью 1 статьи 24 Устава, Новосмаильская  сельская Дума </w:t>
      </w:r>
      <w:r>
        <w:rPr>
          <w:rFonts w:ascii="Times New Roman" w:hAnsi="Times New Roman" w:cs="Times New Roman"/>
          <w:sz w:val="28"/>
        </w:rPr>
        <w:t>РЕШИЛА:</w:t>
      </w:r>
    </w:p>
    <w:p w:rsidR="004A1A15" w:rsidRDefault="004A1A15" w:rsidP="004A1A15">
      <w:pPr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Устав муниципального образования Новосмаильское  сельское поселение Малмыжского  района Кировской области, принятый решением сельской Думы от 22.04.2015 № 106, следующие изменения и дополнения:</w:t>
      </w:r>
    </w:p>
    <w:p w:rsidR="004A1A15" w:rsidRDefault="004A1A15" w:rsidP="004A1A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1.2. Пункт  20 части 1 статьи 8 Устава  изложить в новой редакции следующего содержания:</w:t>
      </w:r>
    </w:p>
    <w:p w:rsidR="004A1A15" w:rsidRDefault="004A1A15" w:rsidP="004A1A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«20) участие в организации деятельности по сбору (в том числе раздельному сбору) и  транспортированию  твердых коммунальных отходов;».   </w:t>
      </w:r>
    </w:p>
    <w:p w:rsidR="004A1A15" w:rsidRDefault="004A1A15" w:rsidP="004A1A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1.3. Пункт 25 части 1 статьи 8  Устава признать утратившим силу.     </w:t>
      </w:r>
    </w:p>
    <w:p w:rsidR="004A1A15" w:rsidRDefault="004A1A15" w:rsidP="004A1A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1.5. Пункт 5 статьи 26 Устава изложить в новой редакции следующего содержания:</w:t>
      </w:r>
    </w:p>
    <w:p w:rsidR="004A1A15" w:rsidRDefault="004A1A15" w:rsidP="004A1A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064C"/>
      <w:bookmarkEnd w:id="0"/>
      <w:r>
        <w:rPr>
          <w:rFonts w:ascii="Times New Roman" w:hAnsi="Times New Roman" w:cs="Times New Roman"/>
          <w:sz w:val="28"/>
          <w:szCs w:val="28"/>
        </w:rPr>
        <w:t xml:space="preserve">«5.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должны соблюдать ограничения, запреты, исполнять обязанности, которые установлены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 от 25 декабря 2008 года N 273-ФЗ "О противодействии коррупции"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другими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федеральными законами.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 от 25 декабря 2008 года N 273-ФЗ "О противодействии коррупции"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 от 3 декабря 2012 года N 230-ФЗ "О контроле за соответствием расходов лиц, замещающих государственные должности, и иных лиц</w:t>
        </w:r>
        <w:proofErr w:type="gramEnd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их доходам"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4A1A15" w:rsidRDefault="004A1A15" w:rsidP="004A1A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A1A15" w:rsidRDefault="004A1A15" w:rsidP="004A1A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Часть 1 статьи 29 Устава дополнить пунктом 11 следующего содержания:</w:t>
      </w:r>
    </w:p>
    <w:p w:rsidR="004A1A15" w:rsidRDefault="004A1A15" w:rsidP="004A1A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_177144751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 xml:space="preserve">«11) несоблюдения ограничений, запретов, неисполнения обязанностей, установленных Федеральным законом от 25 декабря 2008 года N 273-ФЗ "О противодействии коррупции",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3 декабря 2012 года N 230-ФЗ "О контроле за соответствием расходов лиц, замещающих государственные должности, и иных лиц их доходам", 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7 мая 2013 года N 79-ФЗ "О запрете отдельным категориям лиц открывать и иметь счета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4A1A15" w:rsidRDefault="004A1A15" w:rsidP="004A1A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1.7.  Часть 11 соответственно считать частью 12.</w:t>
      </w:r>
    </w:p>
    <w:p w:rsidR="004A1A15" w:rsidRDefault="004A1A15" w:rsidP="004A1A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1.8. В статье 30 Устава:</w:t>
      </w:r>
    </w:p>
    <w:p w:rsidR="004A1A15" w:rsidRDefault="004A1A15" w:rsidP="004A1A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1.8.1. Часть  6  изложить в новой редакции  следующего содержания: </w:t>
      </w:r>
    </w:p>
    <w:p w:rsidR="004A1A15" w:rsidRDefault="004A1A15" w:rsidP="004A1A15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«6. Глава поселения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Полномочия главы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4A1A15" w:rsidRDefault="004A1A15" w:rsidP="004A1A15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1.8.2. Дополнить частью 7 следующего содержания:</w:t>
      </w:r>
    </w:p>
    <w:p w:rsidR="004A1A15" w:rsidRDefault="004A1A15" w:rsidP="004A1A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7.  Глава поселения не вправе:</w:t>
      </w:r>
    </w:p>
    <w:p w:rsidR="004A1A15" w:rsidRDefault="004A1A15" w:rsidP="004A1A1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субъекта Российской Федерации,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федеральными законами и законами Кировской области, ему не поручено участвовать в управлении этой организацией;</w:t>
      </w:r>
    </w:p>
    <w:p w:rsidR="004A1A15" w:rsidRDefault="004A1A15" w:rsidP="004A1A15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заниматься иной оплачиваемой деятельностью, за исключением преподавательской, научной и иной творческой деятельности. При этом </w:t>
      </w:r>
      <w:r>
        <w:rPr>
          <w:rFonts w:ascii="Times New Roman" w:hAnsi="Times New Roman" w:cs="Times New Roman"/>
          <w:sz w:val="28"/>
          <w:szCs w:val="28"/>
        </w:rPr>
        <w:lastRenderedPageBreak/>
        <w:t>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4A1A15" w:rsidRDefault="004A1A15" w:rsidP="004A1A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A1A15" w:rsidRDefault="004A1A15" w:rsidP="004A1A1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1.8.3. Части 7 и 8 соответственно считать частями 8 и 9.</w:t>
      </w:r>
    </w:p>
    <w:p w:rsidR="004A1A15" w:rsidRDefault="004A1A15" w:rsidP="004A1A15">
      <w:pPr>
        <w:pStyle w:val="a4"/>
        <w:rPr>
          <w:szCs w:val="28"/>
        </w:rPr>
      </w:pPr>
      <w:r>
        <w:rPr>
          <w:szCs w:val="28"/>
        </w:rPr>
        <w:t xml:space="preserve">       1.10. Пункт 27 части 5 статьи 34  Устава признать утратившим силу.</w:t>
      </w:r>
    </w:p>
    <w:p w:rsidR="004A1A15" w:rsidRDefault="004A1A15" w:rsidP="004A1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A1A15" w:rsidRDefault="004A1A15" w:rsidP="004A1A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1.11. Пункт 2 части 2 статьи 52  Устава изложить в новой редакции следующего содержания:</w:t>
      </w:r>
    </w:p>
    <w:p w:rsidR="004A1A15" w:rsidRDefault="004A1A15" w:rsidP="004A1A1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bookmarkStart w:id="2" w:name="p_18919886"/>
      <w:bookmarkEnd w:id="2"/>
      <w:r>
        <w:rPr>
          <w:rFonts w:ascii="Times New Roman" w:hAnsi="Times New Roman" w:cs="Times New Roman"/>
          <w:sz w:val="28"/>
          <w:szCs w:val="28"/>
        </w:rPr>
        <w:t>2) совершения указанным должностным лицом местного самоуправления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кредитов, нарушение условий предоставления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межбюджетных трансфертов, бюджетных кредитов, полученных из других бюджетов бюджетной системы Российской Федерации, если это установлено соответствующим судом, а указанное должностное лицо не приняло в пределах своих полномочий мер по исполнению решения суда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A1A15" w:rsidRDefault="004A1A15" w:rsidP="004A1A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Направить  в  регистрирующий  орган  в  течение  15  дней  со  дня  их  принятия  изменения и дополнения в  Устав  муниципального  образования  Новосмаильское  сельское поселение  Малмыжского района  Кировской 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  для  государственной  регистрации  в  соответствии  с  действующим  законодательством.</w:t>
      </w:r>
    </w:p>
    <w:p w:rsidR="004A1A15" w:rsidRDefault="004A1A15" w:rsidP="004A1A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Опубликовать  изменения и дополнения  в  Устав  муниципального   образования  Новосмаильское   сельское  поселение  Малмыжского района  Кировской  области  после  их  государственной  регистрации  в  Информационном  бюллетене  органов  местного  самоуправления  Новосмаильское       сельского  поселения.</w:t>
      </w:r>
    </w:p>
    <w:p w:rsidR="004A1A15" w:rsidRDefault="004A1A15" w:rsidP="004A1A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Настоящее  решение  вступает  в  силу  в соответствии  с действующим  законодательством.  </w:t>
      </w:r>
    </w:p>
    <w:p w:rsidR="004A1A15" w:rsidRDefault="004A1A15" w:rsidP="004A1A1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4A1A15" w:rsidRDefault="004A1A15" w:rsidP="004A1A1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Новосмаильского</w:t>
      </w:r>
    </w:p>
    <w:p w:rsidR="004A1A15" w:rsidRDefault="004A1A15" w:rsidP="004A1A1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поселения,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A1A15" w:rsidRDefault="004A1A15" w:rsidP="004A1A1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Р.Г.Бикмухаметов</w:t>
      </w:r>
      <w:proofErr w:type="spellEnd"/>
    </w:p>
    <w:p w:rsidR="004A1A15" w:rsidRDefault="004A1A15" w:rsidP="004A1A1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4A1A15" w:rsidRDefault="004A1A15" w:rsidP="004A1A1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НОВОСМАИЛЬСКАЯ СЕЛЬСКАЯ ДУМА</w:t>
      </w:r>
    </w:p>
    <w:p w:rsidR="004A1A15" w:rsidRDefault="004A1A15" w:rsidP="004A1A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4A1A15" w:rsidRDefault="004A1A15" w:rsidP="004A1A15">
      <w:pPr>
        <w:jc w:val="center"/>
        <w:rPr>
          <w:b/>
          <w:sz w:val="28"/>
          <w:szCs w:val="28"/>
        </w:rPr>
      </w:pPr>
    </w:p>
    <w:p w:rsidR="004A1A15" w:rsidRDefault="004A1A15" w:rsidP="004A1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A1A15" w:rsidRDefault="004A1A15" w:rsidP="004A1A15">
      <w:pPr>
        <w:rPr>
          <w:sz w:val="28"/>
          <w:szCs w:val="28"/>
        </w:rPr>
      </w:pPr>
      <w:r>
        <w:rPr>
          <w:sz w:val="28"/>
          <w:szCs w:val="28"/>
        </w:rPr>
        <w:t>21.12.2016                                                                                                        № 36</w:t>
      </w:r>
    </w:p>
    <w:p w:rsidR="004A1A15" w:rsidRDefault="004A1A15" w:rsidP="004A1A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Смаиль</w:t>
      </w:r>
    </w:p>
    <w:p w:rsidR="004A1A15" w:rsidRDefault="004A1A15" w:rsidP="004A1A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1A15" w:rsidRDefault="004A1A15" w:rsidP="004A1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объединении муниципальных образований</w:t>
      </w:r>
    </w:p>
    <w:p w:rsidR="004A1A15" w:rsidRDefault="004A1A15" w:rsidP="004A1A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A15" w:rsidRDefault="004A1A15" w:rsidP="004A1A15">
      <w:pPr>
        <w:jc w:val="both"/>
        <w:rPr>
          <w:rFonts w:ascii="Calibri" w:eastAsia="Times New Roman" w:hAnsi="Calibri" w:cs="Times New Roman"/>
        </w:rPr>
      </w:pPr>
    </w:p>
    <w:p w:rsidR="004A1A15" w:rsidRDefault="004A1A15" w:rsidP="004A1A1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Федеральным законом от 06.10.2003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№ 131-ФЗ «Об общих принципах организации местного самоуправления в Российской Федерации» и на основании результатов опроса граждан и публичных слушаний по вопросу объединения муниципальных образований Новосмаильская сельская Дума Малмыжского района Кировской области района Кировской области РЕШИЛА:</w:t>
      </w:r>
    </w:p>
    <w:p w:rsidR="004A1A15" w:rsidRDefault="004A1A15" w:rsidP="004A1A15">
      <w:pPr>
        <w:shd w:val="clear" w:color="auto" w:fill="FFFFFF"/>
        <w:spacing w:line="317" w:lineRule="exact"/>
        <w:ind w:right="7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На основании публичного слушания ходатайствовать перед Правительством Кировской области о вынесении предложения не объединять  муниципальные образования в соответствии с Уставом. </w:t>
      </w:r>
    </w:p>
    <w:p w:rsidR="004A1A15" w:rsidRDefault="004A1A15" w:rsidP="004A1A1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4A1A15" w:rsidRDefault="004A1A15" w:rsidP="004A1A1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A15" w:rsidRDefault="004A1A15" w:rsidP="004A1A1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A15" w:rsidRDefault="004A1A15" w:rsidP="004A1A1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A15" w:rsidRDefault="004A1A15" w:rsidP="004A1A1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A15" w:rsidRDefault="004A1A15" w:rsidP="004A1A1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Р.Г.Бикмухаметов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1A15" w:rsidRDefault="004A1A15" w:rsidP="004A1A1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A1A15" w:rsidRDefault="004A1A15" w:rsidP="004A1A15">
      <w:pPr>
        <w:rPr>
          <w:rFonts w:ascii="Calibri" w:eastAsia="Times New Roman" w:hAnsi="Calibri" w:cs="Times New Roman"/>
        </w:rPr>
      </w:pPr>
    </w:p>
    <w:p w:rsidR="004A1A15" w:rsidRDefault="004A1A15" w:rsidP="004A1A15">
      <w:pPr>
        <w:jc w:val="both"/>
        <w:rPr>
          <w:rFonts w:ascii="Times New Roman" w:hAnsi="Times New Roman" w:cs="Times New Roman"/>
        </w:rPr>
      </w:pPr>
    </w:p>
    <w:p w:rsidR="004A1A15" w:rsidRDefault="004A1A15" w:rsidP="004A1A15"/>
    <w:p w:rsidR="004A1A15" w:rsidRDefault="004A1A15" w:rsidP="004A1A15"/>
    <w:p w:rsidR="004A1A15" w:rsidRDefault="004A1A15" w:rsidP="004A1A15"/>
    <w:p w:rsidR="004A1A15" w:rsidRDefault="004A1A15" w:rsidP="004A1A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НОВОСМАИЛЬСКАЯ СЕЛЬСКАЯ ДУМА</w:t>
      </w:r>
    </w:p>
    <w:p w:rsidR="004A1A15" w:rsidRDefault="004A1A15" w:rsidP="004A1A1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4A1A15" w:rsidRDefault="004A1A15" w:rsidP="004A1A15">
      <w:pPr>
        <w:jc w:val="center"/>
        <w:rPr>
          <w:b/>
          <w:sz w:val="28"/>
          <w:szCs w:val="28"/>
        </w:rPr>
      </w:pPr>
    </w:p>
    <w:p w:rsidR="004A1A15" w:rsidRDefault="004A1A15" w:rsidP="004A1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A1A15" w:rsidRDefault="004A1A15" w:rsidP="004A1A15">
      <w:pPr>
        <w:rPr>
          <w:sz w:val="28"/>
          <w:szCs w:val="28"/>
        </w:rPr>
      </w:pPr>
      <w:r>
        <w:rPr>
          <w:sz w:val="28"/>
          <w:szCs w:val="28"/>
        </w:rPr>
        <w:t>21.12.2016                                                                                                        № 37</w:t>
      </w:r>
    </w:p>
    <w:p w:rsidR="004A1A15" w:rsidRDefault="004A1A15" w:rsidP="004A1A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Смаиль</w:t>
      </w:r>
    </w:p>
    <w:p w:rsidR="004A1A15" w:rsidRDefault="004A1A15" w:rsidP="004A1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Новосмаильской сельской Думы от 12.11.2013 № 29</w:t>
      </w:r>
    </w:p>
    <w:p w:rsidR="004A1A15" w:rsidRDefault="004A1A15" w:rsidP="004A1A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Новосмаильская сельская Дума РЕШИЛА:</w:t>
      </w:r>
    </w:p>
    <w:p w:rsidR="004A1A15" w:rsidRDefault="004A1A15" w:rsidP="004A1A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 статьи 32 «Положения о бюджетном процессе» принятого решением Новосмаильской сельской Думы от 12.11.2013 № 29 изложить в Новой редакции следующего содержания: </w:t>
      </w:r>
    </w:p>
    <w:p w:rsidR="004A1A15" w:rsidRDefault="004A1A15" w:rsidP="004A1A15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«1. Проект решения сельской Думы о бюджете Новосмаильского сельского поселения рассматривается сельской Думой Новосмаильского сельского поселения в срок до 22 декабря текущего года в одном чтении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gramEnd"/>
    </w:p>
    <w:p w:rsidR="004A1A15" w:rsidRDefault="004A1A15" w:rsidP="004A1A15">
      <w:pPr>
        <w:rPr>
          <w:sz w:val="28"/>
          <w:szCs w:val="28"/>
        </w:rPr>
      </w:pPr>
    </w:p>
    <w:p w:rsidR="004A1A15" w:rsidRDefault="004A1A15" w:rsidP="004A1A15">
      <w:pPr>
        <w:rPr>
          <w:sz w:val="28"/>
          <w:szCs w:val="28"/>
        </w:rPr>
      </w:pPr>
    </w:p>
    <w:p w:rsidR="004A1A15" w:rsidRDefault="004A1A15" w:rsidP="004A1A15">
      <w:pPr>
        <w:rPr>
          <w:sz w:val="28"/>
          <w:szCs w:val="28"/>
        </w:rPr>
      </w:pPr>
    </w:p>
    <w:p w:rsidR="004A1A15" w:rsidRDefault="004A1A15" w:rsidP="004A1A15">
      <w:pPr>
        <w:rPr>
          <w:sz w:val="28"/>
          <w:szCs w:val="28"/>
        </w:rPr>
      </w:pPr>
    </w:p>
    <w:p w:rsidR="004A1A15" w:rsidRDefault="004A1A15" w:rsidP="004A1A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Р.Г. Бикмухаметов </w:t>
      </w:r>
    </w:p>
    <w:p w:rsidR="008C1C41" w:rsidRDefault="008C1C41"/>
    <w:sectPr w:rsidR="008C1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1A15"/>
    <w:rsid w:val="004A1A15"/>
    <w:rsid w:val="008C1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A1A1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a5"/>
    <w:semiHidden/>
    <w:unhideWhenUsed/>
    <w:rsid w:val="004A1A15"/>
    <w:pPr>
      <w:tabs>
        <w:tab w:val="left" w:pos="1493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4A1A1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ody Text Indent"/>
    <w:basedOn w:val="a"/>
    <w:link w:val="a7"/>
    <w:semiHidden/>
    <w:unhideWhenUsed/>
    <w:rsid w:val="004A1A15"/>
    <w:pPr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Cs/>
      <w:i/>
      <w:iCs/>
      <w:sz w:val="28"/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4A1A15"/>
    <w:rPr>
      <w:rFonts w:ascii="Times New Roman" w:eastAsia="Times New Roman" w:hAnsi="Times New Roman" w:cs="Times New Roman"/>
      <w:bCs/>
      <w:i/>
      <w:iCs/>
      <w:sz w:val="28"/>
      <w:szCs w:val="28"/>
      <w:lang w:eastAsia="ar-SA"/>
    </w:rPr>
  </w:style>
  <w:style w:type="paragraph" w:styleId="a8">
    <w:name w:val="No Spacing"/>
    <w:uiPriority w:val="1"/>
    <w:qFormat/>
    <w:rsid w:val="004A1A15"/>
    <w:pPr>
      <w:spacing w:after="0" w:line="240" w:lineRule="auto"/>
    </w:pPr>
  </w:style>
  <w:style w:type="paragraph" w:customStyle="1" w:styleId="ConsPlusNormal">
    <w:name w:val="ConsPlusNormal"/>
    <w:rsid w:val="004A1A1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1838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835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13526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902135263" TargetMode="External"/><Relationship Id="rId10" Type="http://schemas.openxmlformats.org/officeDocument/2006/relationships/hyperlink" Target="http://base.garant.ru/7037295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02716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1434</Words>
  <Characters>8176</Characters>
  <Application>Microsoft Office Word</Application>
  <DocSecurity>0</DocSecurity>
  <Lines>68</Lines>
  <Paragraphs>19</Paragraphs>
  <ScaleCrop>false</ScaleCrop>
  <Company>Microsoft</Company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2016-12-23T10:33:00Z</dcterms:created>
  <dcterms:modified xsi:type="dcterms:W3CDTF">2016-12-23T10:34:00Z</dcterms:modified>
</cp:coreProperties>
</file>