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733" w:rsidRPr="00612733" w:rsidRDefault="00612733" w:rsidP="00612733">
      <w:pPr>
        <w:pStyle w:val="a3"/>
      </w:pPr>
    </w:p>
    <w:p w:rsidR="00612733" w:rsidRPr="00612733" w:rsidRDefault="00612733" w:rsidP="00612733">
      <w:pPr>
        <w:jc w:val="center"/>
        <w:rPr>
          <w:rFonts w:ascii="Times New Roman" w:hAnsi="Times New Roman" w:cs="Times New Roman"/>
          <w:b/>
          <w:szCs w:val="28"/>
        </w:rPr>
      </w:pPr>
      <w:r w:rsidRPr="00612733">
        <w:rPr>
          <w:rFonts w:ascii="Times New Roman" w:hAnsi="Times New Roman" w:cs="Times New Roman"/>
          <w:b/>
          <w:szCs w:val="28"/>
        </w:rPr>
        <w:t>АДМИНИСТРАЦИЯ</w:t>
      </w:r>
    </w:p>
    <w:p w:rsidR="00612733" w:rsidRPr="00612733" w:rsidRDefault="00612733" w:rsidP="00612733">
      <w:pPr>
        <w:jc w:val="center"/>
        <w:rPr>
          <w:rFonts w:ascii="Times New Roman" w:hAnsi="Times New Roman" w:cs="Times New Roman"/>
          <w:b/>
          <w:szCs w:val="28"/>
        </w:rPr>
      </w:pPr>
      <w:r w:rsidRPr="00612733">
        <w:rPr>
          <w:rFonts w:ascii="Times New Roman" w:hAnsi="Times New Roman" w:cs="Times New Roman"/>
          <w:b/>
          <w:szCs w:val="28"/>
        </w:rPr>
        <w:t xml:space="preserve"> НОВОСМАИЛЬСКОГОЕ СЕЛЬСКОГО  ПОСЕЛЕНИЯ</w:t>
      </w:r>
    </w:p>
    <w:p w:rsidR="00612733" w:rsidRPr="00612733" w:rsidRDefault="00612733" w:rsidP="00612733">
      <w:pPr>
        <w:jc w:val="center"/>
        <w:rPr>
          <w:rFonts w:ascii="Times New Roman" w:hAnsi="Times New Roman" w:cs="Times New Roman"/>
          <w:b/>
          <w:szCs w:val="28"/>
        </w:rPr>
      </w:pPr>
      <w:r w:rsidRPr="00612733">
        <w:rPr>
          <w:rFonts w:ascii="Times New Roman" w:hAnsi="Times New Roman" w:cs="Times New Roman"/>
          <w:b/>
          <w:szCs w:val="28"/>
        </w:rPr>
        <w:t>МАЛМЫЖСКОГО РАЙОНА КИРОВСКОЙ ОБЛАСТИ</w:t>
      </w:r>
    </w:p>
    <w:p w:rsidR="00612733" w:rsidRPr="00612733" w:rsidRDefault="00612733" w:rsidP="00612733">
      <w:pPr>
        <w:jc w:val="center"/>
        <w:rPr>
          <w:rFonts w:ascii="Times New Roman" w:hAnsi="Times New Roman" w:cs="Times New Roman"/>
          <w:b/>
          <w:szCs w:val="28"/>
        </w:rPr>
      </w:pPr>
    </w:p>
    <w:p w:rsidR="00612733" w:rsidRPr="00612733" w:rsidRDefault="00612733" w:rsidP="00612733">
      <w:pPr>
        <w:jc w:val="center"/>
        <w:rPr>
          <w:rFonts w:ascii="Times New Roman" w:hAnsi="Times New Roman" w:cs="Times New Roman"/>
          <w:b/>
          <w:sz w:val="32"/>
          <w:szCs w:val="32"/>
        </w:rPr>
      </w:pPr>
      <w:r w:rsidRPr="00612733">
        <w:rPr>
          <w:rFonts w:ascii="Times New Roman" w:hAnsi="Times New Roman" w:cs="Times New Roman"/>
          <w:b/>
          <w:sz w:val="32"/>
          <w:szCs w:val="32"/>
        </w:rPr>
        <w:t>ПОСТАНОВЛЕНИЕ</w:t>
      </w:r>
    </w:p>
    <w:p w:rsidR="00612733" w:rsidRPr="00612733" w:rsidRDefault="00612733" w:rsidP="00612733">
      <w:pPr>
        <w:jc w:val="center"/>
        <w:rPr>
          <w:rFonts w:ascii="Times New Roman" w:hAnsi="Times New Roman" w:cs="Times New Roman"/>
          <w:szCs w:val="28"/>
        </w:rPr>
      </w:pPr>
    </w:p>
    <w:p w:rsidR="00612733" w:rsidRPr="00612733" w:rsidRDefault="00612733" w:rsidP="00612733">
      <w:pPr>
        <w:rPr>
          <w:rFonts w:ascii="Times New Roman" w:hAnsi="Times New Roman" w:cs="Times New Roman"/>
          <w:sz w:val="28"/>
          <w:szCs w:val="28"/>
        </w:rPr>
      </w:pPr>
      <w:r w:rsidRPr="00612733">
        <w:rPr>
          <w:rFonts w:ascii="Times New Roman" w:hAnsi="Times New Roman" w:cs="Times New Roman"/>
          <w:sz w:val="28"/>
          <w:szCs w:val="28"/>
        </w:rPr>
        <w:t>от  07.12.2012                                                                                              №  57</w:t>
      </w:r>
    </w:p>
    <w:p w:rsidR="00612733" w:rsidRPr="00612733" w:rsidRDefault="00612733" w:rsidP="00612733">
      <w:pPr>
        <w:rPr>
          <w:rFonts w:ascii="Times New Roman" w:hAnsi="Times New Roman" w:cs="Times New Roman"/>
          <w:szCs w:val="28"/>
        </w:rPr>
      </w:pPr>
    </w:p>
    <w:p w:rsidR="00612733" w:rsidRPr="00612733" w:rsidRDefault="00612733" w:rsidP="00612733">
      <w:pPr>
        <w:jc w:val="center"/>
        <w:rPr>
          <w:rFonts w:ascii="Times New Roman" w:hAnsi="Times New Roman" w:cs="Times New Roman"/>
          <w:sz w:val="28"/>
          <w:szCs w:val="28"/>
        </w:rPr>
      </w:pPr>
      <w:r w:rsidRPr="00612733">
        <w:rPr>
          <w:rFonts w:ascii="Times New Roman" w:hAnsi="Times New Roman" w:cs="Times New Roman"/>
          <w:szCs w:val="28"/>
        </w:rPr>
        <w:tab/>
      </w:r>
      <w:r w:rsidRPr="00612733">
        <w:rPr>
          <w:rFonts w:ascii="Times New Roman" w:hAnsi="Times New Roman" w:cs="Times New Roman"/>
          <w:sz w:val="28"/>
          <w:szCs w:val="28"/>
        </w:rPr>
        <w:t>с. Новая Смаиль</w:t>
      </w:r>
    </w:p>
    <w:p w:rsidR="00612733" w:rsidRPr="00612733" w:rsidRDefault="00612733" w:rsidP="00612733">
      <w:pPr>
        <w:jc w:val="center"/>
        <w:rPr>
          <w:rFonts w:ascii="Times New Roman" w:hAnsi="Times New Roman" w:cs="Times New Roman"/>
          <w:sz w:val="28"/>
          <w:szCs w:val="28"/>
        </w:rPr>
      </w:pPr>
      <w:r w:rsidRPr="00612733">
        <w:rPr>
          <w:rFonts w:ascii="Times New Roman" w:hAnsi="Times New Roman" w:cs="Times New Roman"/>
          <w:sz w:val="28"/>
          <w:szCs w:val="28"/>
        </w:rPr>
        <w:t xml:space="preserve"> </w:t>
      </w:r>
    </w:p>
    <w:p w:rsidR="00612733" w:rsidRPr="00612733" w:rsidRDefault="00612733" w:rsidP="00612733">
      <w:pPr>
        <w:jc w:val="center"/>
        <w:rPr>
          <w:rFonts w:ascii="Times New Roman" w:hAnsi="Times New Roman" w:cs="Times New Roman"/>
          <w:szCs w:val="28"/>
        </w:rPr>
      </w:pPr>
    </w:p>
    <w:p w:rsidR="00612733" w:rsidRPr="00612733" w:rsidRDefault="00612733" w:rsidP="00612733">
      <w:pPr>
        <w:pStyle w:val="ConsPlusTitle"/>
        <w:widowControl/>
        <w:ind w:firstLine="709"/>
        <w:jc w:val="center"/>
        <w:rPr>
          <w:rFonts w:ascii="Times New Roman" w:hAnsi="Times New Roman" w:cs="Times New Roman"/>
          <w:sz w:val="28"/>
          <w:szCs w:val="28"/>
          <w:lang w:eastAsia="ru-RU"/>
        </w:rPr>
      </w:pPr>
      <w:r w:rsidRPr="00612733">
        <w:rPr>
          <w:rFonts w:ascii="Times New Roman" w:hAnsi="Times New Roman" w:cs="Times New Roman"/>
          <w:sz w:val="28"/>
          <w:szCs w:val="28"/>
        </w:rPr>
        <w:t>Об Административном регламенте предоставления муниципальной услуги «</w:t>
      </w:r>
      <w:r w:rsidRPr="00612733">
        <w:rPr>
          <w:rFonts w:ascii="Times New Roman" w:hAnsi="Times New Roman" w:cs="Times New Roman"/>
          <w:sz w:val="28"/>
          <w:szCs w:val="28"/>
          <w:lang w:eastAsia="ru-RU"/>
        </w:rPr>
        <w:t xml:space="preserve">Прием заявлений, документов для признания граждан </w:t>
      </w:r>
      <w:proofErr w:type="gramStart"/>
      <w:r w:rsidRPr="00612733">
        <w:rPr>
          <w:rFonts w:ascii="Times New Roman" w:hAnsi="Times New Roman" w:cs="Times New Roman"/>
          <w:sz w:val="28"/>
          <w:szCs w:val="28"/>
          <w:lang w:eastAsia="ru-RU"/>
        </w:rPr>
        <w:t>малоимущими</w:t>
      </w:r>
      <w:proofErr w:type="gramEnd"/>
      <w:r w:rsidRPr="00612733">
        <w:rPr>
          <w:rFonts w:ascii="Times New Roman" w:hAnsi="Times New Roman" w:cs="Times New Roman"/>
          <w:sz w:val="28"/>
          <w:szCs w:val="28"/>
          <w:lang w:eastAsia="ru-RU"/>
        </w:rPr>
        <w:t xml:space="preserve"> на территории муниципального образования    Новосмаильское   сельское  поселение Малмыжского района  Кировской  области »</w:t>
      </w:r>
    </w:p>
    <w:p w:rsidR="00612733" w:rsidRPr="00612733" w:rsidRDefault="00612733" w:rsidP="00612733">
      <w:pPr>
        <w:pStyle w:val="ConsPlusTitle"/>
        <w:widowControl/>
        <w:ind w:firstLine="709"/>
        <w:jc w:val="center"/>
        <w:rPr>
          <w:rFonts w:ascii="Times New Roman" w:hAnsi="Times New Roman" w:cs="Times New Roman"/>
          <w:szCs w:val="28"/>
        </w:rPr>
      </w:pPr>
    </w:p>
    <w:p w:rsidR="00612733" w:rsidRPr="00612733" w:rsidRDefault="00612733" w:rsidP="00612733">
      <w:pPr>
        <w:ind w:firstLine="709"/>
        <w:jc w:val="both"/>
        <w:rPr>
          <w:rFonts w:ascii="Times New Roman" w:hAnsi="Times New Roman" w:cs="Times New Roman"/>
          <w:color w:val="000000"/>
          <w:szCs w:val="28"/>
        </w:rPr>
      </w:pPr>
      <w:r w:rsidRPr="00612733">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Новосмаильского сельского  поселения  от 04.04.2012 № 15 «Об утверждении   Реестра  муниципальных услуг, предоставляемых  органами    местного  самоуправления   муниципального образования Новосмаильское сельское  поселение Малмыжского района Кировской области» </w:t>
      </w:r>
      <w:r w:rsidRPr="00612733">
        <w:rPr>
          <w:rFonts w:ascii="Times New Roman" w:hAnsi="Times New Roman" w:cs="Times New Roman"/>
          <w:color w:val="000000"/>
          <w:sz w:val="28"/>
          <w:szCs w:val="28"/>
        </w:rPr>
        <w:t>ПОСТАНОВЛЯЕТ</w:t>
      </w:r>
      <w:r w:rsidRPr="00612733">
        <w:rPr>
          <w:rFonts w:ascii="Times New Roman" w:hAnsi="Times New Roman" w:cs="Times New Roman"/>
          <w:color w:val="000000"/>
          <w:szCs w:val="28"/>
        </w:rPr>
        <w:t>:</w:t>
      </w:r>
    </w:p>
    <w:p w:rsidR="00612733" w:rsidRPr="00612733" w:rsidRDefault="00612733" w:rsidP="00612733">
      <w:pPr>
        <w:pStyle w:val="ConsPlusTitle"/>
        <w:widowControl/>
        <w:jc w:val="both"/>
        <w:rPr>
          <w:rFonts w:ascii="Times New Roman" w:hAnsi="Times New Roman" w:cs="Times New Roman"/>
          <w:szCs w:val="28"/>
        </w:rPr>
      </w:pPr>
      <w:r w:rsidRPr="00612733">
        <w:rPr>
          <w:rFonts w:ascii="Times New Roman" w:hAnsi="Times New Roman" w:cs="Times New Roman"/>
          <w:b w:val="0"/>
          <w:color w:val="000000"/>
          <w:sz w:val="28"/>
          <w:szCs w:val="28"/>
        </w:rPr>
        <w:t xml:space="preserve">    1. Утвердить Административный регламент </w:t>
      </w:r>
      <w:r w:rsidRPr="00612733">
        <w:rPr>
          <w:rFonts w:ascii="Times New Roman" w:hAnsi="Times New Roman" w:cs="Times New Roman"/>
          <w:b w:val="0"/>
          <w:sz w:val="28"/>
          <w:szCs w:val="28"/>
        </w:rPr>
        <w:t xml:space="preserve">предоставления муниципальной услуги </w:t>
      </w:r>
      <w:r w:rsidRPr="00612733">
        <w:rPr>
          <w:rFonts w:ascii="Times New Roman" w:hAnsi="Times New Roman" w:cs="Times New Roman"/>
          <w:sz w:val="28"/>
          <w:szCs w:val="28"/>
        </w:rPr>
        <w:t>«</w:t>
      </w:r>
      <w:r w:rsidRPr="00612733">
        <w:rPr>
          <w:rFonts w:ascii="Times New Roman" w:hAnsi="Times New Roman" w:cs="Times New Roman"/>
          <w:b w:val="0"/>
          <w:bCs w:val="0"/>
          <w:sz w:val="28"/>
          <w:szCs w:val="28"/>
          <w:lang w:eastAsia="ru-RU"/>
        </w:rPr>
        <w:t xml:space="preserve">Прием заявлений, документов для признания граждан </w:t>
      </w:r>
      <w:proofErr w:type="gramStart"/>
      <w:r w:rsidRPr="00612733">
        <w:rPr>
          <w:rFonts w:ascii="Times New Roman" w:hAnsi="Times New Roman" w:cs="Times New Roman"/>
          <w:b w:val="0"/>
          <w:bCs w:val="0"/>
          <w:sz w:val="28"/>
          <w:szCs w:val="28"/>
          <w:lang w:eastAsia="ru-RU"/>
        </w:rPr>
        <w:t>малоимущими</w:t>
      </w:r>
      <w:proofErr w:type="gramEnd"/>
      <w:r w:rsidRPr="00612733">
        <w:rPr>
          <w:rFonts w:ascii="Times New Roman" w:hAnsi="Times New Roman" w:cs="Times New Roman"/>
          <w:b w:val="0"/>
          <w:bCs w:val="0"/>
          <w:sz w:val="28"/>
          <w:szCs w:val="28"/>
          <w:lang w:eastAsia="ru-RU"/>
        </w:rPr>
        <w:t xml:space="preserve"> на территории муниципального образования    Новосмаильское   сельское  поселение Малмыжского района  Кировской  области »</w:t>
      </w:r>
      <w:r w:rsidRPr="00612733">
        <w:rPr>
          <w:rFonts w:ascii="Times New Roman" w:hAnsi="Times New Roman" w:cs="Times New Roman"/>
          <w:b w:val="0"/>
          <w:sz w:val="28"/>
          <w:szCs w:val="28"/>
        </w:rPr>
        <w:t>. Прилагается.</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Cs w:val="28"/>
        </w:rPr>
        <w:tab/>
      </w:r>
      <w:r w:rsidRPr="00612733">
        <w:rPr>
          <w:rFonts w:ascii="Times New Roman" w:hAnsi="Times New Roman" w:cs="Times New Roman"/>
          <w:sz w:val="28"/>
          <w:szCs w:val="28"/>
        </w:rPr>
        <w:t>2.  Опубликовать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lastRenderedPageBreak/>
        <w:tab/>
        <w:t>3. Постановление вступает в силу после его официального опубликования.</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t xml:space="preserve">          4.   </w:t>
      </w:r>
      <w:proofErr w:type="gramStart"/>
      <w:r w:rsidRPr="00612733">
        <w:rPr>
          <w:rFonts w:ascii="Times New Roman" w:hAnsi="Times New Roman" w:cs="Times New Roman"/>
          <w:sz w:val="28"/>
          <w:szCs w:val="28"/>
        </w:rPr>
        <w:t>Контроль за</w:t>
      </w:r>
      <w:proofErr w:type="gramEnd"/>
      <w:r w:rsidRPr="00612733">
        <w:rPr>
          <w:rFonts w:ascii="Times New Roman" w:hAnsi="Times New Roman" w:cs="Times New Roman"/>
          <w:sz w:val="28"/>
          <w:szCs w:val="28"/>
        </w:rPr>
        <w:t xml:space="preserve"> выполнением постановления возложить на специалиста  по общим и  социальным вопросам  администрации Новосмаильского сельского поселения Нафикову  Р.Г.</w:t>
      </w:r>
    </w:p>
    <w:p w:rsidR="00612733" w:rsidRPr="00612733" w:rsidRDefault="00612733" w:rsidP="00612733">
      <w:pPr>
        <w:jc w:val="both"/>
        <w:rPr>
          <w:rFonts w:ascii="Times New Roman" w:hAnsi="Times New Roman" w:cs="Times New Roman"/>
          <w:sz w:val="28"/>
          <w:szCs w:val="28"/>
        </w:rPr>
      </w:pP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t xml:space="preserve">Глава администрации </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t>сельского поселения</w:t>
      </w:r>
      <w:r w:rsidRPr="00612733">
        <w:rPr>
          <w:rFonts w:ascii="Times New Roman" w:hAnsi="Times New Roman" w:cs="Times New Roman"/>
          <w:sz w:val="28"/>
          <w:szCs w:val="28"/>
        </w:rPr>
        <w:tab/>
        <w:t xml:space="preserve">Н.Х. </w:t>
      </w:r>
      <w:proofErr w:type="spellStart"/>
      <w:r w:rsidRPr="00612733">
        <w:rPr>
          <w:rFonts w:ascii="Times New Roman" w:hAnsi="Times New Roman" w:cs="Times New Roman"/>
          <w:sz w:val="28"/>
          <w:szCs w:val="28"/>
        </w:rPr>
        <w:t>Фазлеев</w:t>
      </w:r>
      <w:proofErr w:type="spellEnd"/>
    </w:p>
    <w:p w:rsidR="00612733" w:rsidRPr="00612733" w:rsidRDefault="00612733" w:rsidP="00612733">
      <w:pPr>
        <w:pStyle w:val="ConsPlusTitle"/>
        <w:widowControl/>
        <w:ind w:firstLine="426"/>
        <w:jc w:val="both"/>
        <w:rPr>
          <w:rFonts w:ascii="Times New Roman" w:hAnsi="Times New Roman" w:cs="Times New Roman"/>
          <w:sz w:val="28"/>
          <w:szCs w:val="28"/>
        </w:rPr>
      </w:pPr>
    </w:p>
    <w:p w:rsidR="00612733" w:rsidRPr="00612733" w:rsidRDefault="00612733" w:rsidP="00612733">
      <w:pPr>
        <w:pStyle w:val="ConsPlusTitle"/>
        <w:widowControl/>
        <w:ind w:firstLine="426"/>
        <w:jc w:val="both"/>
        <w:rPr>
          <w:rFonts w:ascii="Times New Roman" w:hAnsi="Times New Roman" w:cs="Times New Roman"/>
          <w:sz w:val="28"/>
          <w:szCs w:val="28"/>
        </w:rPr>
      </w:pPr>
    </w:p>
    <w:p w:rsidR="00612733" w:rsidRPr="00612733" w:rsidRDefault="00612733" w:rsidP="00612733">
      <w:pPr>
        <w:pStyle w:val="ConsPlusTitle"/>
        <w:widowControl/>
        <w:ind w:firstLine="426"/>
        <w:jc w:val="center"/>
        <w:rPr>
          <w:rFonts w:ascii="Times New Roman" w:hAnsi="Times New Roman" w:cs="Times New Roman"/>
          <w:sz w:val="28"/>
          <w:szCs w:val="28"/>
        </w:rPr>
      </w:pPr>
    </w:p>
    <w:p w:rsidR="00612733" w:rsidRPr="00612733" w:rsidRDefault="00612733" w:rsidP="00612733">
      <w:pPr>
        <w:pStyle w:val="ConsPlusTitle"/>
        <w:widowControl/>
        <w:ind w:firstLine="426"/>
        <w:jc w:val="center"/>
        <w:rPr>
          <w:rFonts w:ascii="Times New Roman" w:hAnsi="Times New Roman" w:cs="Times New Roman"/>
          <w:sz w:val="28"/>
          <w:szCs w:val="28"/>
        </w:rPr>
      </w:pPr>
    </w:p>
    <w:p w:rsidR="00612733" w:rsidRPr="00612733" w:rsidRDefault="00612733" w:rsidP="00612733">
      <w:pPr>
        <w:pStyle w:val="ConsPlusTitle"/>
        <w:widowControl/>
        <w:ind w:firstLine="426"/>
        <w:jc w:val="center"/>
        <w:rPr>
          <w:rFonts w:ascii="Times New Roman" w:hAnsi="Times New Roman" w:cs="Times New Roman"/>
          <w:sz w:val="28"/>
          <w:szCs w:val="28"/>
        </w:rPr>
      </w:pPr>
    </w:p>
    <w:p w:rsidR="00612733" w:rsidRPr="00612733" w:rsidRDefault="00612733" w:rsidP="00612733">
      <w:pPr>
        <w:pStyle w:val="ConsPlusTitle"/>
        <w:widowControl/>
        <w:ind w:firstLine="426"/>
        <w:jc w:val="center"/>
        <w:rPr>
          <w:rFonts w:ascii="Times New Roman" w:hAnsi="Times New Roman" w:cs="Times New Roman"/>
          <w:sz w:val="28"/>
          <w:szCs w:val="28"/>
        </w:rPr>
      </w:pPr>
    </w:p>
    <w:p w:rsidR="00612733" w:rsidRPr="00612733" w:rsidRDefault="00612733" w:rsidP="00612733">
      <w:pPr>
        <w:pStyle w:val="ConsPlusTitle"/>
        <w:widowControl/>
        <w:ind w:firstLine="426"/>
        <w:jc w:val="center"/>
        <w:rPr>
          <w:rFonts w:ascii="Times New Roman" w:hAnsi="Times New Roman" w:cs="Times New Roman"/>
          <w:sz w:val="28"/>
          <w:szCs w:val="28"/>
        </w:rPr>
      </w:pPr>
      <w:r w:rsidRPr="00612733">
        <w:rPr>
          <w:rFonts w:ascii="Times New Roman" w:hAnsi="Times New Roman" w:cs="Times New Roman"/>
          <w:sz w:val="28"/>
          <w:szCs w:val="28"/>
        </w:rPr>
        <w:t>АДМИНИСТРАТИВНЫЙ РЕГЛАМЕНТ</w:t>
      </w:r>
    </w:p>
    <w:p w:rsidR="00612733" w:rsidRPr="00612733" w:rsidRDefault="00612733" w:rsidP="00612733">
      <w:pPr>
        <w:jc w:val="center"/>
        <w:rPr>
          <w:rFonts w:ascii="Times New Roman" w:hAnsi="Times New Roman" w:cs="Times New Roman"/>
          <w:b/>
          <w:sz w:val="28"/>
          <w:szCs w:val="28"/>
        </w:rPr>
      </w:pPr>
      <w:r w:rsidRPr="00612733">
        <w:rPr>
          <w:rFonts w:ascii="Times New Roman" w:hAnsi="Times New Roman" w:cs="Times New Roman"/>
          <w:b/>
          <w:sz w:val="28"/>
          <w:szCs w:val="28"/>
        </w:rPr>
        <w:t xml:space="preserve">предоставления муниципальной услуги «Прием заявлений, документов для признания граждан </w:t>
      </w:r>
      <w:proofErr w:type="gramStart"/>
      <w:r w:rsidRPr="00612733">
        <w:rPr>
          <w:rFonts w:ascii="Times New Roman" w:hAnsi="Times New Roman" w:cs="Times New Roman"/>
          <w:b/>
          <w:sz w:val="28"/>
          <w:szCs w:val="28"/>
        </w:rPr>
        <w:t>малоимущими</w:t>
      </w:r>
      <w:proofErr w:type="gramEnd"/>
      <w:r w:rsidRPr="00612733">
        <w:rPr>
          <w:rFonts w:ascii="Times New Roman" w:hAnsi="Times New Roman" w:cs="Times New Roman"/>
          <w:b/>
          <w:sz w:val="28"/>
          <w:szCs w:val="28"/>
        </w:rPr>
        <w:t xml:space="preserve"> на территории муниципального образования    Новосмаильское   сельское  поселение </w:t>
      </w:r>
    </w:p>
    <w:p w:rsidR="00612733" w:rsidRPr="00612733" w:rsidRDefault="00612733" w:rsidP="00612733">
      <w:pPr>
        <w:jc w:val="center"/>
        <w:rPr>
          <w:rFonts w:ascii="Times New Roman" w:hAnsi="Times New Roman" w:cs="Times New Roman"/>
          <w:sz w:val="28"/>
          <w:szCs w:val="28"/>
        </w:rPr>
      </w:pPr>
      <w:r w:rsidRPr="00612733">
        <w:rPr>
          <w:rFonts w:ascii="Times New Roman" w:hAnsi="Times New Roman" w:cs="Times New Roman"/>
          <w:b/>
          <w:sz w:val="28"/>
          <w:szCs w:val="28"/>
        </w:rPr>
        <w:t>Малмыжского района  Кировской  области »</w:t>
      </w:r>
    </w:p>
    <w:p w:rsidR="00612733" w:rsidRPr="00612733" w:rsidRDefault="00612733" w:rsidP="00612733">
      <w:pPr>
        <w:pStyle w:val="ConsPlusTitle"/>
        <w:widowControl/>
        <w:ind w:firstLine="426"/>
        <w:jc w:val="center"/>
        <w:rPr>
          <w:rFonts w:ascii="Times New Roman" w:hAnsi="Times New Roman" w:cs="Times New Roman"/>
          <w:sz w:val="28"/>
          <w:szCs w:val="28"/>
        </w:rPr>
      </w:pPr>
    </w:p>
    <w:p w:rsidR="00612733" w:rsidRPr="00612733" w:rsidRDefault="00612733" w:rsidP="00612733">
      <w:pPr>
        <w:pStyle w:val="1"/>
        <w:numPr>
          <w:ilvl w:val="0"/>
          <w:numId w:val="1"/>
        </w:numPr>
        <w:spacing w:before="0" w:line="240" w:lineRule="auto"/>
        <w:jc w:val="center"/>
      </w:pPr>
      <w:r w:rsidRPr="00612733">
        <w:rPr>
          <w:color w:val="auto"/>
          <w:sz w:val="28"/>
        </w:rPr>
        <w:t>Общие положения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1.1. Административный регламент предоставления муниципальной услуги «Прием заявлений, документов для признания граждан </w:t>
      </w:r>
      <w:proofErr w:type="gramStart"/>
      <w:r w:rsidRPr="00612733">
        <w:rPr>
          <w:rFonts w:ascii="Times New Roman" w:hAnsi="Times New Roman" w:cs="Times New Roman"/>
          <w:sz w:val="28"/>
          <w:szCs w:val="28"/>
        </w:rPr>
        <w:t>малоимущими</w:t>
      </w:r>
      <w:proofErr w:type="gramEnd"/>
      <w:r w:rsidRPr="00612733">
        <w:rPr>
          <w:rFonts w:ascii="Times New Roman" w:hAnsi="Times New Roman" w:cs="Times New Roman"/>
          <w:sz w:val="28"/>
          <w:szCs w:val="28"/>
        </w:rPr>
        <w:t xml:space="preserve"> на территории муниципального образования   Новосмаильское сельское поселение» (далее – Административный регламент) </w:t>
      </w:r>
      <w:r w:rsidRPr="00612733">
        <w:rPr>
          <w:rFonts w:ascii="Times New Roman" w:hAnsi="Times New Roman" w:cs="Times New Roman"/>
          <w:spacing w:val="1"/>
          <w:sz w:val="28"/>
          <w:szCs w:val="28"/>
        </w:rPr>
        <w:t>устанавливает стандарт и порядок предоставления муниципальной услуги по</w:t>
      </w:r>
      <w:r w:rsidRPr="00612733">
        <w:rPr>
          <w:rFonts w:ascii="Times New Roman" w:hAnsi="Times New Roman" w:cs="Times New Roman"/>
          <w:sz w:val="28"/>
          <w:szCs w:val="28"/>
        </w:rPr>
        <w:t xml:space="preserve"> признанию граждан малоимущими на территории муниципального образования Новосмаильское   сельское  поселение Малмыжского района Кировской области.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1.2. В настоящем административном регламенте используются следующие термины и определения: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1.2.1. малоимущими - признаются граждане, если размер дохода, приходящегося на каждого члена семьи, и стоимость имущества, находящегося в собственности членов семьи и подлежащего налогообложению, ниже установленного размера дохода, приходящегося на каждого члена семьи, и стоимости имущества, находящегося в собственности </w:t>
      </w:r>
      <w:r w:rsidRPr="00612733">
        <w:rPr>
          <w:rFonts w:ascii="Times New Roman" w:hAnsi="Times New Roman" w:cs="Times New Roman"/>
          <w:sz w:val="28"/>
          <w:szCs w:val="28"/>
        </w:rPr>
        <w:lastRenderedPageBreak/>
        <w:t>членов семьи и подлежащего налогообложению, установленных соответствующим органом местного самоуправления.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1.3. Заявителями для получения муниципальной услуги являются физические лица (далее - заявитель).</w:t>
      </w:r>
    </w:p>
    <w:p w:rsidR="00612733" w:rsidRPr="00612733" w:rsidRDefault="00612733" w:rsidP="00612733">
      <w:pPr>
        <w:pStyle w:val="ConsPlusNormal"/>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1.4. Информация о муниципальной услуге внесена в реестр муниципальных услуг, оказываемых на территории муниципального образования   Новосмаильское   сельское  поселение.</w:t>
      </w:r>
    </w:p>
    <w:p w:rsidR="00612733" w:rsidRPr="00612733" w:rsidRDefault="00612733" w:rsidP="00612733">
      <w:pPr>
        <w:pStyle w:val="ConsPlusNormal"/>
        <w:widowControl/>
        <w:tabs>
          <w:tab w:val="left" w:pos="1227"/>
        </w:tabs>
        <w:ind w:firstLine="426"/>
        <w:jc w:val="both"/>
        <w:rPr>
          <w:rFonts w:ascii="Times New Roman" w:hAnsi="Times New Roman" w:cs="Times New Roman"/>
          <w:sz w:val="28"/>
          <w:szCs w:val="28"/>
        </w:rPr>
      </w:pP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b/>
          <w:sz w:val="28"/>
          <w:szCs w:val="28"/>
        </w:rPr>
        <w:t>2. Стандарт предоставления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2.1. Наименование муниципальной услуги: «Прием заявлений, документов для признания граждан  малоимущими на территории муниципального образования  Новосмаильское  сельское поселение</w:t>
      </w:r>
      <w:proofErr w:type="gramStart"/>
      <w:r w:rsidRPr="00612733">
        <w:rPr>
          <w:rFonts w:ascii="Times New Roman" w:hAnsi="Times New Roman" w:cs="Times New Roman"/>
          <w:sz w:val="28"/>
          <w:szCs w:val="28"/>
        </w:rPr>
        <w:t>.</w:t>
      </w:r>
      <w:proofErr w:type="gramEnd"/>
      <w:r w:rsidRPr="00612733">
        <w:rPr>
          <w:rFonts w:ascii="Times New Roman" w:hAnsi="Times New Roman" w:cs="Times New Roman"/>
          <w:sz w:val="28"/>
          <w:szCs w:val="28"/>
        </w:rPr>
        <w:t xml:space="preserve">  (</w:t>
      </w:r>
      <w:proofErr w:type="gramStart"/>
      <w:r w:rsidRPr="00612733">
        <w:rPr>
          <w:rFonts w:ascii="Times New Roman" w:hAnsi="Times New Roman" w:cs="Times New Roman"/>
          <w:sz w:val="28"/>
          <w:szCs w:val="28"/>
        </w:rPr>
        <w:t>д</w:t>
      </w:r>
      <w:proofErr w:type="gramEnd"/>
      <w:r w:rsidRPr="00612733">
        <w:rPr>
          <w:rFonts w:ascii="Times New Roman" w:hAnsi="Times New Roman" w:cs="Times New Roman"/>
          <w:sz w:val="28"/>
          <w:szCs w:val="28"/>
        </w:rPr>
        <w:t>алее – муниципальная услуга).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2.2. Муниципальная услуга предоставляется  администрацией   Новосмаильского  сельского поселения Малмыжского  района Кировской области  (далее – администрация сельского поселения).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Почтовый адрес: 612928,   Кировская  область  Малмыжский  район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с. Новая Смаиль  ул. Школьная, 17</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Тел./ факс (83347)   61–1-81, 61-1-44</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Адрес электронной почты</w:t>
      </w:r>
      <w:proofErr w:type="gramStart"/>
      <w:r w:rsidRPr="00612733">
        <w:rPr>
          <w:rFonts w:ascii="Times New Roman" w:hAnsi="Times New Roman" w:cs="Times New Roman"/>
          <w:sz w:val="28"/>
          <w:szCs w:val="28"/>
        </w:rPr>
        <w:t xml:space="preserve"> :</w:t>
      </w:r>
      <w:proofErr w:type="spellStart"/>
      <w:proofErr w:type="gramEnd"/>
      <w:r w:rsidRPr="00612733">
        <w:rPr>
          <w:rFonts w:ascii="Times New Roman" w:hAnsi="Times New Roman" w:cs="Times New Roman"/>
          <w:sz w:val="28"/>
          <w:szCs w:val="28"/>
          <w:u w:val="single"/>
          <w:lang w:val="en-US"/>
        </w:rPr>
        <w:t>admnsmail</w:t>
      </w:r>
      <w:proofErr w:type="spellEnd"/>
      <w:r w:rsidRPr="00612733">
        <w:rPr>
          <w:rFonts w:ascii="Times New Roman" w:hAnsi="Times New Roman" w:cs="Times New Roman"/>
          <w:sz w:val="28"/>
          <w:szCs w:val="28"/>
          <w:u w:val="single"/>
        </w:rPr>
        <w:t>@</w:t>
      </w:r>
      <w:r w:rsidRPr="00612733">
        <w:rPr>
          <w:rFonts w:ascii="Times New Roman" w:hAnsi="Times New Roman" w:cs="Times New Roman"/>
          <w:sz w:val="28"/>
          <w:szCs w:val="28"/>
          <w:u w:val="single"/>
          <w:lang w:val="en-US"/>
        </w:rPr>
        <w:t>mail</w:t>
      </w:r>
      <w:r w:rsidRPr="00612733">
        <w:rPr>
          <w:rFonts w:ascii="Times New Roman" w:hAnsi="Times New Roman" w:cs="Times New Roman"/>
          <w:sz w:val="28"/>
          <w:szCs w:val="28"/>
          <w:u w:val="single"/>
        </w:rPr>
        <w:t>.</w:t>
      </w:r>
      <w:proofErr w:type="spellStart"/>
      <w:r w:rsidRPr="00612733">
        <w:rPr>
          <w:rFonts w:ascii="Times New Roman" w:hAnsi="Times New Roman" w:cs="Times New Roman"/>
          <w:sz w:val="28"/>
          <w:szCs w:val="28"/>
          <w:u w:val="single"/>
          <w:lang w:val="en-US"/>
        </w:rPr>
        <w:t>ru</w:t>
      </w:r>
      <w:proofErr w:type="spellEnd"/>
      <w:r w:rsidRPr="00612733">
        <w:rPr>
          <w:rFonts w:ascii="Times New Roman" w:hAnsi="Times New Roman" w:cs="Times New Roman"/>
          <w:sz w:val="28"/>
          <w:szCs w:val="28"/>
        </w:rPr>
        <w:t xml:space="preserve">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График работы:</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Рабочие дни: понедельник, вторник, среда, четверг, пятница;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Выходные: суббота, воскресенье;</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Время приема: с 8.00 до 16.00 </w:t>
      </w:r>
    </w:p>
    <w:p w:rsidR="00612733" w:rsidRPr="00612733" w:rsidRDefault="00612733" w:rsidP="00612733">
      <w:pPr>
        <w:ind w:firstLine="426"/>
        <w:jc w:val="both"/>
        <w:rPr>
          <w:rFonts w:ascii="Times New Roman" w:hAnsi="Times New Roman" w:cs="Times New Roman"/>
          <w:sz w:val="28"/>
          <w:szCs w:val="28"/>
        </w:rPr>
      </w:pP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t xml:space="preserve">2.3. </w:t>
      </w:r>
      <w:r w:rsidRPr="00612733">
        <w:rPr>
          <w:rFonts w:ascii="Times New Roman" w:hAnsi="Times New Roman" w:cs="Times New Roman"/>
          <w:spacing w:val="-4"/>
          <w:sz w:val="28"/>
          <w:szCs w:val="28"/>
        </w:rPr>
        <w:t xml:space="preserve">Предоставление муниципальной услуги осуществляется в соответствии </w:t>
      </w:r>
      <w:proofErr w:type="gramStart"/>
      <w:r w:rsidRPr="00612733">
        <w:rPr>
          <w:rFonts w:ascii="Times New Roman" w:hAnsi="Times New Roman" w:cs="Times New Roman"/>
          <w:spacing w:val="-4"/>
          <w:sz w:val="28"/>
          <w:szCs w:val="28"/>
        </w:rPr>
        <w:t>с</w:t>
      </w:r>
      <w:proofErr w:type="gramEnd"/>
      <w:r w:rsidRPr="00612733">
        <w:rPr>
          <w:rFonts w:ascii="Times New Roman" w:hAnsi="Times New Roman" w:cs="Times New Roman"/>
          <w:spacing w:val="-4"/>
          <w:sz w:val="28"/>
          <w:szCs w:val="28"/>
        </w:rPr>
        <w:t>:</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Федеральным законом от 29.12.2004 № 188-ФЗ «Жилищный кодекс Российской Федерации» (опубликован в изданиях «Российская газета», 12.01.2005, № 1, «Собрание законодательства Российской Федерации», 03.01.2005, № 1 (часть I), ст. 14);</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lastRenderedPageBreak/>
        <w:t>- Федеральным законом  от 02.05.2006 «О порядке рассмотрения обращений граждан Российской Федерации»  </w:t>
      </w:r>
      <w:proofErr w:type="gramStart"/>
      <w:r w:rsidRPr="00612733">
        <w:rPr>
          <w:rFonts w:ascii="Times New Roman" w:hAnsi="Times New Roman" w:cs="Times New Roman"/>
          <w:sz w:val="28"/>
          <w:szCs w:val="28"/>
        </w:rPr>
        <w:t xml:space="preserve">( </w:t>
      </w:r>
      <w:proofErr w:type="gramEnd"/>
      <w:r w:rsidRPr="00612733">
        <w:rPr>
          <w:rFonts w:ascii="Times New Roman" w:hAnsi="Times New Roman" w:cs="Times New Roman"/>
          <w:sz w:val="28"/>
          <w:szCs w:val="28"/>
        </w:rPr>
        <w:t>опубликован в изданиях "Российская газета", N 95, 05.05.2006, "Собрание законодательства РФ", 08.05.2006, N 19, ст. 2060);</w:t>
      </w:r>
    </w:p>
    <w:p w:rsidR="00612733" w:rsidRPr="00612733" w:rsidRDefault="00612733" w:rsidP="00612733">
      <w:pPr>
        <w:jc w:val="both"/>
        <w:rPr>
          <w:rFonts w:ascii="Times New Roman" w:hAnsi="Times New Roman" w:cs="Times New Roman"/>
          <w:sz w:val="28"/>
          <w:szCs w:val="28"/>
        </w:rPr>
      </w:pPr>
      <w:r w:rsidRPr="00612733">
        <w:rPr>
          <w:rFonts w:ascii="Times New Roman" w:hAnsi="Times New Roman" w:cs="Times New Roman"/>
          <w:sz w:val="28"/>
          <w:szCs w:val="28"/>
        </w:rPr>
        <w:t>-  Федеральным законом от 27.07.2006 № 152-ФЗ «О персональных данных» (опубликован в изданиях "Российская газета", N 165, 29.07.2006, "Собрание законодательства РФ", 31.07.2006, N 31 (1 ч.), ст. 3451);</w:t>
      </w:r>
    </w:p>
    <w:p w:rsidR="00612733" w:rsidRPr="00612733" w:rsidRDefault="00612733" w:rsidP="00612733">
      <w:pPr>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законом Кировской области» от 02.08.2005 № 350-ЗО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Кировской области (опубликован в изданиях газета "Вятский край" от 16.08.2005 N 150 - 151, Сборник основных</w:t>
      </w:r>
      <w:proofErr w:type="gramEnd"/>
      <w:r w:rsidRPr="00612733">
        <w:rPr>
          <w:rFonts w:ascii="Times New Roman" w:hAnsi="Times New Roman" w:cs="Times New Roman"/>
          <w:sz w:val="28"/>
          <w:szCs w:val="28"/>
        </w:rPr>
        <w:t xml:space="preserve"> нормативных правовых актов органов государственной власти Кировской области от 20.11.2005. </w:t>
      </w:r>
      <w:proofErr w:type="gramStart"/>
      <w:r w:rsidRPr="00612733">
        <w:rPr>
          <w:rFonts w:ascii="Times New Roman" w:hAnsi="Times New Roman" w:cs="Times New Roman"/>
          <w:sz w:val="28"/>
          <w:szCs w:val="28"/>
        </w:rPr>
        <w:t>N 5 (63), ч. 1);</w:t>
      </w:r>
      <w:proofErr w:type="gramEnd"/>
    </w:p>
    <w:p w:rsidR="00612733" w:rsidRPr="00612733" w:rsidRDefault="00612733" w:rsidP="00612733">
      <w:pPr>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постановлением Правительства Кировской области «Об установлении величины прожиточного минимума по Кировской области за…» (действующим на момент подачи заявления);</w:t>
      </w:r>
      <w:proofErr w:type="gramEnd"/>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настоящим Административным регламентом.</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2.4. Результатом предоставления муниципальной услуги является: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признание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в целях предоставления по договору социального найма жилого помещения муниципального жилищного фонда;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отказ в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в целях предоставления по договору социального найма жилого помещения муниципального жилищного фонда;</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2.5. Перечень документов, необходимых для предоставления муниципальной услуги.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2.5.1. Для признания гражданина малоимущим  в целях предоставления по договору социального найма жилого помещения муниципального жилищного фонда заявители представляют:</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xml:space="preserve">- заявление о признании гражданина малоимущим в целях предоставления по договору социального найма жилых помещений </w:t>
      </w:r>
      <w:r w:rsidRPr="00612733">
        <w:rPr>
          <w:rFonts w:ascii="Times New Roman" w:hAnsi="Times New Roman" w:cs="Times New Roman"/>
          <w:sz w:val="28"/>
          <w:szCs w:val="28"/>
        </w:rPr>
        <w:lastRenderedPageBreak/>
        <w:t>муниципального жилищного фонда с указанием членов семьи (Приложение 1);</w:t>
      </w:r>
      <w:proofErr w:type="gramEnd"/>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копии паспортов граждан, достигших 14-летнего возраста (указанных в заявлении);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копии свидетельств о рождении детей, не достигших возраста 14 лет (указанных в заявлении);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копии правоустанавливающих документов  на объекты недвижимого имущества, находящиеся  в собственности гражданина, членов его семьи;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сведения о доходе гражданина и членов его семьи</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w:t>
      </w:r>
      <w:proofErr w:type="gramEnd"/>
      <w:r w:rsidRPr="00612733">
        <w:rPr>
          <w:rFonts w:ascii="Times New Roman" w:hAnsi="Times New Roman" w:cs="Times New Roman"/>
          <w:sz w:val="28"/>
          <w:szCs w:val="28"/>
        </w:rPr>
        <w:t xml:space="preserve"> найма;</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документы о стоимости </w:t>
      </w:r>
      <w:proofErr w:type="spellStart"/>
      <w:r w:rsidRPr="00612733">
        <w:rPr>
          <w:rFonts w:ascii="Times New Roman" w:hAnsi="Times New Roman" w:cs="Times New Roman"/>
          <w:sz w:val="28"/>
          <w:szCs w:val="28"/>
        </w:rPr>
        <w:t>паенакоплений</w:t>
      </w:r>
      <w:proofErr w:type="spellEnd"/>
      <w:r w:rsidRPr="00612733">
        <w:rPr>
          <w:rFonts w:ascii="Times New Roman" w:hAnsi="Times New Roman" w:cs="Times New Roman"/>
          <w:sz w:val="28"/>
          <w:szCs w:val="28"/>
        </w:rPr>
        <w:t xml:space="preserve"> в жилищно-строительных, гаражно-строительных и дачно-строительных кооперативах;</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справки о размере денежных средств, находящихся на счетах в учреждениях банков и других кредитных учреждениях, а так же средств на именных приватизированных счетах в учреждениях банков и других кредитных учреждениях, а так же средств на именных приватизированных счетах физических лиц;</w:t>
      </w:r>
    </w:p>
    <w:p w:rsidR="00612733" w:rsidRPr="00612733" w:rsidRDefault="00612733" w:rsidP="00612733">
      <w:pPr>
        <w:tabs>
          <w:tab w:val="left" w:pos="1578"/>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справки из организаций, аккредитованных на проведение технического учета и технической инвентаризации, подтверждающие стоимость </w:t>
      </w:r>
      <w:r w:rsidRPr="00612733">
        <w:rPr>
          <w:rFonts w:ascii="Times New Roman" w:hAnsi="Times New Roman" w:cs="Times New Roman"/>
          <w:sz w:val="28"/>
          <w:szCs w:val="28"/>
        </w:rPr>
        <w:lastRenderedPageBreak/>
        <w:t>недвижимого имущества, находящегося в собственности гражданина, членов его семьи;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документы, подтверждающие стоимость и правовые основания права собственности гражданина, членов его семьи на имущество, являющееся объектом налогообложения;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сведения, содержащиеся в книге учета доходов и расходов и хозяйственных операций (для индивидуальных предпринимателей);</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справки оценочной организации о стоимости средств автомобильного, воздушного и других видов транспорта, сельскохозяйственной техники, находящиеся в собственности граждан и подлежащие учету и налогообложению;</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2.6. Муниципальная услуга не может быть предоставлена в случаях:</w:t>
      </w:r>
    </w:p>
    <w:p w:rsidR="00612733" w:rsidRPr="00612733" w:rsidRDefault="00612733" w:rsidP="00612733">
      <w:pPr>
        <w:ind w:firstLine="426"/>
        <w:jc w:val="both"/>
        <w:rPr>
          <w:rFonts w:ascii="Times New Roman" w:hAnsi="Times New Roman" w:cs="Times New Roman"/>
          <w:sz w:val="28"/>
          <w:szCs w:val="28"/>
        </w:rPr>
      </w:pPr>
      <w:bookmarkStart w:id="0" w:name="sub_1111"/>
      <w:r w:rsidRPr="00612733">
        <w:rPr>
          <w:rFonts w:ascii="Times New Roman" w:hAnsi="Times New Roman" w:cs="Times New Roman"/>
          <w:sz w:val="28"/>
          <w:szCs w:val="28"/>
        </w:rPr>
        <w:t>- представления заявителем неполного пакета документов, предусмотренных подпунктом 2.5.1. настоящего Административного регламента;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представления заявителем недостоверных </w:t>
      </w:r>
      <w:bookmarkStart w:id="1" w:name="sub_1112"/>
      <w:bookmarkEnd w:id="0"/>
      <w:r w:rsidRPr="00612733">
        <w:rPr>
          <w:rFonts w:ascii="Times New Roman" w:hAnsi="Times New Roman" w:cs="Times New Roman"/>
          <w:sz w:val="28"/>
          <w:szCs w:val="28"/>
        </w:rPr>
        <w:t>документов, предусмотренных подпунктом 2.5.1. настоящего Административного регламента;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w:t>
      </w:r>
      <w:bookmarkEnd w:id="1"/>
      <w:r w:rsidRPr="00612733">
        <w:rPr>
          <w:rFonts w:ascii="Times New Roman" w:hAnsi="Times New Roman" w:cs="Times New Roman"/>
          <w:sz w:val="28"/>
          <w:szCs w:val="28"/>
        </w:rPr>
        <w:t>если размер дохода, приходящегося на каждого члена семьи, либо стоимость имущества, находящегося в собственности членов семьи и подлежащего налогообложению, выше установленного размера дохода, приходящегося на каждого члена семьи, и стоимости имущества, находящегося в собственности членов семьи и подлежащего налогообложению, установленных органом местного самоуправления.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Решение об отказе в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в целях предоставления по договору социального найма жилого помещения муниципального жилищного фонда должно содержать основания отказа с обязательной ссылкой на соответствующую статью нормативно-правового акта.</w:t>
      </w:r>
    </w:p>
    <w:p w:rsidR="00612733" w:rsidRPr="00612733" w:rsidRDefault="00612733" w:rsidP="00612733">
      <w:pPr>
        <w:pStyle w:val="a7"/>
        <w:tabs>
          <w:tab w:val="left" w:pos="2079"/>
        </w:tabs>
        <w:spacing w:before="0" w:after="0"/>
        <w:ind w:firstLine="426"/>
        <w:jc w:val="both"/>
        <w:rPr>
          <w:sz w:val="28"/>
          <w:szCs w:val="28"/>
        </w:rPr>
      </w:pPr>
      <w:r w:rsidRPr="00612733">
        <w:rPr>
          <w:sz w:val="28"/>
          <w:szCs w:val="28"/>
        </w:rPr>
        <w:t>2.7. Предоставление муниципальной услуги осуществляется бесплатно.</w:t>
      </w:r>
    </w:p>
    <w:p w:rsidR="00612733" w:rsidRPr="00612733" w:rsidRDefault="00612733" w:rsidP="00612733">
      <w:pPr>
        <w:pStyle w:val="a7"/>
        <w:tabs>
          <w:tab w:val="left" w:pos="2079"/>
        </w:tabs>
        <w:spacing w:before="0" w:after="0"/>
        <w:ind w:firstLine="426"/>
        <w:jc w:val="both"/>
        <w:rPr>
          <w:sz w:val="28"/>
          <w:szCs w:val="28"/>
        </w:rPr>
      </w:pPr>
      <w:r w:rsidRPr="00612733">
        <w:rPr>
          <w:sz w:val="28"/>
          <w:szCs w:val="28"/>
        </w:rPr>
        <w:t>2.8. Сроки предоставления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общий срок предоставления муниципальной услуги составляет не более </w:t>
      </w:r>
      <w:r w:rsidRPr="00612733">
        <w:rPr>
          <w:rStyle w:val="-"/>
          <w:rFonts w:ascii="Times New Roman" w:hAnsi="Times New Roman" w:cs="Times New Roman"/>
          <w:sz w:val="28"/>
          <w:szCs w:val="28"/>
        </w:rPr>
        <w:t xml:space="preserve">30 </w:t>
      </w:r>
      <w:r>
        <w:rPr>
          <w:rStyle w:val="-"/>
          <w:rFonts w:ascii="Times New Roman" w:hAnsi="Times New Roman" w:cs="Times New Roman"/>
          <w:sz w:val="28"/>
          <w:szCs w:val="28"/>
        </w:rPr>
        <w:t>минут</w:t>
      </w:r>
      <w:r w:rsidRPr="00612733">
        <w:rPr>
          <w:rStyle w:val="-"/>
          <w:rFonts w:ascii="Times New Roman" w:hAnsi="Times New Roman" w:cs="Times New Roman"/>
          <w:sz w:val="28"/>
          <w:szCs w:val="28"/>
        </w:rPr>
        <w:t xml:space="preserve"> </w:t>
      </w:r>
      <w:r w:rsidRPr="00612733">
        <w:rPr>
          <w:rFonts w:ascii="Times New Roman" w:hAnsi="Times New Roman" w:cs="Times New Roman"/>
          <w:sz w:val="28"/>
          <w:szCs w:val="28"/>
        </w:rPr>
        <w:t xml:space="preserve">со дня поступления заявления и полного пакета документов о </w:t>
      </w:r>
      <w:r w:rsidRPr="00612733">
        <w:rPr>
          <w:rFonts w:ascii="Times New Roman" w:hAnsi="Times New Roman" w:cs="Times New Roman"/>
          <w:sz w:val="28"/>
          <w:szCs w:val="28"/>
        </w:rPr>
        <w:lastRenderedPageBreak/>
        <w:t>признании гражданина малоимущим в целях предоставления по договору социального найма жилого помещения муниципального жилищного фонда</w:t>
      </w:r>
      <w:proofErr w:type="gramStart"/>
      <w:r w:rsidRPr="00612733">
        <w:rPr>
          <w:rFonts w:ascii="Times New Roman" w:hAnsi="Times New Roman" w:cs="Times New Roman"/>
          <w:sz w:val="28"/>
          <w:szCs w:val="28"/>
        </w:rPr>
        <w:t xml:space="preserve"> ;</w:t>
      </w:r>
      <w:proofErr w:type="gramEnd"/>
    </w:p>
    <w:p w:rsidR="00612733" w:rsidRPr="00612733" w:rsidRDefault="00612733" w:rsidP="00612733">
      <w:pPr>
        <w:pStyle w:val="a7"/>
        <w:tabs>
          <w:tab w:val="left" w:pos="2079"/>
        </w:tabs>
        <w:spacing w:before="0" w:after="0"/>
        <w:ind w:firstLine="426"/>
        <w:jc w:val="both"/>
        <w:rPr>
          <w:sz w:val="28"/>
          <w:szCs w:val="28"/>
        </w:rPr>
      </w:pPr>
      <w:r w:rsidRPr="00612733">
        <w:rPr>
          <w:sz w:val="28"/>
          <w:szCs w:val="28"/>
        </w:rPr>
        <w:t xml:space="preserve">- ожидание в очереди при подаче заявления </w:t>
      </w:r>
      <w:r>
        <w:rPr>
          <w:sz w:val="28"/>
          <w:szCs w:val="28"/>
        </w:rPr>
        <w:t xml:space="preserve"> не более 15</w:t>
      </w:r>
      <w:r w:rsidRPr="00612733">
        <w:rPr>
          <w:sz w:val="28"/>
          <w:szCs w:val="28"/>
        </w:rPr>
        <w:t xml:space="preserve"> минут. Прием заявителей  ведется без предварительной записи;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прием одного заявителя для подачи документов  не более 30 минут;</w:t>
      </w:r>
    </w:p>
    <w:p w:rsidR="00612733" w:rsidRPr="00612733" w:rsidRDefault="00612733" w:rsidP="00612733">
      <w:pPr>
        <w:ind w:firstLine="425"/>
        <w:jc w:val="both"/>
        <w:rPr>
          <w:rFonts w:ascii="Times New Roman" w:hAnsi="Times New Roman" w:cs="Times New Roman"/>
          <w:sz w:val="28"/>
          <w:szCs w:val="28"/>
        </w:rPr>
      </w:pPr>
      <w:r w:rsidRPr="00612733">
        <w:rPr>
          <w:rFonts w:ascii="Times New Roman" w:hAnsi="Times New Roman" w:cs="Times New Roman"/>
          <w:sz w:val="28"/>
          <w:szCs w:val="28"/>
        </w:rPr>
        <w:t>- рассмотрение представленных заявителем заявления и документов</w:t>
      </w:r>
      <w:r>
        <w:rPr>
          <w:rFonts w:ascii="Times New Roman" w:hAnsi="Times New Roman" w:cs="Times New Roman"/>
          <w:sz w:val="28"/>
          <w:szCs w:val="28"/>
        </w:rPr>
        <w:t xml:space="preserve"> специалистом администрации сельского поселения, </w:t>
      </w:r>
      <w:r w:rsidRPr="00612733">
        <w:rPr>
          <w:rFonts w:ascii="Times New Roman" w:hAnsi="Times New Roman" w:cs="Times New Roman"/>
          <w:sz w:val="28"/>
          <w:szCs w:val="28"/>
        </w:rPr>
        <w:t xml:space="preserve"> рассмотрение их на заседании комиссии по </w:t>
      </w:r>
      <w:r>
        <w:rPr>
          <w:rFonts w:ascii="Times New Roman" w:hAnsi="Times New Roman" w:cs="Times New Roman"/>
          <w:sz w:val="28"/>
          <w:szCs w:val="28"/>
        </w:rPr>
        <w:t>жилищным вопросам (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комиссия), с целью признания малоимущими или </w:t>
      </w:r>
      <w:r w:rsidRPr="00612733">
        <w:rPr>
          <w:rFonts w:ascii="Times New Roman" w:hAnsi="Times New Roman" w:cs="Times New Roman"/>
          <w:sz w:val="28"/>
          <w:szCs w:val="28"/>
        </w:rPr>
        <w:t xml:space="preserve"> граждан малоимущими с целью признания </w:t>
      </w:r>
      <w:r>
        <w:rPr>
          <w:rFonts w:ascii="Times New Roman" w:hAnsi="Times New Roman" w:cs="Times New Roman"/>
          <w:sz w:val="28"/>
          <w:szCs w:val="28"/>
        </w:rPr>
        <w:t xml:space="preserve">малоимущим </w:t>
      </w:r>
      <w:r w:rsidRPr="00612733">
        <w:rPr>
          <w:rFonts w:ascii="Times New Roman" w:hAnsi="Times New Roman" w:cs="Times New Roman"/>
          <w:sz w:val="28"/>
          <w:szCs w:val="28"/>
        </w:rPr>
        <w:t xml:space="preserve">или об отказе в признании гражданина малоимущим  не более </w:t>
      </w:r>
      <w:r w:rsidRPr="00612733">
        <w:rPr>
          <w:rStyle w:val="-"/>
          <w:rFonts w:ascii="Times New Roman" w:hAnsi="Times New Roman" w:cs="Times New Roman"/>
          <w:sz w:val="28"/>
          <w:szCs w:val="28"/>
        </w:rPr>
        <w:t xml:space="preserve">30 рабочих дней </w:t>
      </w:r>
      <w:r w:rsidRPr="00612733">
        <w:rPr>
          <w:rFonts w:ascii="Times New Roman" w:hAnsi="Times New Roman" w:cs="Times New Roman"/>
          <w:sz w:val="28"/>
          <w:szCs w:val="28"/>
        </w:rPr>
        <w:t xml:space="preserve">со дня поступления заявления о признании </w:t>
      </w:r>
      <w:r>
        <w:rPr>
          <w:rFonts w:ascii="Times New Roman" w:hAnsi="Times New Roman" w:cs="Times New Roman"/>
          <w:sz w:val="28"/>
          <w:szCs w:val="28"/>
        </w:rPr>
        <w:t xml:space="preserve">гражданина </w:t>
      </w:r>
      <w:r w:rsidRPr="00612733">
        <w:rPr>
          <w:rFonts w:ascii="Times New Roman" w:hAnsi="Times New Roman" w:cs="Times New Roman"/>
          <w:sz w:val="28"/>
          <w:szCs w:val="28"/>
        </w:rPr>
        <w:t>малоимущим и иных документов в администрацию  сельского  поселения;</w:t>
      </w:r>
    </w:p>
    <w:p w:rsidR="00612733" w:rsidRPr="00612733" w:rsidRDefault="00612733" w:rsidP="00612733">
      <w:pPr>
        <w:ind w:firstLine="425"/>
        <w:jc w:val="both"/>
        <w:rPr>
          <w:rFonts w:ascii="Times New Roman" w:hAnsi="Times New Roman" w:cs="Times New Roman"/>
          <w:sz w:val="28"/>
          <w:szCs w:val="28"/>
        </w:rPr>
      </w:pPr>
      <w:r w:rsidRPr="00612733">
        <w:rPr>
          <w:rFonts w:ascii="Times New Roman" w:hAnsi="Times New Roman" w:cs="Times New Roman"/>
          <w:sz w:val="28"/>
          <w:szCs w:val="28"/>
        </w:rPr>
        <w:t xml:space="preserve">- принятие решения о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или об отказе в признании гражданина малоимущим производится в срок до 15 </w:t>
      </w:r>
      <w:r w:rsidRPr="00612733">
        <w:rPr>
          <w:rStyle w:val="-"/>
          <w:rFonts w:ascii="Times New Roman" w:hAnsi="Times New Roman" w:cs="Times New Roman"/>
          <w:sz w:val="28"/>
          <w:szCs w:val="28"/>
        </w:rPr>
        <w:t>рабочих дней;</w:t>
      </w:r>
    </w:p>
    <w:p w:rsidR="00612733" w:rsidRPr="00612733" w:rsidRDefault="00612733" w:rsidP="00612733">
      <w:pPr>
        <w:ind w:firstLine="425"/>
        <w:jc w:val="both"/>
        <w:rPr>
          <w:rFonts w:ascii="Times New Roman" w:hAnsi="Times New Roman" w:cs="Times New Roman"/>
          <w:sz w:val="28"/>
          <w:szCs w:val="28"/>
        </w:rPr>
      </w:pPr>
      <w:r w:rsidRPr="00612733">
        <w:rPr>
          <w:rFonts w:ascii="Times New Roman" w:hAnsi="Times New Roman" w:cs="Times New Roman"/>
          <w:sz w:val="28"/>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соответствующее заявление о признании малоимущим (по адресу, указанному в заявлении) документ, подтверждающий принятие такого решения.</w:t>
      </w:r>
    </w:p>
    <w:p w:rsidR="00612733" w:rsidRPr="00612733" w:rsidRDefault="00612733" w:rsidP="00612733">
      <w:pPr>
        <w:ind w:firstLine="426"/>
        <w:jc w:val="both"/>
        <w:rPr>
          <w:rStyle w:val="-"/>
          <w:rFonts w:ascii="Times New Roman" w:hAnsi="Times New Roman" w:cs="Times New Roman"/>
          <w:b w:val="0"/>
          <w:i w:val="0"/>
          <w:sz w:val="28"/>
          <w:szCs w:val="28"/>
        </w:rPr>
      </w:pPr>
      <w:r w:rsidRPr="00612733">
        <w:rPr>
          <w:rFonts w:ascii="Times New Roman" w:hAnsi="Times New Roman" w:cs="Times New Roman"/>
          <w:sz w:val="28"/>
          <w:szCs w:val="28"/>
        </w:rPr>
        <w:t xml:space="preserve">2.9. </w:t>
      </w:r>
      <w:r w:rsidRPr="00612733">
        <w:rPr>
          <w:rStyle w:val="-"/>
          <w:rFonts w:ascii="Times New Roman" w:hAnsi="Times New Roman" w:cs="Times New Roman"/>
          <w:sz w:val="28"/>
          <w:szCs w:val="28"/>
        </w:rPr>
        <w:t>Требования к помещениям</w:t>
      </w:r>
    </w:p>
    <w:p w:rsidR="00612733" w:rsidRPr="00612733" w:rsidRDefault="00612733" w:rsidP="00612733">
      <w:pPr>
        <w:ind w:firstLine="426"/>
        <w:jc w:val="both"/>
        <w:rPr>
          <w:rFonts w:ascii="Times New Roman" w:hAnsi="Times New Roman" w:cs="Times New Roman"/>
          <w:sz w:val="28"/>
          <w:szCs w:val="28"/>
        </w:rPr>
      </w:pPr>
      <w:r w:rsidRPr="00612733">
        <w:rPr>
          <w:rStyle w:val="-"/>
          <w:rFonts w:ascii="Times New Roman" w:hAnsi="Times New Roman" w:cs="Times New Roman"/>
          <w:sz w:val="28"/>
          <w:szCs w:val="28"/>
        </w:rPr>
        <w:t>2.9.1. Требование к помещению, в котором предоставляется услуга</w:t>
      </w:r>
    </w:p>
    <w:p w:rsidR="00612733" w:rsidRPr="00612733" w:rsidRDefault="00612733" w:rsidP="00612733">
      <w:pPr>
        <w:pStyle w:val="ConsPlusNormal"/>
        <w:widowControl/>
        <w:ind w:firstLine="426"/>
        <w:jc w:val="both"/>
        <w:rPr>
          <w:rStyle w:val="-"/>
          <w:rFonts w:ascii="Times New Roman" w:hAnsi="Times New Roman" w:cs="Times New Roman"/>
          <w:b w:val="0"/>
          <w:i w:val="0"/>
          <w:sz w:val="28"/>
          <w:szCs w:val="28"/>
        </w:rPr>
      </w:pPr>
      <w:r w:rsidRPr="00612733">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w:t>
      </w:r>
      <w:r w:rsidRPr="00612733">
        <w:rPr>
          <w:rStyle w:val="-"/>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w:t>
      </w:r>
    </w:p>
    <w:p w:rsidR="00612733" w:rsidRPr="00612733" w:rsidRDefault="00612733" w:rsidP="00612733">
      <w:pPr>
        <w:ind w:firstLine="426"/>
        <w:jc w:val="both"/>
        <w:rPr>
          <w:rStyle w:val="-"/>
          <w:rFonts w:ascii="Times New Roman" w:hAnsi="Times New Roman" w:cs="Times New Roman"/>
          <w:b w:val="0"/>
          <w:i w:val="0"/>
          <w:sz w:val="28"/>
          <w:szCs w:val="28"/>
        </w:rPr>
      </w:pPr>
      <w:r w:rsidRPr="00612733">
        <w:rPr>
          <w:rStyle w:val="-"/>
          <w:rFonts w:ascii="Times New Roman" w:hAnsi="Times New Roman" w:cs="Times New Roman"/>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612733" w:rsidRPr="00612733" w:rsidRDefault="00612733" w:rsidP="00612733">
      <w:pPr>
        <w:ind w:firstLine="426"/>
        <w:jc w:val="both"/>
        <w:rPr>
          <w:rFonts w:ascii="Times New Roman" w:hAnsi="Times New Roman" w:cs="Times New Roman"/>
          <w:sz w:val="28"/>
          <w:szCs w:val="28"/>
        </w:rPr>
      </w:pPr>
      <w:r w:rsidRPr="00612733">
        <w:rPr>
          <w:rStyle w:val="-"/>
          <w:rFonts w:ascii="Times New Roman" w:hAnsi="Times New Roman" w:cs="Times New Roman"/>
          <w:sz w:val="28"/>
          <w:szCs w:val="28"/>
        </w:rPr>
        <w:t>В здании предусматривается</w:t>
      </w:r>
      <w:r w:rsidRPr="00612733">
        <w:rPr>
          <w:rFonts w:ascii="Times New Roman" w:hAnsi="Times New Roman" w:cs="Times New Roman"/>
          <w:sz w:val="28"/>
          <w:szCs w:val="28"/>
        </w:rPr>
        <w:t xml:space="preserve"> оборудование доступных мест общественного пользования (туалетов).</w:t>
      </w:r>
    </w:p>
    <w:p w:rsidR="00612733" w:rsidRPr="00612733" w:rsidRDefault="00612733" w:rsidP="00612733">
      <w:pPr>
        <w:pStyle w:val="ConsPlusNormal"/>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w:t>
      </w:r>
      <w:r w:rsidRPr="00612733">
        <w:rPr>
          <w:rFonts w:ascii="Times New Roman" w:hAnsi="Times New Roman" w:cs="Times New Roman"/>
          <w:sz w:val="28"/>
          <w:szCs w:val="28"/>
        </w:rPr>
        <w:lastRenderedPageBreak/>
        <w:t xml:space="preserve">организации работы» </w:t>
      </w:r>
      <w:proofErr w:type="spellStart"/>
      <w:r w:rsidRPr="00612733">
        <w:rPr>
          <w:rFonts w:ascii="Times New Roman" w:hAnsi="Times New Roman" w:cs="Times New Roman"/>
          <w:sz w:val="28"/>
          <w:szCs w:val="28"/>
        </w:rPr>
        <w:t>СанПиН</w:t>
      </w:r>
      <w:proofErr w:type="spellEnd"/>
      <w:r w:rsidRPr="00612733">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612733" w:rsidRPr="00612733" w:rsidRDefault="00612733" w:rsidP="00612733">
      <w:pPr>
        <w:pStyle w:val="ConsPlusNormal"/>
        <w:ind w:firstLine="426"/>
        <w:jc w:val="both"/>
        <w:rPr>
          <w:rStyle w:val="-"/>
          <w:rFonts w:ascii="Times New Roman" w:hAnsi="Times New Roman" w:cs="Times New Roman"/>
          <w:b w:val="0"/>
          <w:i w:val="0"/>
          <w:sz w:val="28"/>
          <w:szCs w:val="28"/>
        </w:rPr>
      </w:pPr>
      <w:r w:rsidRPr="00612733">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612733" w:rsidRPr="00612733" w:rsidRDefault="00612733" w:rsidP="00612733">
      <w:pPr>
        <w:ind w:firstLine="426"/>
        <w:jc w:val="both"/>
        <w:rPr>
          <w:rFonts w:ascii="Times New Roman" w:hAnsi="Times New Roman" w:cs="Times New Roman"/>
          <w:sz w:val="28"/>
          <w:szCs w:val="28"/>
        </w:rPr>
      </w:pPr>
      <w:r w:rsidRPr="00612733">
        <w:rPr>
          <w:rStyle w:val="-"/>
          <w:rFonts w:ascii="Times New Roman" w:hAnsi="Times New Roman" w:cs="Times New Roman"/>
          <w:sz w:val="28"/>
          <w:szCs w:val="28"/>
        </w:rPr>
        <w:t>2.9.2. Требование к местам ожидания и местам для заполнения запросов о предоставлении услуги</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2.9.3. Требование к местам информирования и информационным материалам</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В здании</w:t>
      </w:r>
      <w:r w:rsidRPr="00612733">
        <w:rPr>
          <w:rStyle w:val="-"/>
          <w:rFonts w:ascii="Times New Roman" w:hAnsi="Times New Roman" w:cs="Times New Roman"/>
          <w:sz w:val="28"/>
          <w:szCs w:val="28"/>
        </w:rPr>
        <w:t xml:space="preserve"> </w:t>
      </w:r>
      <w:r w:rsidRPr="00612733">
        <w:rPr>
          <w:rFonts w:ascii="Times New Roman" w:hAnsi="Times New Roman" w:cs="Times New Roman"/>
          <w:sz w:val="28"/>
          <w:szCs w:val="28"/>
        </w:rPr>
        <w:t>устанавливается информационный стенд, на котором содержится следующая информация:</w:t>
      </w:r>
    </w:p>
    <w:p w:rsidR="00612733" w:rsidRPr="00612733" w:rsidRDefault="00612733" w:rsidP="00612733">
      <w:pPr>
        <w:pStyle w:val="a4"/>
        <w:ind w:firstLine="426"/>
        <w:jc w:val="both"/>
        <w:rPr>
          <w:sz w:val="28"/>
          <w:szCs w:val="28"/>
        </w:rPr>
      </w:pPr>
      <w:r w:rsidRPr="00612733">
        <w:rPr>
          <w:sz w:val="28"/>
          <w:szCs w:val="28"/>
        </w:rPr>
        <w:t> график работы (часы приема), контактный телефон (телефон для справок), адрес официальный Интернет - сайт администрации муниципального образования  Новосмаильское    сельское поселение с указанием раздела и электронной почты</w:t>
      </w:r>
      <w:r w:rsidRPr="00612733">
        <w:rPr>
          <w:rStyle w:val="-"/>
          <w:sz w:val="28"/>
          <w:szCs w:val="28"/>
        </w:rPr>
        <w:t>;</w:t>
      </w:r>
    </w:p>
    <w:p w:rsidR="00612733" w:rsidRPr="00612733" w:rsidRDefault="00612733" w:rsidP="00612733">
      <w:pPr>
        <w:pStyle w:val="a4"/>
        <w:ind w:firstLine="426"/>
        <w:jc w:val="both"/>
        <w:rPr>
          <w:sz w:val="28"/>
          <w:szCs w:val="28"/>
        </w:rPr>
      </w:pPr>
      <w:r w:rsidRPr="00612733">
        <w:rPr>
          <w:sz w:val="28"/>
          <w:szCs w:val="28"/>
        </w:rPr>
        <w:t> порядок предоставления муниципальной услуги (в текстовом виде);</w:t>
      </w:r>
    </w:p>
    <w:p w:rsidR="00612733" w:rsidRPr="00612733" w:rsidRDefault="00612733" w:rsidP="00612733">
      <w:pPr>
        <w:pStyle w:val="a7"/>
        <w:spacing w:before="0" w:after="0"/>
        <w:ind w:firstLine="426"/>
        <w:jc w:val="both"/>
        <w:rPr>
          <w:sz w:val="28"/>
          <w:szCs w:val="28"/>
        </w:rPr>
      </w:pPr>
      <w:r w:rsidRPr="00612733">
        <w:rPr>
          <w:sz w:val="28"/>
          <w:szCs w:val="28"/>
        </w:rPr>
        <w:t> перечень, формы документов для заполнения, образцы заполнения документов;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основания для отказа в предоставлении муниципальной услуги;</w:t>
      </w:r>
    </w:p>
    <w:p w:rsidR="00612733" w:rsidRPr="00612733" w:rsidRDefault="00612733" w:rsidP="00612733">
      <w:pPr>
        <w:pStyle w:val="a4"/>
        <w:ind w:firstLine="426"/>
        <w:jc w:val="both"/>
        <w:rPr>
          <w:sz w:val="28"/>
          <w:szCs w:val="28"/>
        </w:rPr>
      </w:pPr>
      <w:r w:rsidRPr="00612733">
        <w:rPr>
          <w:sz w:val="28"/>
          <w:szCs w:val="28"/>
        </w:rPr>
        <w:lastRenderedPageBreak/>
        <w:t> порядок обжалования решений, действий или бездействия органов, предоставляющих муниципальную услугу, их должностных лиц и специалистов;</w:t>
      </w:r>
    </w:p>
    <w:p w:rsidR="00612733" w:rsidRPr="00612733" w:rsidRDefault="00612733" w:rsidP="00612733">
      <w:pPr>
        <w:pStyle w:val="a4"/>
        <w:ind w:firstLine="426"/>
        <w:jc w:val="both"/>
        <w:rPr>
          <w:sz w:val="28"/>
          <w:szCs w:val="28"/>
        </w:rPr>
      </w:pPr>
      <w:r w:rsidRPr="00612733">
        <w:rPr>
          <w:sz w:val="28"/>
          <w:szCs w:val="28"/>
        </w:rPr>
        <w:t xml:space="preserve"> перечень </w:t>
      </w:r>
      <w:r w:rsidRPr="00612733">
        <w:rPr>
          <w:bCs/>
          <w:sz w:val="28"/>
          <w:szCs w:val="28"/>
        </w:rPr>
        <w:t>нормативных правовых актов</w:t>
      </w:r>
      <w:r w:rsidRPr="00612733">
        <w:rPr>
          <w:sz w:val="28"/>
          <w:szCs w:val="28"/>
        </w:rPr>
        <w:t>, регулирующих деятельность по предоставлению муниципальной услуги.</w:t>
      </w:r>
    </w:p>
    <w:p w:rsidR="00612733" w:rsidRPr="00612733" w:rsidRDefault="00612733" w:rsidP="00612733">
      <w:pPr>
        <w:pStyle w:val="a7"/>
        <w:spacing w:before="0" w:after="0"/>
        <w:ind w:firstLine="426"/>
        <w:jc w:val="both"/>
        <w:rPr>
          <w:sz w:val="28"/>
          <w:szCs w:val="28"/>
        </w:rPr>
      </w:pPr>
      <w:r w:rsidRPr="00612733">
        <w:rPr>
          <w:sz w:val="28"/>
          <w:szCs w:val="28"/>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Консультации предоставляются по следующим вопросам:</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 перечень документов, необходимых для предоставления муниципальной услуги;</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 время приема и выдачи документов;</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 срок рассмотрения документов;</w:t>
      </w:r>
    </w:p>
    <w:p w:rsidR="00612733" w:rsidRPr="00612733" w:rsidRDefault="00612733" w:rsidP="00612733">
      <w:pPr>
        <w:pStyle w:val="ConsPlusNormal"/>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612733" w:rsidRPr="00612733" w:rsidRDefault="00612733" w:rsidP="00612733">
      <w:pPr>
        <w:widowControl w:val="0"/>
        <w:ind w:firstLine="426"/>
        <w:jc w:val="both"/>
        <w:rPr>
          <w:rFonts w:ascii="Times New Roman" w:hAnsi="Times New Roman" w:cs="Times New Roman"/>
          <w:sz w:val="28"/>
          <w:szCs w:val="28"/>
        </w:rPr>
      </w:pPr>
      <w:r w:rsidRPr="00612733">
        <w:rPr>
          <w:rFonts w:ascii="Times New Roman" w:hAnsi="Times New Roman" w:cs="Times New Roman"/>
          <w:sz w:val="28"/>
          <w:szCs w:val="28"/>
        </w:rPr>
        <w:t>В том случае, если для подготовки ответа требуется продолжительное время, специалист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612733" w:rsidRPr="00612733" w:rsidRDefault="00612733" w:rsidP="00612733">
      <w:pPr>
        <w:widowControl w:val="0"/>
        <w:ind w:firstLine="426"/>
        <w:jc w:val="both"/>
        <w:rPr>
          <w:rFonts w:ascii="Times New Roman" w:hAnsi="Times New Roman" w:cs="Times New Roman"/>
          <w:sz w:val="28"/>
          <w:szCs w:val="28"/>
        </w:rPr>
      </w:pPr>
      <w:r w:rsidRPr="00612733">
        <w:rPr>
          <w:rFonts w:ascii="Times New Roman" w:hAnsi="Times New Roman" w:cs="Times New Roman"/>
          <w:sz w:val="28"/>
          <w:szCs w:val="28"/>
        </w:rPr>
        <w:t>Индивидуальное устное консультирование каждого заинтересованного лица проводится не более 20 минут.</w:t>
      </w:r>
    </w:p>
    <w:p w:rsidR="00612733" w:rsidRPr="00612733" w:rsidRDefault="00612733" w:rsidP="00612733">
      <w:pPr>
        <w:widowControl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Звонки заявителей принимаются в соответствии с графиком работы специалиста администрации   сельского поселения.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отчестве и должности специалиста, принявшего телефонный звонок. Время разговора не должно превышать 10 минут.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Информация о ходе исполнения муниципальной услуги предоставляется бесплатно.</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2.11. Показателями оценки доступности муниципальной услуги являются: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транспортная доступность к местам предоставления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 обеспечение возможности направления запроса в администрацию  сельского поселения по электронной почте;</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612733" w:rsidRPr="00612733" w:rsidRDefault="00612733" w:rsidP="00612733">
      <w:pPr>
        <w:pStyle w:val="a4"/>
        <w:ind w:firstLine="426"/>
        <w:jc w:val="both"/>
        <w:rPr>
          <w:sz w:val="28"/>
          <w:szCs w:val="28"/>
        </w:rPr>
      </w:pPr>
      <w:r w:rsidRPr="00612733">
        <w:rPr>
          <w:sz w:val="28"/>
          <w:szCs w:val="28"/>
        </w:rPr>
        <w:t>- размещение информации о порядке предоставления муниципальной услуги на официальном Интернет-сайте администрации муниципального образования Новосмаильское   сельское поселение.</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Показателями оценки качества предоставления муниципальной услуги являются: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соблюдение срока предоставления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соблюдение сроков ожидания в очереди при предоставлении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наличие судебных решений об отказе в удовлетворении жалоб на решения или действия (бездействие).</w:t>
      </w:r>
    </w:p>
    <w:p w:rsidR="00612733" w:rsidRPr="00612733" w:rsidRDefault="00612733" w:rsidP="00612733">
      <w:pPr>
        <w:pStyle w:val="a4"/>
        <w:ind w:firstLine="426"/>
        <w:jc w:val="both"/>
        <w:rPr>
          <w:sz w:val="28"/>
          <w:szCs w:val="28"/>
        </w:rPr>
      </w:pPr>
      <w:r w:rsidRPr="00612733">
        <w:rPr>
          <w:sz w:val="28"/>
          <w:szCs w:val="28"/>
        </w:rPr>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proofErr w:type="spellStart"/>
      <w:r w:rsidRPr="00612733">
        <w:rPr>
          <w:sz w:val="28"/>
          <w:szCs w:val="28"/>
          <w:lang w:val="en-US"/>
        </w:rPr>
        <w:t>kirov</w:t>
      </w:r>
      <w:proofErr w:type="spellEnd"/>
      <w:r w:rsidRPr="00612733">
        <w:rPr>
          <w:sz w:val="28"/>
          <w:szCs w:val="28"/>
        </w:rPr>
        <w:t>.</w:t>
      </w:r>
      <w:proofErr w:type="spellStart"/>
      <w:r w:rsidRPr="00612733">
        <w:rPr>
          <w:sz w:val="28"/>
          <w:szCs w:val="28"/>
          <w:lang w:val="en-US"/>
        </w:rPr>
        <w:t>ru</w:t>
      </w:r>
      <w:proofErr w:type="spellEnd"/>
      <w:r w:rsidRPr="00612733">
        <w:rPr>
          <w:sz w:val="28"/>
          <w:szCs w:val="28"/>
        </w:rPr>
        <w:t>.</w:t>
      </w:r>
    </w:p>
    <w:p w:rsidR="00612733" w:rsidRPr="00612733" w:rsidRDefault="00612733" w:rsidP="00612733">
      <w:pPr>
        <w:pStyle w:val="1"/>
        <w:spacing w:before="0" w:line="240" w:lineRule="auto"/>
        <w:ind w:firstLine="426"/>
        <w:rPr>
          <w:b w:val="0"/>
          <w:color w:val="auto"/>
          <w:sz w:val="28"/>
        </w:rPr>
      </w:pPr>
    </w:p>
    <w:p w:rsidR="00612733" w:rsidRPr="00612733" w:rsidRDefault="00612733" w:rsidP="00612733">
      <w:pPr>
        <w:pStyle w:val="1"/>
        <w:numPr>
          <w:ilvl w:val="0"/>
          <w:numId w:val="1"/>
        </w:numPr>
        <w:spacing w:before="0" w:line="240" w:lineRule="auto"/>
        <w:ind w:left="782" w:hanging="357"/>
        <w:rPr>
          <w:sz w:val="28"/>
        </w:rPr>
      </w:pPr>
      <w:r w:rsidRPr="00612733">
        <w:rPr>
          <w:color w:val="auto"/>
          <w:sz w:val="28"/>
        </w:rPr>
        <w:t>Административные процедуры</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прием заявления и представленных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рассмотрение заявления и представленных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принятие комиссией решения о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или об отказе в признании гражданина малоимущим;</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 выдача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Блок-схема порядка предоставления муниципальной услуги представлена в Приложении № 3.</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3.2. Прием заявления и представленных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 Специалист администрации   сельского поселения, ответственный за прием документов: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3.2.2.2. Проверяет полномочия заявителя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3.2.2.4. Проверяет соответствие представленных документов, удостоверяясь в том, что:</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фамилии, имена и отчества физических лиц, адреса их мест жительства написаны полностью, указаны контактные телефоны;</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документы не исполнены карандашом.</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 xml:space="preserve">3.2.2.5. Сличает представленные экземпляры оригиналов и копий документов друг с другом. </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Если представленные копии документов, не требующие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3.2.2.8. Оформляет расписку с указанием перечня документов и даты их получения по установленной форме (приложение № 2) в 2 экземплярах.</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В расписке указываются: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дата приема;</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перечень документов с указанием их наименования;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количество листов в каждом документе;</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фамилия и инициалы специалиста, принявшего документы, а также его подпись;</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телефон специалиста, у которого заявитель в течение срока принятия решения может узнать о стадии рассмотрения документов.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Если имеются основания для препятствий в предоставлении муниципальной услуги, в том числе отсутствие необходимых документов, </w:t>
      </w:r>
      <w:r w:rsidRPr="00612733">
        <w:rPr>
          <w:rFonts w:ascii="Times New Roman" w:hAnsi="Times New Roman" w:cs="Times New Roman"/>
          <w:sz w:val="28"/>
          <w:szCs w:val="28"/>
        </w:rPr>
        <w:lastRenderedPageBreak/>
        <w:t>заявитель имеет право забрать заявление и поданные документы, о чем делается соответствующая запись в расписке.</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3.2.2.9. Передает заявителю первый экземпляр расписки, а второй экземпляр помещает в дело принятых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3.2.2.10.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3.2.3. Максимальный срок выполнения действия составляет 30 минут на каждого заявителя.</w:t>
      </w:r>
    </w:p>
    <w:p w:rsidR="00612733" w:rsidRPr="00612733" w:rsidRDefault="00612733" w:rsidP="00612733">
      <w:pPr>
        <w:tabs>
          <w:tab w:val="left" w:pos="6145"/>
        </w:tabs>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3.3. Рассмотрение заявления и представленных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3.3.1.1. На наличие необходимых документов согласно указанному перечню (подпункт 2.5.1 настоящего Административного регламента).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3.3.1.2. О необходимости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признания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3.3.1.3. На соответствие приложенных к заявлению документов нормативным правовым актам Российской Федерации, Кировской области, муниципального образования   Новосмаильское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3.3.2. По результатам проверки специалист, ответственный за подготовку решения, передает принятое заявление вместе с делом принятых документов специалисту, входящему в состав комиссии, для расчета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12733" w:rsidRPr="00612733" w:rsidRDefault="00612733" w:rsidP="00612733">
      <w:pPr>
        <w:ind w:firstLine="425"/>
        <w:jc w:val="both"/>
        <w:rPr>
          <w:rFonts w:ascii="Times New Roman" w:hAnsi="Times New Roman" w:cs="Times New Roman"/>
          <w:sz w:val="28"/>
          <w:szCs w:val="28"/>
        </w:rPr>
      </w:pPr>
      <w:r w:rsidRPr="00612733">
        <w:rPr>
          <w:rFonts w:ascii="Times New Roman" w:hAnsi="Times New Roman" w:cs="Times New Roman"/>
          <w:sz w:val="28"/>
          <w:szCs w:val="28"/>
        </w:rPr>
        <w:t xml:space="preserve">3.3.3. Рассмотрение представленных заявителем заявления и документов, рассмотрение их на заседании комиссии, принятие решения </w:t>
      </w:r>
      <w:r w:rsidRPr="00612733">
        <w:rPr>
          <w:rFonts w:ascii="Times New Roman" w:hAnsi="Times New Roman" w:cs="Times New Roman"/>
          <w:sz w:val="28"/>
          <w:szCs w:val="28"/>
        </w:rPr>
        <w:t xml:space="preserve"> не более </w:t>
      </w:r>
      <w:r w:rsidRPr="00612733">
        <w:rPr>
          <w:rStyle w:val="-"/>
          <w:rFonts w:ascii="Times New Roman" w:hAnsi="Times New Roman" w:cs="Times New Roman"/>
          <w:sz w:val="28"/>
          <w:szCs w:val="28"/>
        </w:rPr>
        <w:t xml:space="preserve">30 рабочих дней </w:t>
      </w:r>
      <w:r w:rsidRPr="00612733">
        <w:rPr>
          <w:rFonts w:ascii="Times New Roman" w:hAnsi="Times New Roman" w:cs="Times New Roman"/>
          <w:sz w:val="28"/>
          <w:szCs w:val="28"/>
        </w:rPr>
        <w:t>со дня поступления заявления и иных документов в администрацию   сельского  поселения.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3.4.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3.4.1. По результатам расчета специалист администрации  сельского поселения, входящий в состав комиссии оформляет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 и передает принятое заявление вместе с делом принятых документов на рассмотрение комиссии для принятия решения.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3.5. Принятие комиссией решения о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или об отказе в признании малоимущим:</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3.5.1. Специалист администрации   сельского  поселения, ответственный за подготовку решения, знакомит членов комиссии с поступившим заявлением, документами и приложенным расчетом.</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3.5.2. По итогам рассмотрения заявления, документов и расчета комиссия принимает решением о признании гражданина малоимущим или об отказе в признании малоимущим в соответствии с нормами действующего законодательства.</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3.5.3. По итогам принятого на комиссии решения специалист, ответственный за подготовку решения, готовит решение комиссии о признании гражданина малоимущим или об отказе в признании малоимущим. Решение оформляется протоколом.</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3.5.4. Принятие решения о признании гражданина </w:t>
      </w:r>
      <w:proofErr w:type="gramStart"/>
      <w:r w:rsidRPr="00612733">
        <w:rPr>
          <w:rFonts w:ascii="Times New Roman" w:hAnsi="Times New Roman" w:cs="Times New Roman"/>
          <w:sz w:val="28"/>
          <w:szCs w:val="28"/>
        </w:rPr>
        <w:t>малоимущим</w:t>
      </w:r>
      <w:proofErr w:type="gramEnd"/>
      <w:r w:rsidRPr="00612733">
        <w:rPr>
          <w:rFonts w:ascii="Times New Roman" w:hAnsi="Times New Roman" w:cs="Times New Roman"/>
          <w:sz w:val="28"/>
          <w:szCs w:val="28"/>
        </w:rPr>
        <w:t xml:space="preserve"> или об отказе в признании гражданина малоимущим производится в срок до 15 </w:t>
      </w:r>
      <w:r w:rsidRPr="00612733">
        <w:rPr>
          <w:rStyle w:val="-"/>
          <w:rFonts w:ascii="Times New Roman" w:hAnsi="Times New Roman" w:cs="Times New Roman"/>
          <w:sz w:val="28"/>
          <w:szCs w:val="28"/>
        </w:rPr>
        <w:t>рабочих дней</w:t>
      </w:r>
      <w:r w:rsidRPr="00612733">
        <w:rPr>
          <w:rFonts w:ascii="Times New Roman" w:hAnsi="Times New Roman" w:cs="Times New Roman"/>
          <w:sz w:val="28"/>
          <w:szCs w:val="28"/>
        </w:rPr>
        <w:t>.</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3.6. Выдача документов</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3.6.1. Специалист, ответственный за подготовку решения, изготавливает протокол решения комиссии. </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3.6.2. Специалист, ответственный за подготовку решения, не позднее чем через три рабочих дня со дня утверждения решения главой администрации   сельского поселения выдает или направляет гражданину, подавшему соответствующее заявление о признании гражданина малоимущим один экземпляр выписки из решения комиссии, подтверждающий принятие такого решения.</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Выписка из решения комиссии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3.6.3. Второй экземпляр решения с приложением копий документов, представленных заявителем, остается в деле принятых документов и передается специалистом, ответственным за подготовку решения, в архив администрации городского поселения для хранения.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3.6.4. Время выдачи заявителю решения и документов не должно превышать 10 минут.</w:t>
      </w:r>
    </w:p>
    <w:p w:rsidR="00612733" w:rsidRPr="00612733" w:rsidRDefault="00612733" w:rsidP="00612733">
      <w:pPr>
        <w:ind w:firstLine="426"/>
        <w:jc w:val="both"/>
        <w:rPr>
          <w:rFonts w:ascii="Times New Roman" w:hAnsi="Times New Roman" w:cs="Times New Roman"/>
          <w:sz w:val="28"/>
          <w:szCs w:val="28"/>
        </w:rPr>
      </w:pPr>
    </w:p>
    <w:p w:rsidR="00612733" w:rsidRPr="00612733" w:rsidRDefault="00612733" w:rsidP="00612733">
      <w:pPr>
        <w:ind w:firstLine="426"/>
        <w:jc w:val="both"/>
        <w:rPr>
          <w:rFonts w:ascii="Times New Roman" w:hAnsi="Times New Roman" w:cs="Times New Roman"/>
          <w:b/>
          <w:sz w:val="28"/>
          <w:szCs w:val="28"/>
        </w:rPr>
      </w:pPr>
      <w:r w:rsidRPr="00612733">
        <w:rPr>
          <w:rFonts w:ascii="Times New Roman" w:hAnsi="Times New Roman" w:cs="Times New Roman"/>
          <w:b/>
          <w:sz w:val="28"/>
          <w:szCs w:val="28"/>
        </w:rPr>
        <w:t xml:space="preserve">4. </w:t>
      </w:r>
      <w:proofErr w:type="gramStart"/>
      <w:r w:rsidRPr="00612733">
        <w:rPr>
          <w:rFonts w:ascii="Times New Roman" w:hAnsi="Times New Roman" w:cs="Times New Roman"/>
          <w:b/>
          <w:sz w:val="28"/>
          <w:szCs w:val="28"/>
        </w:rPr>
        <w:t>Контроль за</w:t>
      </w:r>
      <w:proofErr w:type="gramEnd"/>
      <w:r w:rsidRPr="00612733">
        <w:rPr>
          <w:rFonts w:ascii="Times New Roman" w:hAnsi="Times New Roman" w:cs="Times New Roman"/>
          <w:b/>
          <w:sz w:val="28"/>
          <w:szCs w:val="28"/>
        </w:rPr>
        <w:t xml:space="preserve"> исполнением административного регламента</w:t>
      </w:r>
    </w:p>
    <w:p w:rsidR="00612733" w:rsidRPr="00612733" w:rsidRDefault="00612733" w:rsidP="00612733">
      <w:pPr>
        <w:ind w:firstLine="426"/>
        <w:jc w:val="both"/>
        <w:rPr>
          <w:rFonts w:ascii="Times New Roman" w:hAnsi="Times New Roman" w:cs="Times New Roman"/>
          <w:b/>
          <w:sz w:val="28"/>
          <w:szCs w:val="28"/>
        </w:rPr>
      </w:pPr>
    </w:p>
    <w:p w:rsidR="00612733" w:rsidRPr="00612733" w:rsidRDefault="00612733" w:rsidP="00612733">
      <w:pPr>
        <w:autoSpaceDE w:val="0"/>
        <w:ind w:firstLine="709"/>
        <w:jc w:val="both"/>
        <w:rPr>
          <w:rFonts w:ascii="Times New Roman" w:hAnsi="Times New Roman" w:cs="Times New Roman"/>
          <w:sz w:val="28"/>
          <w:szCs w:val="28"/>
        </w:rPr>
      </w:pPr>
      <w:r w:rsidRPr="00612733">
        <w:rPr>
          <w:rFonts w:ascii="Times New Roman" w:hAnsi="Times New Roman" w:cs="Times New Roman"/>
          <w:sz w:val="28"/>
          <w:szCs w:val="28"/>
        </w:rPr>
        <w:t xml:space="preserve">4.1. </w:t>
      </w:r>
      <w:proofErr w:type="gramStart"/>
      <w:r w:rsidRPr="00612733">
        <w:rPr>
          <w:rFonts w:ascii="Times New Roman" w:hAnsi="Times New Roman" w:cs="Times New Roman"/>
          <w:sz w:val="28"/>
          <w:szCs w:val="28"/>
        </w:rPr>
        <w:t>Контроль за</w:t>
      </w:r>
      <w:proofErr w:type="gramEnd"/>
      <w:r w:rsidRPr="00612733">
        <w:rPr>
          <w:rFonts w:ascii="Times New Roman" w:hAnsi="Times New Roman" w:cs="Times New Roman"/>
          <w:sz w:val="28"/>
          <w:szCs w:val="28"/>
        </w:rPr>
        <w:t xml:space="preserve">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612733" w:rsidRPr="00612733" w:rsidRDefault="00612733" w:rsidP="00612733">
      <w:pPr>
        <w:ind w:firstLine="709"/>
        <w:jc w:val="both"/>
        <w:rPr>
          <w:rFonts w:ascii="Times New Roman" w:hAnsi="Times New Roman" w:cs="Times New Roman"/>
          <w:sz w:val="28"/>
          <w:szCs w:val="28"/>
        </w:rPr>
      </w:pPr>
      <w:r w:rsidRPr="00612733">
        <w:rPr>
          <w:rFonts w:ascii="Times New Roman" w:hAnsi="Times New Roman" w:cs="Times New Roman"/>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612733" w:rsidRPr="00612733" w:rsidRDefault="00612733" w:rsidP="00612733">
      <w:pPr>
        <w:pStyle w:val="ConsPlusNormal"/>
        <w:ind w:firstLine="709"/>
        <w:jc w:val="both"/>
        <w:rPr>
          <w:rFonts w:ascii="Times New Roman" w:hAnsi="Times New Roman" w:cs="Times New Roman"/>
          <w:sz w:val="28"/>
          <w:szCs w:val="28"/>
        </w:rPr>
      </w:pPr>
      <w:r w:rsidRPr="00612733">
        <w:rPr>
          <w:rFonts w:ascii="Times New Roman" w:hAnsi="Times New Roman" w:cs="Times New Roman"/>
          <w:sz w:val="28"/>
          <w:szCs w:val="28"/>
        </w:rPr>
        <w:t>Должностное лицо, осуществляя контроль, вправе:</w:t>
      </w:r>
    </w:p>
    <w:p w:rsidR="00612733" w:rsidRPr="00612733" w:rsidRDefault="00612733" w:rsidP="00612733">
      <w:pPr>
        <w:pStyle w:val="ConsPlusNormal"/>
        <w:ind w:firstLine="709"/>
        <w:jc w:val="both"/>
        <w:rPr>
          <w:rFonts w:ascii="Times New Roman" w:hAnsi="Times New Roman" w:cs="Times New Roman"/>
          <w:sz w:val="28"/>
          <w:szCs w:val="28"/>
        </w:rPr>
      </w:pPr>
      <w:r w:rsidRPr="00612733">
        <w:rPr>
          <w:rFonts w:ascii="Times New Roman" w:hAnsi="Times New Roman" w:cs="Times New Roman"/>
          <w:sz w:val="28"/>
          <w:szCs w:val="28"/>
        </w:rPr>
        <w:t> контролировать соблюдение порядка и условий предоставления муниципальной услуги;</w:t>
      </w:r>
    </w:p>
    <w:p w:rsidR="00612733" w:rsidRPr="00612733" w:rsidRDefault="00612733" w:rsidP="00612733">
      <w:pPr>
        <w:pStyle w:val="ConsPlusNormal"/>
        <w:ind w:firstLine="709"/>
        <w:jc w:val="both"/>
        <w:rPr>
          <w:rFonts w:ascii="Times New Roman" w:hAnsi="Times New Roman" w:cs="Times New Roman"/>
          <w:sz w:val="28"/>
          <w:szCs w:val="28"/>
        </w:rPr>
      </w:pPr>
      <w:r w:rsidRPr="00612733">
        <w:rPr>
          <w:rFonts w:ascii="Times New Roman" w:hAnsi="Times New Roman" w:cs="Times New Roman"/>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612733" w:rsidRPr="00612733" w:rsidRDefault="00612733" w:rsidP="00612733">
      <w:pPr>
        <w:pStyle w:val="ConsPlusNormal"/>
        <w:ind w:firstLine="709"/>
        <w:jc w:val="both"/>
        <w:rPr>
          <w:rFonts w:ascii="Times New Roman" w:hAnsi="Times New Roman" w:cs="Times New Roman"/>
          <w:sz w:val="28"/>
          <w:szCs w:val="28"/>
        </w:rPr>
      </w:pPr>
      <w:r w:rsidRPr="00612733">
        <w:rPr>
          <w:rFonts w:ascii="Times New Roman" w:hAnsi="Times New Roman" w:cs="Times New Roman"/>
          <w:sz w:val="28"/>
          <w:szCs w:val="28"/>
        </w:rPr>
        <w:t> назначать уполномоченных для постоянного наблюдения за предоставлением муниципальной услуги;</w:t>
      </w:r>
    </w:p>
    <w:p w:rsidR="00612733" w:rsidRPr="00612733" w:rsidRDefault="00612733" w:rsidP="00612733">
      <w:pPr>
        <w:pStyle w:val="ConsPlusNormal"/>
        <w:ind w:firstLine="709"/>
        <w:jc w:val="both"/>
        <w:rPr>
          <w:rFonts w:ascii="Times New Roman" w:hAnsi="Times New Roman" w:cs="Times New Roman"/>
          <w:sz w:val="28"/>
          <w:szCs w:val="28"/>
        </w:rPr>
      </w:pPr>
      <w:r w:rsidRPr="00612733">
        <w:rPr>
          <w:rFonts w:ascii="Times New Roman" w:hAnsi="Times New Roman" w:cs="Times New Roman"/>
          <w:sz w:val="28"/>
          <w:szCs w:val="28"/>
        </w:rPr>
        <w:t> запрашивать и получать в  недельный срок необходимые документы и другую информацию, связанные с осуществлением муниципальной услуги.</w:t>
      </w:r>
    </w:p>
    <w:p w:rsidR="00612733" w:rsidRPr="00612733" w:rsidRDefault="00612733" w:rsidP="00612733">
      <w:pPr>
        <w:ind w:firstLine="709"/>
        <w:jc w:val="both"/>
        <w:rPr>
          <w:rFonts w:ascii="Times New Roman" w:hAnsi="Times New Roman" w:cs="Times New Roman"/>
          <w:sz w:val="28"/>
          <w:szCs w:val="28"/>
        </w:rPr>
      </w:pPr>
      <w:r w:rsidRPr="00612733">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сельского поселения в соответствии с распоряжением администрации   сельского поселения, но не реже одного раза в квартал.</w:t>
      </w:r>
    </w:p>
    <w:p w:rsidR="00612733" w:rsidRPr="00612733" w:rsidRDefault="00612733" w:rsidP="00612733">
      <w:pPr>
        <w:autoSpaceDE w:val="0"/>
        <w:ind w:firstLine="709"/>
        <w:jc w:val="both"/>
        <w:rPr>
          <w:rFonts w:ascii="Times New Roman" w:hAnsi="Times New Roman" w:cs="Times New Roman"/>
          <w:sz w:val="28"/>
          <w:szCs w:val="28"/>
        </w:rPr>
      </w:pPr>
      <w:r w:rsidRPr="00612733">
        <w:rPr>
          <w:rFonts w:ascii="Times New Roman" w:hAnsi="Times New Roman" w:cs="Times New Roman"/>
          <w:sz w:val="28"/>
          <w:szCs w:val="28"/>
        </w:rPr>
        <w:lastRenderedPageBreak/>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612733" w:rsidRPr="00612733" w:rsidRDefault="00612733" w:rsidP="00612733">
      <w:pPr>
        <w:ind w:firstLine="709"/>
        <w:jc w:val="both"/>
        <w:rPr>
          <w:rFonts w:ascii="Times New Roman" w:hAnsi="Times New Roman" w:cs="Times New Roman"/>
          <w:sz w:val="28"/>
          <w:szCs w:val="28"/>
        </w:rPr>
      </w:pPr>
      <w:r w:rsidRPr="00612733">
        <w:rPr>
          <w:rFonts w:ascii="Times New Roman" w:hAnsi="Times New Roman" w:cs="Times New Roman"/>
          <w:sz w:val="28"/>
          <w:szCs w:val="28"/>
        </w:rPr>
        <w:t>4.3. Г</w:t>
      </w:r>
      <w:r w:rsidRPr="00612733">
        <w:rPr>
          <w:rFonts w:ascii="Times New Roman" w:hAnsi="Times New Roman" w:cs="Times New Roman"/>
          <w:color w:val="000000"/>
          <w:sz w:val="28"/>
          <w:szCs w:val="28"/>
        </w:rPr>
        <w:t>раждане и юридические лица</w:t>
      </w:r>
      <w:r w:rsidRPr="00612733">
        <w:rPr>
          <w:rFonts w:ascii="Times New Roman" w:hAnsi="Times New Roman" w:cs="Times New Roman"/>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612733" w:rsidRPr="00612733" w:rsidRDefault="00612733" w:rsidP="00612733">
      <w:pPr>
        <w:ind w:firstLine="426"/>
        <w:jc w:val="both"/>
        <w:rPr>
          <w:rFonts w:ascii="Times New Roman" w:hAnsi="Times New Roman" w:cs="Times New Roman"/>
          <w:sz w:val="28"/>
          <w:szCs w:val="28"/>
        </w:rPr>
      </w:pPr>
    </w:p>
    <w:p w:rsidR="00612733" w:rsidRPr="00612733" w:rsidRDefault="00612733" w:rsidP="00612733">
      <w:pPr>
        <w:pStyle w:val="1"/>
        <w:spacing w:before="0" w:line="240" w:lineRule="auto"/>
        <w:ind w:firstLine="426"/>
        <w:rPr>
          <w:sz w:val="28"/>
        </w:rPr>
      </w:pPr>
      <w:r w:rsidRPr="00612733">
        <w:rPr>
          <w:color w:val="auto"/>
          <w:sz w:val="28"/>
        </w:rPr>
        <w:t xml:space="preserve">                        5. Досудебный порядок обжалования</w:t>
      </w:r>
    </w:p>
    <w:p w:rsidR="00612733" w:rsidRPr="00612733" w:rsidRDefault="00612733" w:rsidP="00612733">
      <w:pPr>
        <w:jc w:val="both"/>
        <w:rPr>
          <w:rFonts w:ascii="Times New Roman" w:hAnsi="Times New Roman" w:cs="Times New Roman"/>
          <w:sz w:val="28"/>
          <w:szCs w:val="28"/>
        </w:rPr>
      </w:pPr>
    </w:p>
    <w:p w:rsidR="00612733" w:rsidRPr="00612733" w:rsidRDefault="00612733" w:rsidP="00612733">
      <w:pPr>
        <w:ind w:firstLine="709"/>
        <w:jc w:val="both"/>
        <w:rPr>
          <w:rFonts w:ascii="Times New Roman" w:hAnsi="Times New Roman" w:cs="Times New Roman"/>
          <w:sz w:val="28"/>
          <w:szCs w:val="28"/>
        </w:rPr>
      </w:pPr>
      <w:r w:rsidRPr="00612733">
        <w:rPr>
          <w:rFonts w:ascii="Times New Roman" w:hAnsi="Times New Roman" w:cs="Times New Roman"/>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612733">
        <w:rPr>
          <w:rFonts w:ascii="Times New Roman" w:hAnsi="Times New Roman" w:cs="Times New Roman"/>
          <w:i/>
          <w:sz w:val="28"/>
          <w:szCs w:val="28"/>
        </w:rPr>
        <w:t xml:space="preserve"> </w:t>
      </w:r>
      <w:r w:rsidRPr="00612733">
        <w:rPr>
          <w:rFonts w:ascii="Times New Roman" w:hAnsi="Times New Roman" w:cs="Times New Roman"/>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5.2. Заявители имеют право обратиться с устным или письменным обращением в адрес:</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главы администрации   сельского  поселения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w:t>
      </w:r>
      <w:proofErr w:type="spellStart"/>
      <w:r w:rsidRPr="00612733">
        <w:rPr>
          <w:rFonts w:ascii="Times New Roman" w:hAnsi="Times New Roman" w:cs="Times New Roman"/>
          <w:sz w:val="28"/>
          <w:szCs w:val="28"/>
        </w:rPr>
        <w:t>Фазлеева</w:t>
      </w:r>
      <w:proofErr w:type="spellEnd"/>
      <w:r w:rsidRPr="00612733">
        <w:rPr>
          <w:rFonts w:ascii="Times New Roman" w:hAnsi="Times New Roman" w:cs="Times New Roman"/>
          <w:sz w:val="28"/>
          <w:szCs w:val="28"/>
        </w:rPr>
        <w:t xml:space="preserve"> </w:t>
      </w:r>
      <w:proofErr w:type="spellStart"/>
      <w:r w:rsidRPr="00612733">
        <w:rPr>
          <w:rFonts w:ascii="Times New Roman" w:hAnsi="Times New Roman" w:cs="Times New Roman"/>
          <w:sz w:val="28"/>
          <w:szCs w:val="28"/>
        </w:rPr>
        <w:t>Нургаяза</w:t>
      </w:r>
      <w:proofErr w:type="spellEnd"/>
      <w:r w:rsidRPr="00612733">
        <w:rPr>
          <w:rFonts w:ascii="Times New Roman" w:hAnsi="Times New Roman" w:cs="Times New Roman"/>
          <w:sz w:val="28"/>
          <w:szCs w:val="28"/>
        </w:rPr>
        <w:t xml:space="preserve"> </w:t>
      </w:r>
      <w:proofErr w:type="spellStart"/>
      <w:r w:rsidRPr="00612733">
        <w:rPr>
          <w:rFonts w:ascii="Times New Roman" w:hAnsi="Times New Roman" w:cs="Times New Roman"/>
          <w:sz w:val="28"/>
          <w:szCs w:val="28"/>
        </w:rPr>
        <w:t>Хазиахметовича</w:t>
      </w:r>
      <w:proofErr w:type="spellEnd"/>
      <w:proofErr w:type="gramStart"/>
      <w:r w:rsidRPr="00612733">
        <w:rPr>
          <w:rFonts w:ascii="Times New Roman" w:hAnsi="Times New Roman" w:cs="Times New Roman"/>
          <w:sz w:val="28"/>
          <w:szCs w:val="28"/>
        </w:rPr>
        <w:t xml:space="preserve"> ;</w:t>
      </w:r>
      <w:proofErr w:type="gramEnd"/>
      <w:r w:rsidRPr="00612733">
        <w:rPr>
          <w:rFonts w:ascii="Times New Roman" w:hAnsi="Times New Roman" w:cs="Times New Roman"/>
          <w:i/>
          <w:sz w:val="28"/>
          <w:szCs w:val="28"/>
        </w:rPr>
        <w:t xml:space="preserve"> </w:t>
      </w:r>
      <w:r w:rsidRPr="00612733">
        <w:rPr>
          <w:rFonts w:ascii="Times New Roman" w:hAnsi="Times New Roman" w:cs="Times New Roman"/>
          <w:sz w:val="28"/>
          <w:szCs w:val="28"/>
        </w:rPr>
        <w:t>телефон:</w:t>
      </w:r>
      <w:r w:rsidRPr="00612733">
        <w:rPr>
          <w:rFonts w:ascii="Times New Roman" w:hAnsi="Times New Roman" w:cs="Times New Roman"/>
          <w:i/>
          <w:sz w:val="28"/>
          <w:szCs w:val="28"/>
        </w:rPr>
        <w:t xml:space="preserve"> </w:t>
      </w:r>
      <w:r w:rsidRPr="00612733">
        <w:rPr>
          <w:rFonts w:ascii="Times New Roman" w:hAnsi="Times New Roman" w:cs="Times New Roman"/>
          <w:sz w:val="28"/>
          <w:szCs w:val="28"/>
        </w:rPr>
        <w:t xml:space="preserve">(83347) 61-1-81;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Почтовый адрес: 612928,  Кировская  область  Малмыжский  район  </w:t>
      </w:r>
      <w:proofErr w:type="gramStart"/>
      <w:r w:rsidRPr="00612733">
        <w:rPr>
          <w:rFonts w:ascii="Times New Roman" w:hAnsi="Times New Roman" w:cs="Times New Roman"/>
          <w:sz w:val="28"/>
          <w:szCs w:val="28"/>
        </w:rPr>
        <w:t>с</w:t>
      </w:r>
      <w:proofErr w:type="gramEnd"/>
      <w:r w:rsidRPr="00612733">
        <w:rPr>
          <w:rFonts w:ascii="Times New Roman" w:hAnsi="Times New Roman" w:cs="Times New Roman"/>
          <w:sz w:val="28"/>
          <w:szCs w:val="28"/>
        </w:rPr>
        <w:t xml:space="preserve">. Новая Смаиль  ул. Школьная, 17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адрес электронной почты:</w:t>
      </w:r>
      <w:r w:rsidRPr="00612733">
        <w:rPr>
          <w:rFonts w:ascii="Times New Roman" w:hAnsi="Times New Roman" w:cs="Times New Roman"/>
          <w:i/>
          <w:sz w:val="28"/>
          <w:szCs w:val="28"/>
        </w:rPr>
        <w:t xml:space="preserve"> </w:t>
      </w:r>
      <w:r w:rsidRPr="00612733">
        <w:rPr>
          <w:rFonts w:ascii="Times New Roman" w:hAnsi="Times New Roman" w:cs="Times New Roman"/>
          <w:sz w:val="28"/>
          <w:szCs w:val="28"/>
        </w:rPr>
        <w:t xml:space="preserve"> </w:t>
      </w:r>
      <w:proofErr w:type="spellStart"/>
      <w:r w:rsidRPr="00612733">
        <w:rPr>
          <w:rFonts w:ascii="Times New Roman" w:hAnsi="Times New Roman" w:cs="Times New Roman"/>
          <w:sz w:val="28"/>
          <w:szCs w:val="28"/>
          <w:u w:val="single"/>
          <w:lang w:val="en-US"/>
        </w:rPr>
        <w:t>admnsmail</w:t>
      </w:r>
      <w:proofErr w:type="spellEnd"/>
      <w:r w:rsidRPr="00612733">
        <w:rPr>
          <w:rFonts w:ascii="Times New Roman" w:hAnsi="Times New Roman" w:cs="Times New Roman"/>
          <w:sz w:val="28"/>
          <w:szCs w:val="28"/>
          <w:u w:val="single"/>
        </w:rPr>
        <w:t xml:space="preserve"> @</w:t>
      </w:r>
      <w:r w:rsidRPr="00612733">
        <w:rPr>
          <w:rFonts w:ascii="Times New Roman" w:hAnsi="Times New Roman" w:cs="Times New Roman"/>
          <w:sz w:val="28"/>
          <w:szCs w:val="28"/>
          <w:u w:val="single"/>
          <w:lang w:val="en-US"/>
        </w:rPr>
        <w:t>mail</w:t>
      </w:r>
      <w:r w:rsidRPr="00612733">
        <w:rPr>
          <w:rFonts w:ascii="Times New Roman" w:hAnsi="Times New Roman" w:cs="Times New Roman"/>
          <w:sz w:val="28"/>
          <w:szCs w:val="28"/>
          <w:u w:val="single"/>
        </w:rPr>
        <w:t>.</w:t>
      </w:r>
      <w:proofErr w:type="spellStart"/>
      <w:r w:rsidRPr="00612733">
        <w:rPr>
          <w:rFonts w:ascii="Times New Roman" w:hAnsi="Times New Roman" w:cs="Times New Roman"/>
          <w:sz w:val="28"/>
          <w:szCs w:val="28"/>
          <w:u w:val="single"/>
          <w:lang w:val="en-US"/>
        </w:rPr>
        <w:t>ru</w:t>
      </w:r>
      <w:proofErr w:type="spellEnd"/>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Письменное обращение заявителя должно содержать:</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 фамилию, имя, отчество гражданина (наименование юридического лица), которым подается обращение, почтовый адрес;</w:t>
      </w:r>
    </w:p>
    <w:p w:rsidR="00612733" w:rsidRPr="00612733" w:rsidRDefault="00612733" w:rsidP="00612733">
      <w:pPr>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суть обжалуемого действия (бездействия), решения.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Дополнительно могут быть </w:t>
      </w:r>
      <w:proofErr w:type="gramStart"/>
      <w:r w:rsidRPr="00612733">
        <w:rPr>
          <w:rFonts w:ascii="Times New Roman" w:hAnsi="Times New Roman" w:cs="Times New Roman"/>
          <w:sz w:val="28"/>
          <w:szCs w:val="28"/>
        </w:rPr>
        <w:t>указаны</w:t>
      </w:r>
      <w:proofErr w:type="gramEnd"/>
      <w:r w:rsidRPr="00612733">
        <w:rPr>
          <w:rFonts w:ascii="Times New Roman" w:hAnsi="Times New Roman" w:cs="Times New Roman"/>
          <w:sz w:val="28"/>
          <w:szCs w:val="28"/>
        </w:rPr>
        <w:t xml:space="preserve">: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причины несогласия с обжалуемым действием (бездействием), решением;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иные сведения, которые заявитель считает необходимым сообщить.</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К обращению могут быть приложены копии документов, подтверждающих изложенные в нем факты.</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Заявитель подписывает обращение и указывает дату его написания.</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Письменный ответ, содержащий результаты рассмотрения обращения, направляется заявителю.</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612733" w:rsidRPr="00612733" w:rsidRDefault="00612733" w:rsidP="00612733">
      <w:pPr>
        <w:ind w:firstLine="426"/>
        <w:jc w:val="both"/>
        <w:rPr>
          <w:rFonts w:ascii="Times New Roman" w:hAnsi="Times New Roman" w:cs="Times New Roman"/>
          <w:sz w:val="28"/>
          <w:szCs w:val="28"/>
        </w:rPr>
      </w:pPr>
      <w:proofErr w:type="gramStart"/>
      <w:r w:rsidRPr="00612733">
        <w:rPr>
          <w:rFonts w:ascii="Times New Roman" w:hAnsi="Times New Roman" w:cs="Times New Roman"/>
          <w:sz w:val="28"/>
          <w:szCs w:val="28"/>
        </w:rPr>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w:t>
      </w:r>
      <w:r w:rsidRPr="00612733">
        <w:rPr>
          <w:rFonts w:ascii="Times New Roman" w:hAnsi="Times New Roman" w:cs="Times New Roman"/>
          <w:sz w:val="28"/>
          <w:szCs w:val="28"/>
        </w:rPr>
        <w:lastRenderedPageBreak/>
        <w:t>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612733">
        <w:rPr>
          <w:rFonts w:ascii="Times New Roman" w:hAnsi="Times New Roman" w:cs="Times New Roman"/>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на официальный адрес электронной почты администрации   сельского поселения:  </w:t>
      </w:r>
    </w:p>
    <w:p w:rsidR="00612733" w:rsidRPr="00612733" w:rsidRDefault="00612733" w:rsidP="00612733">
      <w:pPr>
        <w:ind w:firstLine="426"/>
        <w:jc w:val="both"/>
        <w:rPr>
          <w:rFonts w:ascii="Times New Roman" w:hAnsi="Times New Roman" w:cs="Times New Roman"/>
          <w:sz w:val="28"/>
          <w:szCs w:val="28"/>
        </w:rPr>
      </w:pPr>
      <w:r w:rsidRPr="00612733">
        <w:rPr>
          <w:rFonts w:ascii="Times New Roman" w:hAnsi="Times New Roman" w:cs="Times New Roman"/>
          <w:sz w:val="28"/>
          <w:szCs w:val="28"/>
        </w:rPr>
        <w:t>5.4. Решение об отказе в признании гражданина малоимущим может быть обжаловано в судебном порядке.</w:t>
      </w:r>
    </w:p>
    <w:p w:rsidR="00612733" w:rsidRPr="00612733" w:rsidRDefault="00612733" w:rsidP="00612733">
      <w:pPr>
        <w:ind w:firstLine="426"/>
        <w:jc w:val="both"/>
        <w:rPr>
          <w:rFonts w:ascii="Times New Roman" w:hAnsi="Times New Roman" w:cs="Times New Roman"/>
          <w:sz w:val="28"/>
          <w:szCs w:val="28"/>
        </w:rPr>
      </w:pPr>
    </w:p>
    <w:p w:rsidR="00612733" w:rsidRPr="00612733" w:rsidRDefault="00612733" w:rsidP="00612733">
      <w:pPr>
        <w:pStyle w:val="ConsPlusNormal"/>
        <w:pageBreakBefore/>
        <w:widowControl/>
        <w:ind w:firstLine="426"/>
        <w:jc w:val="both"/>
        <w:rPr>
          <w:rFonts w:ascii="Times New Roman" w:hAnsi="Times New Roman" w:cs="Times New Roman"/>
          <w:sz w:val="28"/>
          <w:szCs w:val="28"/>
          <w:u w:val="single"/>
        </w:rPr>
      </w:pPr>
      <w:r w:rsidRPr="00612733">
        <w:rPr>
          <w:rFonts w:ascii="Times New Roman" w:hAnsi="Times New Roman" w:cs="Times New Roman"/>
          <w:sz w:val="28"/>
          <w:szCs w:val="28"/>
        </w:rPr>
        <w:lastRenderedPageBreak/>
        <w:t xml:space="preserve">Приложение № 1 </w:t>
      </w:r>
    </w:p>
    <w:p w:rsidR="00612733" w:rsidRPr="00612733" w:rsidRDefault="00612733" w:rsidP="00612733">
      <w:pPr>
        <w:pStyle w:val="ConsPlusNormal"/>
        <w:widowControl/>
        <w:ind w:firstLine="426"/>
        <w:jc w:val="both"/>
        <w:rPr>
          <w:rFonts w:ascii="Times New Roman" w:hAnsi="Times New Roman" w:cs="Times New Roman"/>
          <w:sz w:val="28"/>
          <w:szCs w:val="28"/>
          <w:u w:val="single"/>
        </w:rPr>
      </w:pPr>
    </w:p>
    <w:p w:rsidR="00612733" w:rsidRPr="00612733" w:rsidRDefault="00612733" w:rsidP="00612733">
      <w:pPr>
        <w:pStyle w:val="ConsPlusTitle"/>
        <w:widowControl/>
        <w:ind w:firstLine="426"/>
        <w:jc w:val="both"/>
        <w:rPr>
          <w:rFonts w:ascii="Times New Roman" w:hAnsi="Times New Roman" w:cs="Times New Roman"/>
          <w:sz w:val="24"/>
          <w:szCs w:val="24"/>
        </w:rPr>
      </w:pPr>
      <w:r w:rsidRPr="00612733">
        <w:rPr>
          <w:rFonts w:ascii="Times New Roman" w:hAnsi="Times New Roman" w:cs="Times New Roman"/>
          <w:b w:val="0"/>
          <w:sz w:val="24"/>
          <w:szCs w:val="24"/>
        </w:rPr>
        <w:t xml:space="preserve">ФОРМА ЗАЯВЛЕНИЯ О ПРИЗНАНИИ ГРАЖДАНИНА </w:t>
      </w:r>
      <w:proofErr w:type="gramStart"/>
      <w:r w:rsidRPr="00612733">
        <w:rPr>
          <w:rFonts w:ascii="Times New Roman" w:hAnsi="Times New Roman" w:cs="Times New Roman"/>
          <w:b w:val="0"/>
          <w:sz w:val="24"/>
          <w:szCs w:val="24"/>
        </w:rPr>
        <w:t>МАЛОИМУЩИМ</w:t>
      </w:r>
      <w:proofErr w:type="gramEnd"/>
      <w:r w:rsidRPr="00612733">
        <w:rPr>
          <w:rFonts w:ascii="Times New Roman" w:hAnsi="Times New Roman" w:cs="Times New Roman"/>
          <w:b w:val="0"/>
          <w:sz w:val="24"/>
          <w:szCs w:val="24"/>
        </w:rPr>
        <w:t xml:space="preserve"> В ЦЕЛЯХ ПРЕДОСТАВЛЕНИЯ ПО ДОГОВОРУ СОЦИАЛЬНОГО НАЙМА ЖИЛЫХ ПОМЕЩЕНИЙ МУНИЦИПАЛЬНОГО ЖИЛИЩНОГО ФОНДА ДЛЯ ПРЕДОСТАВЛЕНИЯ МУНИПАЛЬНОЙ УСЛУГИ «ПРИЕМ ЗАЯВЛЕНИЙ, ДОКУМЕНТОВ ДЛЯ ПРИЗНАНИЯ ГРАЖДАН  МАЛОИМУЩИМИ НА ТЕРРИТОРИИ МУНИЦИПАЛЬНОГО ОБРАЗОВАНИЯ НОВОСМАИЛЬСКОЕ   СЕЛЬСКОЕ ПОСЕЛЕНИЕ</w:t>
      </w: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612733" w:rsidP="00612733">
      <w:pPr>
        <w:pStyle w:val="ConsPlusNonformat"/>
        <w:widowControl/>
        <w:ind w:firstLine="426"/>
        <w:jc w:val="both"/>
        <w:rPr>
          <w:rFonts w:ascii="Times New Roman" w:hAnsi="Times New Roman" w:cs="Times New Roman"/>
          <w:sz w:val="28"/>
          <w:szCs w:val="28"/>
        </w:rPr>
      </w:pPr>
    </w:p>
    <w:p w:rsidR="00612733" w:rsidRPr="00612733" w:rsidRDefault="00612733" w:rsidP="00612733">
      <w:pPr>
        <w:tabs>
          <w:tab w:val="left" w:pos="5760"/>
        </w:tabs>
        <w:ind w:left="4320" w:firstLine="540"/>
        <w:jc w:val="both"/>
        <w:rPr>
          <w:rFonts w:ascii="Times New Roman" w:hAnsi="Times New Roman" w:cs="Times New Roman"/>
          <w:sz w:val="28"/>
          <w:szCs w:val="28"/>
        </w:rPr>
      </w:pPr>
      <w:r w:rsidRPr="00612733">
        <w:rPr>
          <w:rFonts w:ascii="Times New Roman" w:hAnsi="Times New Roman" w:cs="Times New Roman"/>
          <w:sz w:val="28"/>
          <w:szCs w:val="28"/>
        </w:rPr>
        <w:t xml:space="preserve">В администрацию  Новосмаильское </w:t>
      </w:r>
    </w:p>
    <w:p w:rsidR="00612733" w:rsidRPr="00612733" w:rsidRDefault="00612733" w:rsidP="00612733">
      <w:pPr>
        <w:tabs>
          <w:tab w:val="left" w:pos="5760"/>
        </w:tabs>
        <w:ind w:left="4320" w:firstLine="540"/>
        <w:jc w:val="both"/>
        <w:rPr>
          <w:rFonts w:ascii="Times New Roman" w:hAnsi="Times New Roman" w:cs="Times New Roman"/>
          <w:sz w:val="28"/>
          <w:szCs w:val="28"/>
        </w:rPr>
      </w:pPr>
      <w:r w:rsidRPr="00612733">
        <w:rPr>
          <w:rFonts w:ascii="Times New Roman" w:hAnsi="Times New Roman" w:cs="Times New Roman"/>
          <w:sz w:val="28"/>
          <w:szCs w:val="28"/>
        </w:rPr>
        <w:t>сельского поселения</w:t>
      </w:r>
    </w:p>
    <w:p w:rsidR="00612733" w:rsidRPr="00612733" w:rsidRDefault="00612733" w:rsidP="00612733">
      <w:pPr>
        <w:tabs>
          <w:tab w:val="left" w:pos="5760"/>
        </w:tabs>
        <w:ind w:left="4321" w:firstLine="540"/>
        <w:jc w:val="both"/>
        <w:rPr>
          <w:rFonts w:ascii="Times New Roman" w:hAnsi="Times New Roman" w:cs="Times New Roman"/>
          <w:sz w:val="28"/>
          <w:szCs w:val="28"/>
        </w:rPr>
      </w:pPr>
      <w:r w:rsidRPr="00612733">
        <w:rPr>
          <w:rFonts w:ascii="Times New Roman" w:hAnsi="Times New Roman" w:cs="Times New Roman"/>
          <w:sz w:val="28"/>
          <w:szCs w:val="28"/>
        </w:rPr>
        <w:t>от __________________________________</w:t>
      </w:r>
    </w:p>
    <w:p w:rsidR="00612733" w:rsidRPr="00612733" w:rsidRDefault="00612733" w:rsidP="00612733">
      <w:pPr>
        <w:tabs>
          <w:tab w:val="left" w:pos="5760"/>
        </w:tabs>
        <w:ind w:left="4320" w:firstLine="540"/>
        <w:jc w:val="both"/>
        <w:rPr>
          <w:rFonts w:ascii="Times New Roman" w:hAnsi="Times New Roman" w:cs="Times New Roman"/>
          <w:sz w:val="28"/>
          <w:szCs w:val="28"/>
        </w:rPr>
      </w:pPr>
      <w:r w:rsidRPr="00612733">
        <w:rPr>
          <w:rFonts w:ascii="Times New Roman" w:hAnsi="Times New Roman" w:cs="Times New Roman"/>
          <w:sz w:val="28"/>
          <w:szCs w:val="28"/>
        </w:rPr>
        <w:t>___________________________________________________________________</w:t>
      </w:r>
    </w:p>
    <w:p w:rsidR="00612733" w:rsidRPr="00612733" w:rsidRDefault="00612733" w:rsidP="00612733">
      <w:pPr>
        <w:pStyle w:val="a8"/>
        <w:spacing w:line="240" w:lineRule="auto"/>
        <w:rPr>
          <w:sz w:val="28"/>
          <w:szCs w:val="28"/>
        </w:rPr>
      </w:pPr>
      <w:r w:rsidRPr="00612733">
        <w:rPr>
          <w:sz w:val="28"/>
          <w:szCs w:val="28"/>
        </w:rPr>
        <w:t>проживающего___________________________________________________________________________________________</w:t>
      </w:r>
    </w:p>
    <w:p w:rsidR="00612733" w:rsidRPr="00612733" w:rsidRDefault="00612733" w:rsidP="00612733">
      <w:pPr>
        <w:tabs>
          <w:tab w:val="left" w:pos="5760"/>
        </w:tabs>
        <w:ind w:left="4320"/>
        <w:jc w:val="both"/>
        <w:rPr>
          <w:rFonts w:ascii="Times New Roman" w:hAnsi="Times New Roman" w:cs="Times New Roman"/>
          <w:sz w:val="28"/>
          <w:szCs w:val="28"/>
        </w:rPr>
      </w:pPr>
      <w:r w:rsidRPr="00612733">
        <w:rPr>
          <w:rFonts w:ascii="Times New Roman" w:hAnsi="Times New Roman" w:cs="Times New Roman"/>
          <w:sz w:val="28"/>
          <w:szCs w:val="28"/>
        </w:rPr>
        <w:t>тел.________________________________</w:t>
      </w:r>
    </w:p>
    <w:p w:rsidR="00612733" w:rsidRPr="00612733" w:rsidRDefault="00612733" w:rsidP="00612733">
      <w:pPr>
        <w:tabs>
          <w:tab w:val="left" w:pos="5760"/>
        </w:tabs>
        <w:jc w:val="both"/>
        <w:rPr>
          <w:rFonts w:ascii="Times New Roman" w:hAnsi="Times New Roman" w:cs="Times New Roman"/>
          <w:sz w:val="28"/>
          <w:szCs w:val="28"/>
        </w:rPr>
      </w:pPr>
    </w:p>
    <w:p w:rsidR="00612733" w:rsidRPr="00612733" w:rsidRDefault="00612733" w:rsidP="00612733">
      <w:pPr>
        <w:pStyle w:val="2"/>
        <w:spacing w:before="0" w:line="240" w:lineRule="auto"/>
        <w:jc w:val="center"/>
        <w:rPr>
          <w:sz w:val="28"/>
          <w:szCs w:val="28"/>
        </w:rPr>
      </w:pPr>
      <w:proofErr w:type="gramStart"/>
      <w:r w:rsidRPr="00612733">
        <w:rPr>
          <w:color w:val="auto"/>
          <w:sz w:val="28"/>
          <w:szCs w:val="28"/>
        </w:rPr>
        <w:t>З</w:t>
      </w:r>
      <w:proofErr w:type="gramEnd"/>
      <w:r w:rsidRPr="00612733">
        <w:rPr>
          <w:color w:val="auto"/>
          <w:sz w:val="28"/>
          <w:szCs w:val="28"/>
        </w:rPr>
        <w:t xml:space="preserve"> А Я В Л Е Н И Е</w:t>
      </w:r>
    </w:p>
    <w:p w:rsidR="00612733" w:rsidRPr="00612733" w:rsidRDefault="00612733" w:rsidP="00612733">
      <w:pPr>
        <w:tabs>
          <w:tab w:val="left" w:pos="5760"/>
        </w:tabs>
        <w:jc w:val="both"/>
        <w:rPr>
          <w:rFonts w:ascii="Times New Roman" w:hAnsi="Times New Roman" w:cs="Times New Roman"/>
          <w:sz w:val="28"/>
          <w:szCs w:val="28"/>
        </w:rPr>
      </w:pPr>
    </w:p>
    <w:p w:rsidR="00612733" w:rsidRPr="00612733" w:rsidRDefault="00612733" w:rsidP="00612733">
      <w:pPr>
        <w:pStyle w:val="a5"/>
        <w:ind w:firstLine="426"/>
        <w:rPr>
          <w:szCs w:val="28"/>
        </w:rPr>
      </w:pPr>
      <w:r w:rsidRPr="00612733">
        <w:rPr>
          <w:szCs w:val="28"/>
        </w:rPr>
        <w:t>Прошу признать меня малоимущим для постановки на учет в качестве нуждающегося в жилых помещениях, предоставляемых по договорам социального найма.</w:t>
      </w:r>
    </w:p>
    <w:p w:rsidR="00612733" w:rsidRPr="00612733" w:rsidRDefault="00612733" w:rsidP="00612733">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Совместно со мной проживают члены семьи:</w:t>
      </w:r>
    </w:p>
    <w:p w:rsidR="00612733" w:rsidRPr="00612733" w:rsidRDefault="00612733" w:rsidP="00612733">
      <w:pPr>
        <w:tabs>
          <w:tab w:val="left" w:pos="5760"/>
        </w:tabs>
        <w:jc w:val="both"/>
        <w:rPr>
          <w:rFonts w:ascii="Times New Roman" w:hAnsi="Times New Roman" w:cs="Times New Roman"/>
          <w:sz w:val="28"/>
          <w:szCs w:val="28"/>
        </w:rPr>
      </w:pPr>
    </w:p>
    <w:tbl>
      <w:tblPr>
        <w:tblW w:w="0" w:type="auto"/>
        <w:tblInd w:w="-39" w:type="dxa"/>
        <w:tblLayout w:type="fixed"/>
        <w:tblLook w:val="0000"/>
      </w:tblPr>
      <w:tblGrid>
        <w:gridCol w:w="1316"/>
        <w:gridCol w:w="3929"/>
        <w:gridCol w:w="3268"/>
        <w:gridCol w:w="1704"/>
      </w:tblGrid>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i/>
                <w:iCs/>
                <w:sz w:val="28"/>
                <w:szCs w:val="28"/>
              </w:rPr>
            </w:pPr>
            <w:r w:rsidRPr="00612733">
              <w:rPr>
                <w:rFonts w:ascii="Times New Roman" w:hAnsi="Times New Roman" w:cs="Times New Roman"/>
                <w:i/>
                <w:iCs/>
                <w:sz w:val="28"/>
                <w:szCs w:val="28"/>
              </w:rPr>
              <w:t>№</w:t>
            </w:r>
            <w:proofErr w:type="spellStart"/>
            <w:proofErr w:type="gramStart"/>
            <w:r w:rsidRPr="00612733">
              <w:rPr>
                <w:rFonts w:ascii="Times New Roman" w:hAnsi="Times New Roman" w:cs="Times New Roman"/>
                <w:i/>
                <w:iCs/>
                <w:sz w:val="28"/>
                <w:szCs w:val="28"/>
              </w:rPr>
              <w:t>п</w:t>
            </w:r>
            <w:proofErr w:type="spellEnd"/>
            <w:proofErr w:type="gramEnd"/>
            <w:r w:rsidRPr="00612733">
              <w:rPr>
                <w:rFonts w:ascii="Times New Roman" w:hAnsi="Times New Roman" w:cs="Times New Roman"/>
                <w:i/>
                <w:iCs/>
                <w:sz w:val="28"/>
                <w:szCs w:val="28"/>
              </w:rPr>
              <w:t>/</w:t>
            </w:r>
            <w:proofErr w:type="spellStart"/>
            <w:r w:rsidRPr="00612733">
              <w:rPr>
                <w:rFonts w:ascii="Times New Roman" w:hAnsi="Times New Roman" w:cs="Times New Roman"/>
                <w:i/>
                <w:iCs/>
                <w:sz w:val="28"/>
                <w:szCs w:val="28"/>
              </w:rPr>
              <w:t>п</w:t>
            </w:r>
            <w:proofErr w:type="spellEnd"/>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i/>
                <w:iCs/>
                <w:sz w:val="28"/>
                <w:szCs w:val="28"/>
              </w:rPr>
            </w:pPr>
            <w:r w:rsidRPr="00612733">
              <w:rPr>
                <w:rFonts w:ascii="Times New Roman" w:hAnsi="Times New Roman" w:cs="Times New Roman"/>
                <w:i/>
                <w:iCs/>
                <w:sz w:val="28"/>
                <w:szCs w:val="28"/>
              </w:rPr>
              <w:t>Фамилия Имя Отчество</w:t>
            </w: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i/>
                <w:iCs/>
                <w:sz w:val="28"/>
                <w:szCs w:val="28"/>
              </w:rPr>
            </w:pPr>
            <w:r w:rsidRPr="00612733">
              <w:rPr>
                <w:rFonts w:ascii="Times New Roman" w:hAnsi="Times New Roman" w:cs="Times New Roman"/>
                <w:i/>
                <w:iCs/>
                <w:sz w:val="28"/>
                <w:szCs w:val="28"/>
              </w:rPr>
              <w:t>Адрес</w:t>
            </w:r>
          </w:p>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i/>
                <w:iCs/>
                <w:sz w:val="28"/>
                <w:szCs w:val="28"/>
              </w:rPr>
              <w:t>регистрации</w:t>
            </w: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pStyle w:val="21"/>
              <w:jc w:val="both"/>
              <w:rPr>
                <w:sz w:val="28"/>
                <w:szCs w:val="28"/>
              </w:rPr>
            </w:pPr>
            <w:r w:rsidRPr="00612733">
              <w:rPr>
                <w:sz w:val="28"/>
                <w:szCs w:val="28"/>
              </w:rPr>
              <w:t>Родственные отношения,</w:t>
            </w:r>
          </w:p>
          <w:p w:rsidR="00612733" w:rsidRPr="00612733" w:rsidRDefault="00612733" w:rsidP="00A07454">
            <w:pPr>
              <w:pStyle w:val="3"/>
              <w:spacing w:before="0" w:line="240" w:lineRule="auto"/>
              <w:ind w:firstLine="14"/>
              <w:rPr>
                <w:szCs w:val="28"/>
              </w:rPr>
            </w:pPr>
            <w:r w:rsidRPr="00612733">
              <w:rPr>
                <w:b w:val="0"/>
                <w:color w:val="auto"/>
                <w:szCs w:val="28"/>
                <w:u w:val="none"/>
              </w:rPr>
              <w:t>дата рождения</w:t>
            </w: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1</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lastRenderedPageBreak/>
              <w:t>2</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3</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4</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5</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r w:rsidR="00612733" w:rsidRPr="00612733" w:rsidTr="00A07454">
        <w:tc>
          <w:tcPr>
            <w:tcW w:w="1316"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jc w:val="both"/>
              <w:rPr>
                <w:rFonts w:ascii="Times New Roman" w:hAnsi="Times New Roman" w:cs="Times New Roman"/>
                <w:sz w:val="28"/>
                <w:szCs w:val="28"/>
              </w:rPr>
            </w:pPr>
            <w:r w:rsidRPr="00612733">
              <w:rPr>
                <w:rFonts w:ascii="Times New Roman" w:hAnsi="Times New Roman" w:cs="Times New Roman"/>
                <w:sz w:val="28"/>
                <w:szCs w:val="28"/>
              </w:rPr>
              <w:t>6</w:t>
            </w:r>
          </w:p>
        </w:tc>
        <w:tc>
          <w:tcPr>
            <w:tcW w:w="3929"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p w:rsidR="00612733" w:rsidRPr="00612733" w:rsidRDefault="00612733" w:rsidP="00A07454">
            <w:pPr>
              <w:tabs>
                <w:tab w:val="left" w:pos="5760"/>
              </w:tabs>
              <w:jc w:val="both"/>
              <w:rPr>
                <w:rFonts w:ascii="Times New Roman" w:hAnsi="Times New Roman" w:cs="Times New Roman"/>
                <w:sz w:val="28"/>
                <w:szCs w:val="28"/>
              </w:rPr>
            </w:pPr>
          </w:p>
        </w:tc>
        <w:tc>
          <w:tcPr>
            <w:tcW w:w="3268" w:type="dxa"/>
            <w:tcBorders>
              <w:top w:val="single" w:sz="4" w:space="0" w:color="000000"/>
              <w:left w:val="single" w:sz="4" w:space="0" w:color="000000"/>
              <w:bottom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612733" w:rsidRPr="00612733" w:rsidRDefault="00612733" w:rsidP="00A07454">
            <w:pPr>
              <w:tabs>
                <w:tab w:val="left" w:pos="5760"/>
              </w:tabs>
              <w:snapToGrid w:val="0"/>
              <w:jc w:val="both"/>
              <w:rPr>
                <w:rFonts w:ascii="Times New Roman" w:hAnsi="Times New Roman" w:cs="Times New Roman"/>
                <w:sz w:val="28"/>
                <w:szCs w:val="28"/>
              </w:rPr>
            </w:pPr>
          </w:p>
        </w:tc>
      </w:tr>
    </w:tbl>
    <w:p w:rsidR="00612733" w:rsidRPr="00612733" w:rsidRDefault="00612733" w:rsidP="00612733">
      <w:pPr>
        <w:tabs>
          <w:tab w:val="left" w:pos="5760"/>
        </w:tabs>
        <w:jc w:val="both"/>
        <w:rPr>
          <w:rFonts w:ascii="Times New Roman" w:hAnsi="Times New Roman" w:cs="Times New Roman"/>
          <w:sz w:val="28"/>
          <w:szCs w:val="28"/>
          <w:lang w:val="en-US"/>
        </w:rPr>
      </w:pPr>
      <w:r w:rsidRPr="00612733">
        <w:rPr>
          <w:rFonts w:ascii="Times New Roman" w:hAnsi="Times New Roman" w:cs="Times New Roman"/>
          <w:sz w:val="28"/>
          <w:szCs w:val="28"/>
        </w:rPr>
        <w:tab/>
      </w:r>
    </w:p>
    <w:p w:rsidR="00612733" w:rsidRPr="00612733" w:rsidRDefault="00612733" w:rsidP="00612733">
      <w:pPr>
        <w:tabs>
          <w:tab w:val="left" w:pos="5760"/>
        </w:tabs>
        <w:jc w:val="both"/>
        <w:rPr>
          <w:rFonts w:ascii="Times New Roman" w:hAnsi="Times New Roman" w:cs="Times New Roman"/>
          <w:sz w:val="28"/>
          <w:szCs w:val="28"/>
          <w:lang w:val="en-US"/>
        </w:rPr>
      </w:pPr>
      <w:r w:rsidRPr="00612733">
        <w:rPr>
          <w:rFonts w:ascii="Times New Roman" w:hAnsi="Times New Roman" w:cs="Times New Roman"/>
          <w:sz w:val="28"/>
          <w:szCs w:val="28"/>
          <w:lang w:val="en-US"/>
        </w:rPr>
        <w:tab/>
      </w:r>
      <w:r w:rsidRPr="00612733">
        <w:rPr>
          <w:rFonts w:ascii="Times New Roman" w:hAnsi="Times New Roman" w:cs="Times New Roman"/>
          <w:sz w:val="28"/>
          <w:szCs w:val="28"/>
        </w:rPr>
        <w:t xml:space="preserve"> «_____» _______________ 20___ г.    </w:t>
      </w:r>
    </w:p>
    <w:p w:rsidR="00612733" w:rsidRPr="00612733" w:rsidRDefault="00612733" w:rsidP="00612733">
      <w:pPr>
        <w:tabs>
          <w:tab w:val="left" w:pos="5760"/>
        </w:tabs>
        <w:jc w:val="both"/>
        <w:rPr>
          <w:rFonts w:ascii="Times New Roman" w:hAnsi="Times New Roman" w:cs="Times New Roman"/>
          <w:sz w:val="28"/>
          <w:szCs w:val="28"/>
          <w:lang w:val="en-US"/>
        </w:rPr>
      </w:pP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_______________________________________________________   ___________________ </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(Ф.И.О. заявителя или законного представителя заявителя)                     (подпись)</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________________________________________________________   ___________________</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 Ф.И.О. должностного лица, принявшего заявление и документы)        (подпись)</w:t>
      </w:r>
    </w:p>
    <w:p w:rsidR="00612733" w:rsidRPr="00612733" w:rsidRDefault="00612733" w:rsidP="00612733">
      <w:pPr>
        <w:pStyle w:val="ConsPlusNonformat"/>
        <w:widowControl/>
        <w:ind w:firstLine="426"/>
        <w:jc w:val="both"/>
        <w:rPr>
          <w:rFonts w:ascii="Times New Roman" w:hAnsi="Times New Roman" w:cs="Times New Roman"/>
          <w:sz w:val="28"/>
          <w:szCs w:val="28"/>
        </w:rPr>
      </w:pPr>
    </w:p>
    <w:p w:rsidR="00612733" w:rsidRPr="00612733" w:rsidRDefault="00612733" w:rsidP="00612733">
      <w:pPr>
        <w:pageBreakBefore/>
        <w:tabs>
          <w:tab w:val="left" w:pos="5760"/>
        </w:tabs>
        <w:spacing w:line="360" w:lineRule="auto"/>
        <w:jc w:val="both"/>
        <w:rPr>
          <w:rFonts w:ascii="Times New Roman" w:hAnsi="Times New Roman" w:cs="Times New Roman"/>
          <w:sz w:val="28"/>
          <w:szCs w:val="28"/>
        </w:rPr>
      </w:pPr>
      <w:r w:rsidRPr="00612733">
        <w:rPr>
          <w:rFonts w:ascii="Times New Roman" w:hAnsi="Times New Roman" w:cs="Times New Roman"/>
          <w:sz w:val="28"/>
          <w:szCs w:val="28"/>
        </w:rPr>
        <w:lastRenderedPageBreak/>
        <w:t>Приложение № 2</w:t>
      </w:r>
    </w:p>
    <w:p w:rsidR="00612733" w:rsidRPr="00612733" w:rsidRDefault="00612733" w:rsidP="00612733">
      <w:pPr>
        <w:pStyle w:val="ConsPlusTitle"/>
        <w:widowControl/>
        <w:ind w:firstLine="426"/>
        <w:jc w:val="both"/>
        <w:rPr>
          <w:rFonts w:ascii="Times New Roman" w:hAnsi="Times New Roman" w:cs="Times New Roman"/>
          <w:b w:val="0"/>
          <w:sz w:val="24"/>
          <w:szCs w:val="24"/>
        </w:rPr>
      </w:pPr>
      <w:r w:rsidRPr="00612733">
        <w:rPr>
          <w:rFonts w:ascii="Times New Roman" w:hAnsi="Times New Roman" w:cs="Times New Roman"/>
          <w:b w:val="0"/>
          <w:sz w:val="24"/>
          <w:szCs w:val="24"/>
        </w:rPr>
        <w:t xml:space="preserve">ФОРМА РАСПИСКИ </w:t>
      </w:r>
    </w:p>
    <w:p w:rsidR="00612733" w:rsidRPr="00612733" w:rsidRDefault="00612733" w:rsidP="00612733">
      <w:pPr>
        <w:pStyle w:val="ConsPlusTitle"/>
        <w:widowControl/>
        <w:ind w:firstLine="426"/>
        <w:jc w:val="both"/>
        <w:rPr>
          <w:rFonts w:ascii="Times New Roman" w:hAnsi="Times New Roman" w:cs="Times New Roman"/>
          <w:b w:val="0"/>
          <w:sz w:val="24"/>
          <w:szCs w:val="24"/>
        </w:rPr>
      </w:pPr>
      <w:r w:rsidRPr="00612733">
        <w:rPr>
          <w:rFonts w:ascii="Times New Roman" w:hAnsi="Times New Roman" w:cs="Times New Roman"/>
          <w:b w:val="0"/>
          <w:sz w:val="24"/>
          <w:szCs w:val="24"/>
        </w:rPr>
        <w:t>ДЛЯ ПРЕДОСТАВЛЕНИЯ МУНИПАЛЬНОЙ УСЛУГИ</w:t>
      </w:r>
    </w:p>
    <w:p w:rsidR="00612733" w:rsidRPr="00612733" w:rsidRDefault="00612733" w:rsidP="00612733">
      <w:pPr>
        <w:pStyle w:val="ConsPlusTitle"/>
        <w:widowControl/>
        <w:ind w:firstLine="426"/>
        <w:jc w:val="both"/>
        <w:rPr>
          <w:rFonts w:ascii="Times New Roman" w:hAnsi="Times New Roman" w:cs="Times New Roman"/>
          <w:sz w:val="24"/>
          <w:szCs w:val="24"/>
        </w:rPr>
      </w:pPr>
      <w:r w:rsidRPr="00612733">
        <w:rPr>
          <w:rFonts w:ascii="Times New Roman" w:hAnsi="Times New Roman" w:cs="Times New Roman"/>
          <w:b w:val="0"/>
          <w:sz w:val="24"/>
          <w:szCs w:val="24"/>
        </w:rPr>
        <w:t xml:space="preserve">«ПРИЕМ ЗАЯВЛЕНИЙ, ДОКУМЕНТОВ ДЛЯ ПРИЗНАНИЯ ГРАЖДАН  </w:t>
      </w:r>
      <w:proofErr w:type="gramStart"/>
      <w:r w:rsidRPr="00612733">
        <w:rPr>
          <w:rFonts w:ascii="Times New Roman" w:hAnsi="Times New Roman" w:cs="Times New Roman"/>
          <w:b w:val="0"/>
          <w:sz w:val="24"/>
          <w:szCs w:val="24"/>
        </w:rPr>
        <w:t>МАЛОИМУЩИМИ</w:t>
      </w:r>
      <w:proofErr w:type="gramEnd"/>
      <w:r w:rsidRPr="00612733">
        <w:rPr>
          <w:rFonts w:ascii="Times New Roman" w:hAnsi="Times New Roman" w:cs="Times New Roman"/>
          <w:b w:val="0"/>
          <w:sz w:val="24"/>
          <w:szCs w:val="24"/>
        </w:rPr>
        <w:t xml:space="preserve"> НА ТЕРРИТОРИИ МУНИЦИПАЛЬНОГО ОБРАЗОВАНИЯ НОВОСМАИЛЬСКОЕ  СЕЛЬСКОЕ ПОСЕЛЕНИЕ</w:t>
      </w:r>
    </w:p>
    <w:p w:rsidR="00612733" w:rsidRPr="00612733" w:rsidRDefault="00612733" w:rsidP="00612733">
      <w:pPr>
        <w:tabs>
          <w:tab w:val="left" w:pos="5760"/>
        </w:tabs>
        <w:jc w:val="both"/>
        <w:rPr>
          <w:rFonts w:ascii="Times New Roman" w:hAnsi="Times New Roman" w:cs="Times New Roman"/>
        </w:rPr>
      </w:pPr>
    </w:p>
    <w:p w:rsidR="00612733" w:rsidRPr="00612733" w:rsidRDefault="00612733" w:rsidP="00612733">
      <w:pPr>
        <w:autoSpaceDE w:val="0"/>
        <w:ind w:firstLine="425"/>
        <w:jc w:val="both"/>
        <w:rPr>
          <w:rFonts w:ascii="Times New Roman" w:hAnsi="Times New Roman" w:cs="Times New Roman"/>
        </w:rPr>
      </w:pPr>
      <w:r w:rsidRPr="00612733">
        <w:rPr>
          <w:rFonts w:ascii="Times New Roman" w:hAnsi="Times New Roman" w:cs="Times New Roman"/>
        </w:rPr>
        <w:t>АДМИНИСТРАЦИЯ   НОВОСМАИЛЬСКОГО  СЕЛЬСКОГО ПОСЕЛЕНИЯ</w:t>
      </w:r>
    </w:p>
    <w:p w:rsidR="00612733" w:rsidRPr="00612733" w:rsidRDefault="00612733" w:rsidP="00612733">
      <w:pPr>
        <w:autoSpaceDE w:val="0"/>
        <w:ind w:firstLine="425"/>
        <w:jc w:val="both"/>
        <w:rPr>
          <w:rFonts w:ascii="Times New Roman" w:hAnsi="Times New Roman" w:cs="Times New Roman"/>
        </w:rPr>
      </w:pPr>
    </w:p>
    <w:p w:rsidR="00612733" w:rsidRPr="00612733" w:rsidRDefault="00612733" w:rsidP="00612733">
      <w:pPr>
        <w:autoSpaceDE w:val="0"/>
        <w:ind w:firstLine="425"/>
        <w:jc w:val="both"/>
        <w:rPr>
          <w:rFonts w:ascii="Times New Roman" w:hAnsi="Times New Roman" w:cs="Times New Roman"/>
        </w:rPr>
      </w:pPr>
      <w:r w:rsidRPr="00612733">
        <w:rPr>
          <w:rFonts w:ascii="Times New Roman" w:hAnsi="Times New Roman" w:cs="Times New Roman"/>
        </w:rPr>
        <w:t xml:space="preserve">РАСПИСКА О ПРИЕМЕ ДОКУМЕНТОВ </w:t>
      </w:r>
    </w:p>
    <w:p w:rsidR="00612733" w:rsidRPr="00612733" w:rsidRDefault="00612733" w:rsidP="00612733">
      <w:pPr>
        <w:autoSpaceDE w:val="0"/>
        <w:ind w:firstLine="425"/>
        <w:jc w:val="both"/>
        <w:rPr>
          <w:rFonts w:ascii="Times New Roman" w:hAnsi="Times New Roman" w:cs="Times New Roman"/>
        </w:rPr>
      </w:pPr>
      <w:r w:rsidRPr="00612733">
        <w:rPr>
          <w:rFonts w:ascii="Times New Roman" w:hAnsi="Times New Roman" w:cs="Times New Roman"/>
        </w:rPr>
        <w:t xml:space="preserve"> ДЛЯ ПРИЗНАНИЯ ГРАЖДАН  </w:t>
      </w:r>
      <w:proofErr w:type="gramStart"/>
      <w:r w:rsidRPr="00612733">
        <w:rPr>
          <w:rFonts w:ascii="Times New Roman" w:hAnsi="Times New Roman" w:cs="Times New Roman"/>
        </w:rPr>
        <w:t>МАЛОИМУЩИМИ</w:t>
      </w:r>
      <w:proofErr w:type="gramEnd"/>
      <w:r w:rsidRPr="00612733">
        <w:rPr>
          <w:rFonts w:ascii="Times New Roman" w:hAnsi="Times New Roman" w:cs="Times New Roman"/>
        </w:rPr>
        <w:t xml:space="preserve"> НА ТЕРРИТОРИИ МУНИЦИПАЛЬНОГО ОБРАЗОВАНИЯ «ГОРОД КИРОВ» </w:t>
      </w:r>
    </w:p>
    <w:p w:rsidR="00612733" w:rsidRPr="00612733" w:rsidRDefault="00612733" w:rsidP="00612733">
      <w:pPr>
        <w:tabs>
          <w:tab w:val="left" w:pos="5760"/>
        </w:tabs>
        <w:jc w:val="both"/>
        <w:rPr>
          <w:rFonts w:ascii="Times New Roman" w:hAnsi="Times New Roman" w:cs="Times New Roman"/>
        </w:rPr>
      </w:pPr>
    </w:p>
    <w:p w:rsidR="00612733" w:rsidRPr="00612733" w:rsidRDefault="00612733" w:rsidP="00612733">
      <w:pPr>
        <w:pStyle w:val="ConsPlusNonformat"/>
        <w:widowControl/>
        <w:ind w:firstLine="426"/>
        <w:jc w:val="both"/>
        <w:rPr>
          <w:rFonts w:ascii="Times New Roman" w:hAnsi="Times New Roman" w:cs="Times New Roman"/>
          <w:i/>
          <w:sz w:val="28"/>
          <w:szCs w:val="28"/>
          <w:lang w:eastAsia="ru-RU"/>
        </w:rPr>
      </w:pPr>
      <w:r w:rsidRPr="00612733">
        <w:rPr>
          <w:rFonts w:ascii="Times New Roman" w:hAnsi="Times New Roman" w:cs="Times New Roman"/>
          <w:sz w:val="28"/>
          <w:szCs w:val="28"/>
        </w:rPr>
        <w:t xml:space="preserve">К заявлению представлены на приеме следующие документы: </w:t>
      </w:r>
    </w:p>
    <w:tbl>
      <w:tblPr>
        <w:tblW w:w="0" w:type="auto"/>
        <w:tblInd w:w="70" w:type="dxa"/>
        <w:tblLayout w:type="fixed"/>
        <w:tblCellMar>
          <w:left w:w="70" w:type="dxa"/>
          <w:right w:w="70" w:type="dxa"/>
        </w:tblCellMar>
        <w:tblLook w:val="0000"/>
      </w:tblPr>
      <w:tblGrid>
        <w:gridCol w:w="567"/>
        <w:gridCol w:w="4962"/>
        <w:gridCol w:w="27"/>
        <w:gridCol w:w="1390"/>
        <w:gridCol w:w="27"/>
        <w:gridCol w:w="1249"/>
        <w:gridCol w:w="27"/>
        <w:gridCol w:w="1405"/>
        <w:gridCol w:w="27"/>
      </w:tblGrid>
      <w:tr w:rsidR="00612733" w:rsidRPr="00612733" w:rsidTr="00A07454">
        <w:trPr>
          <w:gridAfter w:val="1"/>
          <w:wAfter w:w="27" w:type="dxa"/>
          <w:cantSplit/>
          <w:trHeight w:val="36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i/>
                <w:sz w:val="28"/>
                <w:szCs w:val="28"/>
              </w:rPr>
            </w:pPr>
            <w:r w:rsidRPr="00612733">
              <w:rPr>
                <w:rFonts w:ascii="Times New Roman" w:hAnsi="Times New Roman" w:cs="Times New Roman"/>
                <w:i/>
                <w:sz w:val="28"/>
                <w:szCs w:val="28"/>
              </w:rPr>
              <w:t>№</w:t>
            </w:r>
            <w:proofErr w:type="spellStart"/>
            <w:proofErr w:type="gramStart"/>
            <w:r w:rsidRPr="00612733">
              <w:rPr>
                <w:rFonts w:ascii="Times New Roman" w:hAnsi="Times New Roman" w:cs="Times New Roman"/>
                <w:i/>
                <w:sz w:val="28"/>
                <w:szCs w:val="28"/>
              </w:rPr>
              <w:t>п</w:t>
            </w:r>
            <w:proofErr w:type="spellEnd"/>
            <w:proofErr w:type="gramEnd"/>
            <w:r w:rsidRPr="00612733">
              <w:rPr>
                <w:rFonts w:ascii="Times New Roman" w:hAnsi="Times New Roman" w:cs="Times New Roman"/>
                <w:i/>
                <w:sz w:val="28"/>
                <w:szCs w:val="28"/>
              </w:rPr>
              <w:t>/</w:t>
            </w:r>
            <w:proofErr w:type="spellStart"/>
            <w:r w:rsidRPr="00612733">
              <w:rPr>
                <w:rFonts w:ascii="Times New Roman" w:hAnsi="Times New Roman" w:cs="Times New Roman"/>
                <w:i/>
                <w:sz w:val="28"/>
                <w:szCs w:val="28"/>
              </w:rPr>
              <w:t>п</w:t>
            </w:r>
            <w:proofErr w:type="spellEnd"/>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ind w:firstLine="426"/>
              <w:jc w:val="both"/>
              <w:rPr>
                <w:rFonts w:ascii="Times New Roman" w:hAnsi="Times New Roman" w:cs="Times New Roman"/>
                <w:i/>
                <w:sz w:val="28"/>
                <w:szCs w:val="28"/>
              </w:rPr>
            </w:pPr>
            <w:r w:rsidRPr="00612733">
              <w:rPr>
                <w:rFonts w:ascii="Times New Roman" w:hAnsi="Times New Roman" w:cs="Times New Roman"/>
                <w:i/>
                <w:sz w:val="28"/>
                <w:szCs w:val="28"/>
              </w:rPr>
              <w:t>Наименование документа</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i/>
                <w:sz w:val="28"/>
                <w:szCs w:val="28"/>
              </w:rPr>
            </w:pPr>
            <w:r w:rsidRPr="00612733">
              <w:rPr>
                <w:rFonts w:ascii="Times New Roman" w:hAnsi="Times New Roman" w:cs="Times New Roman"/>
                <w:i/>
                <w:sz w:val="28"/>
                <w:szCs w:val="28"/>
              </w:rPr>
              <w:t xml:space="preserve">Реквизиты      </w:t>
            </w:r>
            <w:r w:rsidRPr="00612733">
              <w:rPr>
                <w:rFonts w:ascii="Times New Roman" w:hAnsi="Times New Roman" w:cs="Times New Roman"/>
                <w:i/>
                <w:sz w:val="28"/>
                <w:szCs w:val="28"/>
              </w:rPr>
              <w:br/>
              <w:t>документа</w:t>
            </w: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i/>
                <w:sz w:val="28"/>
                <w:szCs w:val="28"/>
              </w:rPr>
            </w:pPr>
            <w:r w:rsidRPr="00612733">
              <w:rPr>
                <w:rFonts w:ascii="Times New Roman" w:hAnsi="Times New Roman" w:cs="Times New Roman"/>
                <w:i/>
                <w:sz w:val="28"/>
                <w:szCs w:val="28"/>
              </w:rPr>
              <w:t>Листов</w:t>
            </w: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i/>
                <w:sz w:val="28"/>
                <w:szCs w:val="28"/>
              </w:rPr>
              <w:t>Подлинник/Копия</w:t>
            </w:r>
          </w:p>
        </w:tc>
      </w:tr>
      <w:tr w:rsidR="00612733" w:rsidRPr="00612733" w:rsidTr="00A07454">
        <w:trPr>
          <w:gridAfter w:val="1"/>
          <w:wAfter w:w="27" w:type="dxa"/>
          <w:cantSplit/>
          <w:trHeight w:val="48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1</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копии паспортов граждан, достигших 14-летнего возраста (указанных в заявлении)</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72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2</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копии свидетельств о рождении детей, не достигших возраста 14 лет (указанных в заявлении)</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72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3</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48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lastRenderedPageBreak/>
              <w:t>4</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878"/>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5</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копии правоустанавливающих документов  на объекты недвижимого имущества, находящиеся в собственности гражданина, членов его семьи</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108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6</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proofErr w:type="gramStart"/>
            <w:r w:rsidRPr="00612733">
              <w:rPr>
                <w:rFonts w:ascii="Times New Roman" w:hAnsi="Times New Roman" w:cs="Times New Roman"/>
                <w:sz w:val="28"/>
                <w:szCs w:val="28"/>
              </w:rPr>
              <w:t>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w:t>
            </w:r>
            <w:proofErr w:type="gramEnd"/>
            <w:r w:rsidRPr="00612733">
              <w:rPr>
                <w:rFonts w:ascii="Times New Roman" w:hAnsi="Times New Roman" w:cs="Times New Roman"/>
                <w:sz w:val="28"/>
                <w:szCs w:val="28"/>
              </w:rPr>
              <w:t xml:space="preserve"> найма</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7</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 xml:space="preserve">справки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гражданина, членов его семьи </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lastRenderedPageBreak/>
              <w:t>8</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 xml:space="preserve">иные документы, не указанные выше, подтверждающие стоимость и правовые основания права собственности гражданина, членов его семьи на имущество, являющееся объектом налогообложения </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9</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(для индивидуальных предпринимателей) сведения, содержащиеся в книге учета доходов и расходов и хозяйственных операций</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10</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справки оценочной организации о стоимости средств автомобильного, воздушного и других видов транспорта, с/х техники, находящиеся в собственности граждан и подлежащие учету и налогообложению</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11</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 xml:space="preserve">документ о стоимости </w:t>
            </w:r>
            <w:proofErr w:type="spellStart"/>
            <w:r w:rsidRPr="00612733">
              <w:rPr>
                <w:rFonts w:ascii="Times New Roman" w:hAnsi="Times New Roman" w:cs="Times New Roman"/>
                <w:sz w:val="28"/>
                <w:szCs w:val="28"/>
              </w:rPr>
              <w:t>паенакоплений</w:t>
            </w:r>
            <w:proofErr w:type="spellEnd"/>
            <w:r w:rsidRPr="00612733">
              <w:rPr>
                <w:rFonts w:ascii="Times New Roman" w:hAnsi="Times New Roman" w:cs="Times New Roman"/>
                <w:sz w:val="28"/>
                <w:szCs w:val="28"/>
              </w:rPr>
              <w:t xml:space="preserve"> в жилищно-строительных, гаражно-строительных и дачно-строительных кооперативах</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gridAfter w:val="1"/>
          <w:wAfter w:w="27" w:type="dxa"/>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12</w:t>
            </w:r>
          </w:p>
        </w:tc>
        <w:tc>
          <w:tcPr>
            <w:tcW w:w="4962"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jc w:val="both"/>
              <w:rPr>
                <w:rFonts w:ascii="Times New Roman" w:hAnsi="Times New Roman" w:cs="Times New Roman"/>
                <w:sz w:val="28"/>
                <w:szCs w:val="28"/>
              </w:rPr>
            </w:pPr>
            <w:r w:rsidRPr="00612733">
              <w:rPr>
                <w:rFonts w:ascii="Times New Roman" w:hAnsi="Times New Roman" w:cs="Times New Roman"/>
                <w:sz w:val="28"/>
                <w:szCs w:val="28"/>
              </w:rPr>
              <w:t>справка о размере денежных средств, находящихся на счетах в учреждениях банков и других кредитных учреждениях, а также средств на именных приватизационных счетах физических лиц</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13</w:t>
            </w:r>
          </w:p>
        </w:tc>
        <w:tc>
          <w:tcPr>
            <w:tcW w:w="4989"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Доверенность</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cantSplit/>
          <w:trHeight w:val="352"/>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jc w:val="both"/>
              <w:rPr>
                <w:rFonts w:ascii="Times New Roman" w:hAnsi="Times New Roman" w:cs="Times New Roman"/>
                <w:sz w:val="28"/>
                <w:szCs w:val="28"/>
              </w:rPr>
            </w:pPr>
          </w:p>
        </w:tc>
        <w:tc>
          <w:tcPr>
            <w:tcW w:w="4989"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jc w:val="both"/>
              <w:rPr>
                <w:rFonts w:ascii="Times New Roman" w:hAnsi="Times New Roman" w:cs="Times New Roman"/>
                <w:sz w:val="28"/>
                <w:szCs w:val="28"/>
              </w:rPr>
            </w:pPr>
            <w:r w:rsidRPr="00612733">
              <w:rPr>
                <w:rFonts w:ascii="Times New Roman" w:hAnsi="Times New Roman" w:cs="Times New Roman"/>
                <w:sz w:val="28"/>
                <w:szCs w:val="28"/>
              </w:rPr>
              <w:t>Иные документы:</w:t>
            </w: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r w:rsidR="00612733" w:rsidRPr="00612733" w:rsidTr="00A07454">
        <w:trPr>
          <w:cantSplit/>
          <w:trHeight w:val="240"/>
        </w:trPr>
        <w:tc>
          <w:tcPr>
            <w:tcW w:w="567" w:type="dxa"/>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jc w:val="both"/>
              <w:rPr>
                <w:rFonts w:ascii="Times New Roman" w:hAnsi="Times New Roman" w:cs="Times New Roman"/>
                <w:sz w:val="28"/>
                <w:szCs w:val="28"/>
              </w:rPr>
            </w:pPr>
          </w:p>
        </w:tc>
        <w:tc>
          <w:tcPr>
            <w:tcW w:w="4989"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jc w:val="both"/>
              <w:rPr>
                <w:rFonts w:ascii="Times New Roman" w:hAnsi="Times New Roman" w:cs="Times New Roman"/>
                <w:sz w:val="28"/>
                <w:szCs w:val="28"/>
              </w:rPr>
            </w:pPr>
          </w:p>
        </w:tc>
        <w:tc>
          <w:tcPr>
            <w:tcW w:w="1417"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276" w:type="dxa"/>
            <w:gridSpan w:val="2"/>
            <w:tcBorders>
              <w:top w:val="single" w:sz="6" w:space="0" w:color="000000"/>
              <w:left w:val="single" w:sz="6" w:space="0" w:color="000000"/>
              <w:bottom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c>
          <w:tcPr>
            <w:tcW w:w="1432" w:type="dxa"/>
            <w:gridSpan w:val="2"/>
            <w:tcBorders>
              <w:top w:val="single" w:sz="6" w:space="0" w:color="000000"/>
              <w:left w:val="single" w:sz="6" w:space="0" w:color="000000"/>
              <w:bottom w:val="single" w:sz="6" w:space="0" w:color="000000"/>
              <w:right w:val="single" w:sz="6" w:space="0" w:color="000000"/>
            </w:tcBorders>
            <w:shd w:val="clear" w:color="auto" w:fill="auto"/>
          </w:tcPr>
          <w:p w:rsidR="00612733" w:rsidRPr="00612733" w:rsidRDefault="00612733" w:rsidP="00A07454">
            <w:pPr>
              <w:autoSpaceDE w:val="0"/>
              <w:snapToGrid w:val="0"/>
              <w:ind w:firstLine="426"/>
              <w:jc w:val="both"/>
              <w:rPr>
                <w:rFonts w:ascii="Times New Roman" w:hAnsi="Times New Roman" w:cs="Times New Roman"/>
                <w:sz w:val="28"/>
                <w:szCs w:val="28"/>
              </w:rPr>
            </w:pPr>
          </w:p>
        </w:tc>
      </w:tr>
    </w:tbl>
    <w:p w:rsidR="00612733" w:rsidRPr="00612733" w:rsidRDefault="004C49D9" w:rsidP="00612733">
      <w:pPr>
        <w:autoSpaceDE w:val="0"/>
        <w:ind w:firstLine="426"/>
        <w:jc w:val="both"/>
        <w:rPr>
          <w:rFonts w:ascii="Times New Roman" w:hAnsi="Times New Roman" w:cs="Times New Roman"/>
          <w:sz w:val="28"/>
          <w:szCs w:val="28"/>
        </w:rPr>
      </w:pPr>
      <w:r>
        <w:rPr>
          <w:rFonts w:ascii="Times New Roman" w:hAnsi="Times New Roman" w:cs="Times New Roman"/>
          <w:sz w:val="28"/>
          <w:szCs w:val="28"/>
        </w:rPr>
        <w:pict>
          <v:rect id="_x0000_s1028" style="position:absolute;left:0;text-align:left;margin-left:-3.95pt;margin-top:12.25pt;width:22.45pt;height:21.75pt;z-index:251662336;mso-wrap-style:none;mso-position-horizontal-relative:text;mso-position-vertical-relative:text;v-text-anchor:middle" strokeweight=".26mm">
            <v:fill color2="black"/>
          </v:rect>
        </w:pict>
      </w:r>
    </w:p>
    <w:p w:rsidR="00612733" w:rsidRPr="00612733" w:rsidRDefault="004C49D9" w:rsidP="00612733">
      <w:pPr>
        <w:autoSpaceDE w:val="0"/>
        <w:ind w:left="426"/>
        <w:jc w:val="both"/>
        <w:rPr>
          <w:rFonts w:ascii="Times New Roman" w:hAnsi="Times New Roman" w:cs="Times New Roman"/>
          <w:sz w:val="28"/>
          <w:szCs w:val="28"/>
        </w:rPr>
      </w:pPr>
      <w:r>
        <w:rPr>
          <w:rFonts w:ascii="Times New Roman" w:hAnsi="Times New Roman" w:cs="Times New Roman"/>
          <w:sz w:val="28"/>
          <w:szCs w:val="28"/>
        </w:rPr>
        <w:pict>
          <v:rect id="_x0000_s1029" style="position:absolute;left:0;text-align:left;margin-left:-3.95pt;margin-top:38.65pt;width:22.45pt;height:19.25pt;z-index:251663360;mso-wrap-style:none;v-text-anchor:middle" strokeweight=".26mm">
            <v:fill color2="black"/>
          </v:rect>
        </w:pict>
      </w:r>
      <w:r w:rsidR="00612733" w:rsidRPr="00612733">
        <w:rPr>
          <w:rFonts w:ascii="Times New Roman" w:hAnsi="Times New Roman" w:cs="Times New Roman"/>
          <w:sz w:val="28"/>
          <w:szCs w:val="28"/>
        </w:rPr>
        <w:t>Представленные документы соответствуют установленным требованиям пункта 2.5.1 настоящего Административного регламента.</w:t>
      </w:r>
    </w:p>
    <w:p w:rsidR="00612733" w:rsidRPr="00612733" w:rsidRDefault="00612733" w:rsidP="00612733">
      <w:pPr>
        <w:autoSpaceDE w:val="0"/>
        <w:ind w:firstLine="426"/>
        <w:jc w:val="both"/>
        <w:rPr>
          <w:rFonts w:ascii="Times New Roman" w:hAnsi="Times New Roman" w:cs="Times New Roman"/>
          <w:sz w:val="28"/>
          <w:szCs w:val="28"/>
        </w:rPr>
      </w:pP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lastRenderedPageBreak/>
        <w:t>Представлены все необходимые документы.</w:t>
      </w:r>
    </w:p>
    <w:p w:rsidR="00612733" w:rsidRPr="00612733" w:rsidRDefault="00612733" w:rsidP="00612733">
      <w:pPr>
        <w:autoSpaceDE w:val="0"/>
        <w:ind w:firstLine="426"/>
        <w:jc w:val="both"/>
        <w:rPr>
          <w:rFonts w:ascii="Times New Roman" w:hAnsi="Times New Roman" w:cs="Times New Roman"/>
          <w:sz w:val="28"/>
          <w:szCs w:val="28"/>
        </w:rPr>
      </w:pPr>
    </w:p>
    <w:p w:rsidR="00612733" w:rsidRPr="00612733" w:rsidRDefault="00612733" w:rsidP="00612733">
      <w:pPr>
        <w:autoSpaceDE w:val="0"/>
        <w:ind w:firstLine="426"/>
        <w:jc w:val="both"/>
        <w:rPr>
          <w:rFonts w:ascii="Times New Roman" w:hAnsi="Times New Roman" w:cs="Times New Roman"/>
          <w:sz w:val="28"/>
          <w:szCs w:val="28"/>
        </w:rPr>
      </w:pPr>
      <w:r w:rsidRPr="00612733">
        <w:rPr>
          <w:rFonts w:ascii="Times New Roman" w:hAnsi="Times New Roman" w:cs="Times New Roman"/>
          <w:sz w:val="28"/>
          <w:szCs w:val="28"/>
        </w:rPr>
        <w:t>Телефон для справок: __________________</w:t>
      </w:r>
    </w:p>
    <w:p w:rsidR="00612733" w:rsidRPr="00612733" w:rsidRDefault="00612733" w:rsidP="00612733">
      <w:pPr>
        <w:autoSpaceDE w:val="0"/>
        <w:ind w:firstLine="426"/>
        <w:jc w:val="both"/>
        <w:rPr>
          <w:rFonts w:ascii="Times New Roman" w:hAnsi="Times New Roman" w:cs="Times New Roman"/>
          <w:sz w:val="28"/>
          <w:szCs w:val="28"/>
        </w:rPr>
      </w:pP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Выдана расписка в получении документов  «____» ___________ 20___ г.</w:t>
      </w:r>
    </w:p>
    <w:p w:rsidR="00612733" w:rsidRPr="00612733" w:rsidRDefault="00612733" w:rsidP="00612733">
      <w:pPr>
        <w:pStyle w:val="ConsPlusNonformat"/>
        <w:widowControl/>
        <w:ind w:firstLine="426"/>
        <w:jc w:val="both"/>
        <w:rPr>
          <w:rFonts w:ascii="Times New Roman" w:hAnsi="Times New Roman" w:cs="Times New Roman"/>
          <w:sz w:val="28"/>
          <w:szCs w:val="28"/>
        </w:rPr>
      </w:pP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______________________________________________________________________</w:t>
      </w:r>
    </w:p>
    <w:p w:rsidR="00612733" w:rsidRPr="00612733" w:rsidRDefault="00612733" w:rsidP="00612733">
      <w:pPr>
        <w:pStyle w:val="ConsPlusNonformat"/>
        <w:widowControl/>
        <w:tabs>
          <w:tab w:val="left" w:pos="3406"/>
        </w:tabs>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(должность)</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________________________________________________________      _________________</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 Ф.И.О. должностного лица, принявшего заявление и документы)     (подпись)</w:t>
      </w:r>
    </w:p>
    <w:p w:rsidR="00612733" w:rsidRPr="00612733" w:rsidRDefault="00612733" w:rsidP="00612733">
      <w:pPr>
        <w:pStyle w:val="ConsPlusNonformat"/>
        <w:widowControl/>
        <w:ind w:firstLine="426"/>
        <w:jc w:val="both"/>
        <w:rPr>
          <w:rFonts w:ascii="Times New Roman" w:hAnsi="Times New Roman" w:cs="Times New Roman"/>
          <w:sz w:val="28"/>
          <w:szCs w:val="28"/>
        </w:rPr>
      </w:pP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Расписку получил «____» ___________ 20___ г.  ______________________________</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 xml:space="preserve">                                                                                                  (подпись заявителя)</w:t>
      </w:r>
    </w:p>
    <w:p w:rsidR="00612733" w:rsidRPr="00612733" w:rsidRDefault="00612733" w:rsidP="00612733">
      <w:pPr>
        <w:pStyle w:val="ConsPlusNormal"/>
        <w:widowControl/>
        <w:pBdr>
          <w:bottom w:val="single" w:sz="6" w:space="1" w:color="000000"/>
        </w:pBdr>
        <w:ind w:firstLine="0"/>
        <w:jc w:val="both"/>
        <w:rPr>
          <w:rFonts w:ascii="Times New Roman" w:hAnsi="Times New Roman" w:cs="Times New Roman"/>
          <w:sz w:val="28"/>
          <w:szCs w:val="28"/>
        </w:rPr>
      </w:pPr>
    </w:p>
    <w:p w:rsidR="00612733" w:rsidRPr="00612733" w:rsidRDefault="00612733" w:rsidP="00612733">
      <w:pPr>
        <w:pStyle w:val="ConsPlusNormal"/>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Способ получения решения:</w:t>
      </w: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4C49D9" w:rsidP="00612733">
      <w:pPr>
        <w:pStyle w:val="ConsPlusNormal"/>
        <w:widowControl/>
        <w:ind w:firstLine="426"/>
        <w:jc w:val="both"/>
        <w:rPr>
          <w:rFonts w:ascii="Times New Roman" w:hAnsi="Times New Roman" w:cs="Times New Roman"/>
          <w:sz w:val="28"/>
          <w:szCs w:val="28"/>
        </w:rPr>
      </w:pPr>
      <w:r>
        <w:rPr>
          <w:rFonts w:ascii="Times New Roman" w:hAnsi="Times New Roman" w:cs="Times New Roman"/>
          <w:sz w:val="28"/>
          <w:szCs w:val="28"/>
        </w:rPr>
        <w:pict>
          <v:rect id="_x0000_s1026" style="position:absolute;left:0;text-align:left;margin-left:6.2pt;margin-top:1.2pt;width:20.9pt;height:19.25pt;z-index:251660288;mso-wrap-style:none;v-text-anchor:middle" strokeweight=".26mm">
            <v:fill color2="black"/>
          </v:rect>
        </w:pict>
      </w:r>
      <w:r w:rsidR="00612733" w:rsidRPr="00612733">
        <w:rPr>
          <w:rFonts w:ascii="Times New Roman" w:hAnsi="Times New Roman" w:cs="Times New Roman"/>
          <w:sz w:val="28"/>
          <w:szCs w:val="28"/>
        </w:rPr>
        <w:t>- лично (через уполномоченного представителя);</w:t>
      </w: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4C49D9" w:rsidP="00612733">
      <w:pPr>
        <w:pStyle w:val="ConsPlusNormal"/>
        <w:widowControl/>
        <w:ind w:firstLine="426"/>
        <w:jc w:val="both"/>
        <w:rPr>
          <w:rFonts w:ascii="Times New Roman" w:hAnsi="Times New Roman" w:cs="Times New Roman"/>
          <w:sz w:val="28"/>
          <w:szCs w:val="28"/>
        </w:rPr>
      </w:pPr>
      <w:r>
        <w:rPr>
          <w:rFonts w:ascii="Times New Roman" w:hAnsi="Times New Roman" w:cs="Times New Roman"/>
          <w:sz w:val="28"/>
          <w:szCs w:val="28"/>
        </w:rPr>
        <w:pict>
          <v:rect id="_x0000_s1027" style="position:absolute;left:0;text-align:left;margin-left:6.2pt;margin-top:0;width:20.9pt;height:19.25pt;z-index:251661312;mso-wrap-style:none;v-text-anchor:middle" strokeweight=".26mm">
            <v:fill color2="black"/>
          </v:rect>
        </w:pict>
      </w:r>
      <w:r w:rsidR="00612733" w:rsidRPr="00612733">
        <w:rPr>
          <w:rFonts w:ascii="Times New Roman" w:hAnsi="Times New Roman" w:cs="Times New Roman"/>
          <w:sz w:val="28"/>
          <w:szCs w:val="28"/>
        </w:rPr>
        <w:t>- по почте (по адресу, указанному в заявлении).</w:t>
      </w:r>
    </w:p>
    <w:p w:rsidR="00612733" w:rsidRPr="00612733" w:rsidRDefault="00612733" w:rsidP="00612733">
      <w:pPr>
        <w:pStyle w:val="ConsPlusNonformat"/>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______________________________</w:t>
      </w:r>
    </w:p>
    <w:p w:rsidR="00612733" w:rsidRPr="00612733" w:rsidRDefault="00612733" w:rsidP="00612733">
      <w:pPr>
        <w:pStyle w:val="ConsPlusNonformat"/>
        <w:widowControl/>
        <w:ind w:firstLine="426"/>
        <w:jc w:val="both"/>
        <w:rPr>
          <w:rFonts w:ascii="Times New Roman" w:hAnsi="Times New Roman" w:cs="Times New Roman"/>
          <w:sz w:val="28"/>
          <w:szCs w:val="28"/>
          <w:u w:val="single"/>
        </w:rPr>
      </w:pPr>
      <w:r w:rsidRPr="00612733">
        <w:rPr>
          <w:rFonts w:ascii="Times New Roman" w:hAnsi="Times New Roman" w:cs="Times New Roman"/>
          <w:sz w:val="28"/>
          <w:szCs w:val="28"/>
        </w:rPr>
        <w:t xml:space="preserve">                                                                                                                                     (подпись заявителя)</w:t>
      </w: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612733" w:rsidP="00612733">
      <w:pPr>
        <w:pStyle w:val="ConsPlusNormal"/>
        <w:widowControl/>
        <w:ind w:firstLine="426"/>
        <w:jc w:val="both"/>
        <w:rPr>
          <w:rFonts w:ascii="Times New Roman" w:hAnsi="Times New Roman" w:cs="Times New Roman"/>
          <w:sz w:val="28"/>
          <w:szCs w:val="28"/>
        </w:rPr>
      </w:pPr>
    </w:p>
    <w:p w:rsidR="00612733" w:rsidRPr="00612733" w:rsidRDefault="00612733" w:rsidP="00612733">
      <w:pPr>
        <w:pStyle w:val="ConsPlusNormal"/>
        <w:widowControl/>
        <w:ind w:firstLine="426"/>
        <w:jc w:val="both"/>
        <w:rPr>
          <w:rFonts w:ascii="Times New Roman" w:hAnsi="Times New Roman" w:cs="Times New Roman"/>
          <w:sz w:val="28"/>
          <w:szCs w:val="28"/>
        </w:rPr>
      </w:pPr>
      <w:r w:rsidRPr="00612733">
        <w:rPr>
          <w:rFonts w:ascii="Times New Roman" w:hAnsi="Times New Roman" w:cs="Times New Roman"/>
          <w:sz w:val="28"/>
          <w:szCs w:val="28"/>
        </w:rPr>
        <w:t>Приложение № 3</w:t>
      </w:r>
    </w:p>
    <w:p w:rsidR="00612733" w:rsidRPr="00612733" w:rsidRDefault="00612733" w:rsidP="00612733">
      <w:pPr>
        <w:ind w:firstLine="426"/>
        <w:jc w:val="both"/>
        <w:rPr>
          <w:rFonts w:ascii="Times New Roman" w:hAnsi="Times New Roman" w:cs="Times New Roman"/>
        </w:rPr>
      </w:pPr>
      <w:r w:rsidRPr="00612733">
        <w:rPr>
          <w:rFonts w:ascii="Times New Roman" w:hAnsi="Times New Roman" w:cs="Times New Roman"/>
        </w:rPr>
        <w:t xml:space="preserve">БЛОК-СХЕМА ПРЕДОСТАВЛЕНИЯ МУНИЦИПАЛЬНОЙ УСЛУГИ </w:t>
      </w:r>
    </w:p>
    <w:p w:rsidR="00612733" w:rsidRPr="00612733" w:rsidRDefault="00612733" w:rsidP="00612733">
      <w:pPr>
        <w:ind w:firstLine="426"/>
        <w:jc w:val="both"/>
        <w:rPr>
          <w:rFonts w:ascii="Times New Roman" w:hAnsi="Times New Roman" w:cs="Times New Roman"/>
        </w:rPr>
      </w:pPr>
      <w:r w:rsidRPr="00612733">
        <w:rPr>
          <w:rFonts w:ascii="Times New Roman" w:hAnsi="Times New Roman" w:cs="Times New Roman"/>
        </w:rPr>
        <w:t xml:space="preserve">«ПРИЕМ ЗАЯВЛЕНИЙ, ДОКУМЕНТОВ ДЛЯ ПРИЗНАНИЯ ГРАЖДАН </w:t>
      </w:r>
      <w:proofErr w:type="gramStart"/>
      <w:r w:rsidRPr="00612733">
        <w:rPr>
          <w:rFonts w:ascii="Times New Roman" w:hAnsi="Times New Roman" w:cs="Times New Roman"/>
        </w:rPr>
        <w:t>МАЛОИМУЩИМИ</w:t>
      </w:r>
      <w:proofErr w:type="gramEnd"/>
      <w:r w:rsidRPr="00612733">
        <w:rPr>
          <w:rFonts w:ascii="Times New Roman" w:hAnsi="Times New Roman" w:cs="Times New Roman"/>
        </w:rPr>
        <w:t xml:space="preserve"> НА ТЕРРИТОРИИ МУНИЦИПАЛЬНОГО ОБРАЗОВАНИЯ НОВОСМАИЛЬСКОЕ   СЕЛЬСКОЕ ПОСЕЛЕНИЕ</w:t>
      </w:r>
    </w:p>
    <w:p w:rsidR="00612733" w:rsidRPr="00612733" w:rsidRDefault="004C49D9" w:rsidP="00612733">
      <w:pPr>
        <w:ind w:firstLine="426"/>
        <w:jc w:val="both"/>
        <w:rPr>
          <w:rFonts w:ascii="Times New Roman" w:hAnsi="Times New Roman" w:cs="Times New Roman"/>
          <w:shd w:val="clear" w:color="auto" w:fill="FFFF00"/>
        </w:rPr>
      </w:pPr>
      <w:r>
        <w:rPr>
          <w:rFonts w:ascii="Times New Roman" w:hAnsi="Times New Roman" w:cs="Times New Roman"/>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49" type="#_x0000_t114" style="position:absolute;left:0;text-align:left;margin-left:160.1pt;margin-top:7.7pt;width:146.3pt;height:54.2pt;z-index:251683840" strokeweight=".26mm">
            <v:fill color2="black"/>
            <v:textbox style="mso-rotate-with-shape:t">
              <w:txbxContent>
                <w:p w:rsidR="00612733" w:rsidRDefault="00612733" w:rsidP="00612733">
                  <w:pPr>
                    <w:ind w:right="-78"/>
                    <w:jc w:val="center"/>
                  </w:pPr>
                  <w:r>
                    <w:t xml:space="preserve">Подача заявления заявителем с комплектом документов </w:t>
                  </w:r>
                </w:p>
                <w:p w:rsidR="00612733" w:rsidRDefault="00612733" w:rsidP="00612733"/>
              </w:txbxContent>
            </v:textbox>
          </v:shape>
        </w:pict>
      </w:r>
      <w:r w:rsidR="00612733" w:rsidRPr="00612733">
        <w:rPr>
          <w:rFonts w:ascii="Times New Roman" w:hAnsi="Times New Roman" w:cs="Times New Roman"/>
        </w:rPr>
        <w:t xml:space="preserve"> </w:t>
      </w:r>
    </w:p>
    <w:p w:rsidR="00612733" w:rsidRPr="00612733" w:rsidRDefault="00612733" w:rsidP="00612733">
      <w:pPr>
        <w:pStyle w:val="11"/>
        <w:ind w:right="26" w:firstLine="426"/>
        <w:rPr>
          <w:sz w:val="28"/>
          <w:szCs w:val="28"/>
          <w:shd w:val="clear" w:color="auto" w:fill="FFFF00"/>
        </w:rPr>
      </w:pPr>
    </w:p>
    <w:p w:rsidR="00612733" w:rsidRPr="00612733" w:rsidRDefault="00612733" w:rsidP="00612733">
      <w:pPr>
        <w:pStyle w:val="11"/>
        <w:ind w:right="26" w:firstLine="426"/>
        <w:rPr>
          <w:sz w:val="28"/>
          <w:szCs w:val="28"/>
          <w:shd w:val="clear" w:color="auto" w:fill="FFFF00"/>
        </w:rPr>
      </w:pPr>
    </w:p>
    <w:p w:rsidR="00612733" w:rsidRPr="00612733" w:rsidRDefault="004C49D9" w:rsidP="00612733">
      <w:pPr>
        <w:pStyle w:val="11"/>
        <w:ind w:right="26" w:firstLine="426"/>
        <w:rPr>
          <w:sz w:val="28"/>
          <w:szCs w:val="28"/>
          <w:shd w:val="clear" w:color="auto" w:fill="FFFF00"/>
          <w:lang w:eastAsia="ru-RU"/>
        </w:rPr>
      </w:pPr>
      <w:r>
        <w:rPr>
          <w:sz w:val="28"/>
          <w:szCs w:val="28"/>
        </w:rPr>
        <w:pict>
          <v:line id="_x0000_s1033" style="position:absolute;left:0;text-align:left;z-index:251667456" from="229.9pt,11.65pt" to="229.9pt,29.65pt" strokeweight=".26mm">
            <v:stroke endarrow="block" joinstyle="miter"/>
          </v:line>
        </w:pict>
      </w:r>
    </w:p>
    <w:p w:rsidR="00612733" w:rsidRPr="00612733" w:rsidRDefault="00612733" w:rsidP="00612733">
      <w:pPr>
        <w:pStyle w:val="11"/>
        <w:ind w:right="26" w:firstLine="426"/>
        <w:rPr>
          <w:sz w:val="28"/>
          <w:szCs w:val="28"/>
          <w:shd w:val="clear" w:color="auto" w:fill="FFFF00"/>
        </w:rPr>
      </w:pPr>
    </w:p>
    <w:p w:rsidR="00612733" w:rsidRPr="00612733" w:rsidRDefault="004C49D9" w:rsidP="00612733">
      <w:pPr>
        <w:pStyle w:val="11"/>
        <w:ind w:right="26" w:firstLine="426"/>
        <w:rPr>
          <w:sz w:val="28"/>
          <w:szCs w:val="28"/>
          <w:shd w:val="clear" w:color="auto" w:fill="FFFF00"/>
          <w:lang w:eastAsia="ru-RU"/>
        </w:rPr>
      </w:pPr>
      <w:r>
        <w:rPr>
          <w:sz w:val="28"/>
          <w:szCs w:val="28"/>
        </w:rPr>
        <w:pict>
          <v:shapetype id="_x0000_t202" coordsize="21600,21600" o:spt="202" path="m,l,21600r21600,l21600,xe">
            <v:stroke joinstyle="miter"/>
            <v:path gradientshapeok="t" o:connecttype="rect"/>
          </v:shapetype>
          <v:shape id="_x0000_s1038" type="#_x0000_t202" style="position:absolute;left:0;text-align:left;margin-left:89.75pt;margin-top:1.3pt;width:291.05pt;height:49.25pt;z-index:251672576;mso-wrap-distance-left:9.05pt;mso-wrap-distance-right:9.05pt" strokeweight="0">
            <v:fill color2="black"/>
            <v:textbox inset="7.95pt,4.35pt,7.95pt,4.35pt">
              <w:txbxContent>
                <w:p w:rsidR="00612733" w:rsidRDefault="00612733" w:rsidP="00612733">
                  <w:pPr>
                    <w:jc w:val="center"/>
                  </w:pPr>
                  <w:r>
                    <w:t>Прием заявления и комплекта документов</w:t>
                  </w:r>
                </w:p>
                <w:p w:rsidR="00612733" w:rsidRDefault="00612733" w:rsidP="00612733">
                  <w:pPr>
                    <w:jc w:val="center"/>
                  </w:pPr>
                  <w:r>
                    <w:t xml:space="preserve"> Формирование и выдача расписки</w:t>
                  </w:r>
                </w:p>
                <w:p w:rsidR="00612733" w:rsidRDefault="00612733" w:rsidP="00612733">
                  <w:pPr>
                    <w:jc w:val="center"/>
                  </w:pPr>
                  <w:r>
                    <w:t>Регистрация документов</w:t>
                  </w:r>
                </w:p>
              </w:txbxContent>
            </v:textbox>
          </v:shape>
        </w:pict>
      </w:r>
    </w:p>
    <w:p w:rsidR="00612733" w:rsidRPr="00612733" w:rsidRDefault="004C49D9" w:rsidP="00612733">
      <w:pPr>
        <w:pStyle w:val="11"/>
        <w:ind w:right="26" w:firstLine="426"/>
        <w:rPr>
          <w:sz w:val="28"/>
          <w:szCs w:val="28"/>
          <w:shd w:val="clear" w:color="auto" w:fill="FFFF00"/>
          <w:lang w:eastAsia="ru-RU"/>
        </w:rPr>
      </w:pPr>
      <w:r>
        <w:rPr>
          <w:sz w:val="28"/>
          <w:szCs w:val="28"/>
        </w:rPr>
        <w:pict>
          <v:line id="_x0000_s1037" style="position:absolute;left:0;text-align:left;z-index:251671552" from="235.3pt,6.35pt" to="235.3pt,24.35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51" style="position:absolute;left:0;text-align:left;z-index:251685888" from="229.9pt,8.45pt" to="229.9pt,28.85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shape id="_x0000_s1032" type="#_x0000_t202" style="position:absolute;left:0;text-align:left;margin-left:89.75pt;margin-top:.5pt;width:291.05pt;height:35.8pt;z-index:251666432;mso-wrap-distance-left:9.05pt;mso-wrap-distance-right:9.05pt" strokeweight="0">
            <v:fill color2="black"/>
            <v:textbox inset="7.95pt,4.35pt,7.95pt,4.35pt">
              <w:txbxContent>
                <w:p w:rsidR="00612733" w:rsidRDefault="00612733" w:rsidP="00612733">
                  <w:pPr>
                    <w:jc w:val="center"/>
                  </w:pPr>
                  <w:r>
                    <w:t>Формирование дела принятых документов</w:t>
                  </w:r>
                </w:p>
                <w:p w:rsidR="00612733" w:rsidRDefault="00612733" w:rsidP="00612733">
                  <w:pPr>
                    <w:jc w:val="center"/>
                  </w:pPr>
                  <w:r>
                    <w:t xml:space="preserve">Проверка наличия/отсутствия необходимых документов </w:t>
                  </w:r>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52" style="position:absolute;left:0;text-align:left;z-index:251686912" from="229.9pt,8pt" to="229.9pt,31.3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shape id="_x0000_s1050" type="#_x0000_t202" style="position:absolute;left:0;text-align:left;margin-left:35.05pt;margin-top:1.55pt;width:408.1pt;height:51pt;z-index:251684864;mso-wrap-distance-left:9.05pt;mso-wrap-distance-right:9.05pt" strokeweight="0">
            <v:fill color2="black"/>
            <v:textbox inset="7.95pt,4.35pt,7.95pt,4.35pt">
              <w:txbxContent>
                <w:p w:rsidR="00612733" w:rsidRDefault="00612733" w:rsidP="00612733">
                  <w:pPr>
                    <w:jc w:val="center"/>
                  </w:pPr>
                  <w:r>
                    <w:t xml:space="preserve">Расчет размера дохода, приходящегося на каждого члена семьи и </w:t>
                  </w:r>
                </w:p>
                <w:p w:rsidR="00612733" w:rsidRDefault="00612733" w:rsidP="00612733">
                  <w:pPr>
                    <w:jc w:val="center"/>
                  </w:pPr>
                  <w:r>
                    <w:t xml:space="preserve">стоимости имущества, находящегося в собственности членов семьи </w:t>
                  </w:r>
                </w:p>
                <w:p w:rsidR="00612733" w:rsidRDefault="00612733" w:rsidP="00612733">
                  <w:pPr>
                    <w:jc w:val="center"/>
                  </w:pPr>
                  <w:r>
                    <w:t>и подлежащего налогообложению</w:t>
                  </w:r>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39" style="position:absolute;left:0;text-align:left;z-index:251673600" from="235.3pt,10.5pt" to="235.3pt,33.8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shape id="_x0000_s1040" type="#_x0000_t202" style="position:absolute;left:0;text-align:left;margin-left:89.75pt;margin-top:5.5pt;width:291.05pt;height:35.1pt;z-index:251674624;mso-wrap-distance-left:9.05pt;mso-wrap-distance-right:9.05pt" strokeweight="0">
            <v:fill color2="black"/>
            <v:textbox inset="7.95pt,4.35pt,7.95pt,4.35pt">
              <w:txbxContent>
                <w:p w:rsidR="00612733" w:rsidRDefault="00612733" w:rsidP="00612733">
                  <w:pPr>
                    <w:spacing w:line="240" w:lineRule="exact"/>
                    <w:jc w:val="center"/>
                  </w:pPr>
                  <w:r>
                    <w:t>Рассмотрение заявления и документов на комиссии</w:t>
                  </w:r>
                </w:p>
                <w:p w:rsidR="00612733" w:rsidRDefault="00612733" w:rsidP="00612733">
                  <w:pPr>
                    <w:spacing w:line="240" w:lineRule="exact"/>
                    <w:jc w:val="center"/>
                  </w:pPr>
                  <w:r>
                    <w:t>Принятие комиссией решения</w:t>
                  </w:r>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34" style="position:absolute;left:0;text-align:left;z-index:251668480" from="235.3pt,12.3pt" to="235.3pt,39.5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shapetype id="_x0000_t4" coordsize="21600,21600" o:spt="4" path="m10800,l,10800,10800,21600,21600,10800xe">
            <v:stroke joinstyle="miter"/>
            <v:path gradientshapeok="t" o:connecttype="rect" textboxrect="5400,5400,16200,16200"/>
          </v:shapetype>
          <v:shape id="_x0000_s1041" type="#_x0000_t4" style="position:absolute;left:0;text-align:left;margin-left:135.7pt;margin-top:11.9pt;width:199.15pt;height:57.5pt;z-index:251675648" strokeweight=".26mm">
            <v:fill color2="black"/>
            <v:textbox style="mso-rotate-with-shape:t">
              <w:txbxContent>
                <w:p w:rsidR="00612733" w:rsidRDefault="00612733" w:rsidP="00612733">
                  <w:pPr>
                    <w:ind w:left="-363" w:right="-335"/>
                    <w:jc w:val="center"/>
                  </w:pPr>
                  <w:r>
                    <w:t>Наличие оснований</w:t>
                  </w:r>
                </w:p>
                <w:p w:rsidR="00612733" w:rsidRDefault="00612733" w:rsidP="00612733">
                  <w:pPr>
                    <w:ind w:left="-363" w:right="-335"/>
                    <w:jc w:val="center"/>
                  </w:pPr>
                  <w:r>
                    <w:t xml:space="preserve"> для отказа (п.2.6.)</w:t>
                  </w:r>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36" style="position:absolute;left:0;text-align:left;z-index:251670528" from="54.3pt,12.4pt" to="54.3pt,66.25pt" strokeweight=".26mm">
            <v:stroke endarrow="block" joinstyle="miter"/>
          </v:line>
        </w:pict>
      </w:r>
      <w:r>
        <w:rPr>
          <w:sz w:val="28"/>
          <w:szCs w:val="28"/>
        </w:rPr>
        <w:pict>
          <v:line id="_x0000_s1042" style="position:absolute;left:0;text-align:left;flip:x;z-index:251676672" from="54.3pt,12.4pt" to="135.75pt,12.4pt" strokeweight=".26mm">
            <v:stroke endarrow="block" joinstyle="miter"/>
          </v:line>
        </w:pict>
      </w:r>
      <w:r>
        <w:rPr>
          <w:sz w:val="28"/>
          <w:szCs w:val="28"/>
        </w:rPr>
        <w:pict>
          <v:line id="_x0000_s1053" style="position:absolute;left:0;text-align:left;z-index:251687936" from="334.85pt,12.4pt" to="410.75pt,12.4pt" strokeweight=".26mm">
            <v:stroke endarrow="block" joinstyle="miter"/>
          </v:line>
        </w:pict>
      </w:r>
      <w:r>
        <w:rPr>
          <w:sz w:val="28"/>
          <w:szCs w:val="28"/>
        </w:rPr>
        <w:pict>
          <v:line id="_x0000_s1054" style="position:absolute;left:0;text-align:left;z-index:251688960" from="410.75pt,12.4pt" to="410.75pt,60.5pt" strokeweight=".26mm">
            <v:stroke endarrow="block" joinstyle="miter"/>
          </v:line>
        </w:pict>
      </w:r>
    </w:p>
    <w:p w:rsidR="00612733" w:rsidRPr="00612733" w:rsidRDefault="004C49D9" w:rsidP="00612733">
      <w:pPr>
        <w:pStyle w:val="11"/>
        <w:ind w:right="28" w:firstLine="426"/>
        <w:rPr>
          <w:sz w:val="28"/>
          <w:szCs w:val="28"/>
          <w:shd w:val="clear" w:color="auto" w:fill="FFFF00"/>
          <w:lang w:eastAsia="ru-RU"/>
        </w:rPr>
      </w:pPr>
      <w:r>
        <w:rPr>
          <w:sz w:val="28"/>
          <w:szCs w:val="28"/>
        </w:rPr>
        <w:pict>
          <v:shape id="_x0000_s1030" type="#_x0000_t202" style="position:absolute;left:0;text-align:left;margin-left:321.65pt;margin-top:4pt;width:46.2pt;height:29.45pt;z-index:251664384;mso-wrap-distance-left:9.05pt;mso-wrap-distance-right:9.05pt" strokecolor="white" strokeweight="0">
            <v:fill color2="black"/>
            <v:stroke color2="black"/>
            <v:textbox inset="7.95pt,4.35pt,7.95pt,4.35pt">
              <w:txbxContent>
                <w:p w:rsidR="00612733" w:rsidRDefault="00612733" w:rsidP="00612733">
                  <w:r>
                    <w:t xml:space="preserve">   нет</w:t>
                  </w:r>
                </w:p>
              </w:txbxContent>
            </v:textbox>
          </v:shape>
        </w:pict>
      </w:r>
      <w:r>
        <w:rPr>
          <w:sz w:val="28"/>
          <w:szCs w:val="28"/>
        </w:rPr>
        <w:pict>
          <v:shape id="_x0000_s1031" type="#_x0000_t202" style="position:absolute;left:0;text-align:left;margin-left:106pt;margin-top:4pt;width:39.1pt;height:24.3pt;z-index:251665408;mso-wrap-distance-left:9.05pt;mso-wrap-distance-right:9.05pt" strokecolor="white" strokeweight="0">
            <v:fill color2="black"/>
            <v:stroke color2="black"/>
            <v:textbox inset="7.95pt,4.35pt,7.95pt,4.35pt">
              <w:txbxContent>
                <w:p w:rsidR="00612733" w:rsidRDefault="00612733" w:rsidP="00612733">
                  <w:r>
                    <w:t>да</w:t>
                  </w:r>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u w:val="single"/>
          <w:shd w:val="clear" w:color="auto" w:fill="FFFF00"/>
          <w:lang w:eastAsia="ru-RU"/>
        </w:rPr>
      </w:pPr>
      <w:r w:rsidRPr="004C49D9">
        <w:rPr>
          <w:sz w:val="28"/>
          <w:szCs w:val="28"/>
        </w:rPr>
        <w:pict>
          <v:shape id="_x0000_s1045" type="#_x0000_t114" style="position:absolute;left:0;text-align:left;margin-left:342.8pt;margin-top:5.3pt;width:138.25pt;height:54.75pt;z-index:251679744" strokeweight=".26mm">
            <v:fill color2="black"/>
            <v:textbox style="mso-rotate-with-shape:t">
              <w:txbxContent>
                <w:p w:rsidR="00612733" w:rsidRDefault="00612733" w:rsidP="00612733">
                  <w:pPr>
                    <w:spacing w:line="240" w:lineRule="exact"/>
                    <w:jc w:val="center"/>
                  </w:pPr>
                  <w:r>
                    <w:t xml:space="preserve">Подготовка решения о признании гражданина </w:t>
                  </w:r>
                  <w:proofErr w:type="gramStart"/>
                  <w:r>
                    <w:t>малоимущим</w:t>
                  </w:r>
                  <w:proofErr w:type="gramEnd"/>
                </w:p>
              </w:txbxContent>
            </v:textbox>
          </v:shape>
        </w:pict>
      </w:r>
      <w:r w:rsidRPr="004C49D9">
        <w:rPr>
          <w:sz w:val="28"/>
          <w:szCs w:val="28"/>
        </w:rPr>
        <w:pict>
          <v:shape id="_x0000_s1046" type="#_x0000_t114" style="position:absolute;left:0;text-align:left;margin-left:0;margin-top:11.3pt;width:126.7pt;height:52.15pt;z-index:251680768" strokeweight=".26mm">
            <v:fill color2="black"/>
            <v:textbox style="mso-rotate-with-shape:t">
              <w:txbxContent>
                <w:p w:rsidR="00612733" w:rsidRDefault="00612733" w:rsidP="00612733">
                  <w:pPr>
                    <w:spacing w:line="240" w:lineRule="exact"/>
                    <w:jc w:val="center"/>
                  </w:pPr>
                  <w:r>
                    <w:t xml:space="preserve">Подготовка решения об отказе в признании </w:t>
                  </w:r>
                  <w:proofErr w:type="gramStart"/>
                  <w:r>
                    <w:t>малоимущим</w:t>
                  </w:r>
                  <w:proofErr w:type="gramEnd"/>
                </w:p>
              </w:txbxContent>
            </v:textbox>
          </v:shap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shape id="_x0000_s1059" type="#_x0000_t4" style="position:absolute;left:0;text-align:left;margin-left:96.7pt;margin-top:12pt;width:277.7pt;height:69.7pt;z-index:251693056" strokeweight=".26mm">
            <v:fill color2="black"/>
            <v:textbox style="mso-rotate-with-shape:t">
              <w:txbxContent>
                <w:p w:rsidR="00612733" w:rsidRDefault="00612733" w:rsidP="00612733">
                  <w:pPr>
                    <w:jc w:val="center"/>
                  </w:pPr>
                  <w:r>
                    <w:t xml:space="preserve">Подписание протокола членами комиссии </w:t>
                  </w:r>
                </w:p>
              </w:txbxContent>
            </v:textbox>
          </v:shape>
        </w:pict>
      </w: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58" style="position:absolute;left:0;text-align:left;z-index:251692032" from="54.3pt,8.25pt" to="54.3pt,33pt" strokeweight=".26mm">
            <v:stroke endarrow="block" joinstyle="miter"/>
          </v:line>
        </w:pict>
      </w:r>
      <w:r>
        <w:rPr>
          <w:sz w:val="28"/>
          <w:szCs w:val="28"/>
        </w:rPr>
        <w:pict>
          <v:line id="_x0000_s1062" style="position:absolute;left:0;text-align:left;z-index:251696128" from="410.75pt,4.85pt" to="410.75pt,33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57" style="position:absolute;left:0;text-align:left;z-index:251691008" from="54.3pt,5.4pt" to="96.7pt,5.4pt" strokeweight=".26mm">
            <v:stroke endarrow="block" joinstyle="miter"/>
          </v:line>
        </w:pict>
      </w:r>
      <w:r>
        <w:rPr>
          <w:sz w:val="28"/>
          <w:szCs w:val="28"/>
        </w:rPr>
        <w:pict>
          <v:line id="_x0000_s1063" style="position:absolute;left:0;text-align:left;flip:x;z-index:251697152" from="374.4pt,5.4pt" to="410.75pt,5.4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pStyle w:val="11"/>
        <w:ind w:right="28" w:firstLine="426"/>
        <w:rPr>
          <w:sz w:val="28"/>
          <w:szCs w:val="28"/>
          <w:shd w:val="clear" w:color="auto" w:fill="FFFF00"/>
          <w:lang w:eastAsia="ru-RU"/>
        </w:rPr>
      </w:pPr>
      <w:r>
        <w:rPr>
          <w:sz w:val="28"/>
          <w:szCs w:val="28"/>
        </w:rPr>
        <w:pict>
          <v:line id="_x0000_s1061" style="position:absolute;left:0;text-align:left;z-index:251695104" from="235.3pt,12.7pt" to="235.3pt,43.8pt" strokeweight=".26mm">
            <v:stroke endarrow="block" joinstyle="miter"/>
          </v:line>
        </w:pict>
      </w:r>
    </w:p>
    <w:p w:rsidR="00612733" w:rsidRPr="00612733" w:rsidRDefault="00612733" w:rsidP="00612733">
      <w:pPr>
        <w:pStyle w:val="11"/>
        <w:ind w:right="28" w:firstLine="426"/>
        <w:rPr>
          <w:sz w:val="28"/>
          <w:szCs w:val="28"/>
          <w:shd w:val="clear" w:color="auto" w:fill="FFFF00"/>
        </w:rPr>
      </w:pPr>
    </w:p>
    <w:p w:rsidR="00612733" w:rsidRPr="00612733" w:rsidRDefault="004C49D9" w:rsidP="00612733">
      <w:pPr>
        <w:spacing w:line="360" w:lineRule="auto"/>
        <w:ind w:firstLine="426"/>
        <w:jc w:val="both"/>
        <w:rPr>
          <w:rFonts w:ascii="Times New Roman" w:hAnsi="Times New Roman" w:cs="Times New Roman"/>
          <w:sz w:val="28"/>
          <w:szCs w:val="28"/>
          <w:u w:val="single"/>
          <w:shd w:val="clear" w:color="auto" w:fill="FFFF00"/>
        </w:rPr>
      </w:pPr>
      <w:r w:rsidRPr="004C49D9">
        <w:rPr>
          <w:rFonts w:ascii="Times New Roman" w:hAnsi="Times New Roman" w:cs="Times New Roman"/>
          <w:sz w:val="28"/>
          <w:szCs w:val="28"/>
        </w:rPr>
        <w:pict>
          <v:shape id="_x0000_s1060" type="#_x0000_t114" style="position:absolute;left:0;text-align:left;margin-left:171.95pt;margin-top:16.2pt;width:126.7pt;height:48.95pt;z-index:251694080" strokeweight=".26mm">
            <v:fill color2="black"/>
            <v:textbox style="mso-rotate-with-shape:t">
              <w:txbxContent>
                <w:p w:rsidR="00612733" w:rsidRDefault="00612733" w:rsidP="00612733">
                  <w:pPr>
                    <w:jc w:val="center"/>
                  </w:pPr>
                  <w:r>
                    <w:t>Выдача (направление) решения заявителю</w:t>
                  </w:r>
                </w:p>
              </w:txbxContent>
            </v:textbox>
          </v:shape>
        </w:pict>
      </w:r>
    </w:p>
    <w:p w:rsidR="00612733" w:rsidRPr="00612733" w:rsidRDefault="00612733" w:rsidP="00612733">
      <w:pPr>
        <w:pStyle w:val="11"/>
        <w:ind w:right="28" w:firstLine="426"/>
        <w:rPr>
          <w:sz w:val="28"/>
          <w:szCs w:val="28"/>
          <w:shd w:val="clear" w:color="auto" w:fill="FFFF00"/>
        </w:rPr>
      </w:pPr>
    </w:p>
    <w:p w:rsidR="00841022" w:rsidRDefault="00841022"/>
    <w:sectPr w:rsidR="00841022" w:rsidSect="004C49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EE560B34"/>
    <w:name w:val="WW8Num3"/>
    <w:lvl w:ilvl="0">
      <w:start w:val="1"/>
      <w:numFmt w:val="decimal"/>
      <w:lvlText w:val="%1."/>
      <w:lvlJc w:val="left"/>
      <w:pPr>
        <w:tabs>
          <w:tab w:val="num" w:pos="0"/>
        </w:tabs>
        <w:ind w:left="786" w:hanging="360"/>
      </w:pPr>
      <w:rPr>
        <w:sz w:val="28"/>
        <w:szCs w:val="2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612733"/>
    <w:rsid w:val="004C49D9"/>
    <w:rsid w:val="00612733"/>
    <w:rsid w:val="007579E1"/>
    <w:rsid w:val="007F5E8F"/>
    <w:rsid w:val="008410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D9"/>
  </w:style>
  <w:style w:type="paragraph" w:styleId="1">
    <w:name w:val="heading 1"/>
    <w:basedOn w:val="a"/>
    <w:next w:val="a"/>
    <w:link w:val="10"/>
    <w:qFormat/>
    <w:rsid w:val="00612733"/>
    <w:pPr>
      <w:keepNext/>
      <w:keepLines/>
      <w:suppressAutoHyphens/>
      <w:spacing w:before="480" w:after="0"/>
      <w:jc w:val="both"/>
      <w:outlineLvl w:val="0"/>
    </w:pPr>
    <w:rPr>
      <w:rFonts w:ascii="Times New Roman" w:eastAsia="Times New Roman" w:hAnsi="Times New Roman" w:cs="Times New Roman"/>
      <w:b/>
      <w:bCs/>
      <w:color w:val="365F91"/>
      <w:sz w:val="40"/>
      <w:szCs w:val="28"/>
      <w:lang w:eastAsia="zh-CN"/>
    </w:rPr>
  </w:style>
  <w:style w:type="paragraph" w:styleId="2">
    <w:name w:val="heading 2"/>
    <w:basedOn w:val="a"/>
    <w:next w:val="a"/>
    <w:link w:val="20"/>
    <w:qFormat/>
    <w:rsid w:val="00612733"/>
    <w:pPr>
      <w:keepNext/>
      <w:keepLines/>
      <w:suppressAutoHyphens/>
      <w:spacing w:before="200" w:after="0"/>
      <w:jc w:val="both"/>
      <w:outlineLvl w:val="1"/>
    </w:pPr>
    <w:rPr>
      <w:rFonts w:ascii="Times New Roman" w:eastAsia="Times New Roman" w:hAnsi="Times New Roman" w:cs="Times New Roman"/>
      <w:b/>
      <w:bCs/>
      <w:color w:val="4F81BD"/>
      <w:sz w:val="32"/>
      <w:szCs w:val="26"/>
      <w:lang w:eastAsia="zh-CN"/>
    </w:rPr>
  </w:style>
  <w:style w:type="paragraph" w:styleId="3">
    <w:name w:val="heading 3"/>
    <w:basedOn w:val="a"/>
    <w:next w:val="a"/>
    <w:link w:val="30"/>
    <w:qFormat/>
    <w:rsid w:val="00612733"/>
    <w:pPr>
      <w:keepNext/>
      <w:keepLines/>
      <w:suppressAutoHyphens/>
      <w:spacing w:before="200" w:after="0"/>
      <w:ind w:firstLine="567"/>
      <w:jc w:val="both"/>
      <w:outlineLvl w:val="2"/>
    </w:pPr>
    <w:rPr>
      <w:rFonts w:ascii="Times New Roman" w:eastAsia="Times New Roman" w:hAnsi="Times New Roman" w:cs="Times New Roman"/>
      <w:b/>
      <w:bCs/>
      <w:i/>
      <w:color w:val="4F81BD"/>
      <w:sz w:val="28"/>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733"/>
    <w:rPr>
      <w:rFonts w:ascii="Times New Roman" w:eastAsia="Times New Roman" w:hAnsi="Times New Roman" w:cs="Times New Roman"/>
      <w:b/>
      <w:bCs/>
      <w:color w:val="365F91"/>
      <w:sz w:val="40"/>
      <w:szCs w:val="28"/>
      <w:lang w:eastAsia="zh-CN"/>
    </w:rPr>
  </w:style>
  <w:style w:type="character" w:customStyle="1" w:styleId="20">
    <w:name w:val="Заголовок 2 Знак"/>
    <w:basedOn w:val="a0"/>
    <w:link w:val="2"/>
    <w:rsid w:val="00612733"/>
    <w:rPr>
      <w:rFonts w:ascii="Times New Roman" w:eastAsia="Times New Roman" w:hAnsi="Times New Roman" w:cs="Times New Roman"/>
      <w:b/>
      <w:bCs/>
      <w:color w:val="4F81BD"/>
      <w:sz w:val="32"/>
      <w:szCs w:val="26"/>
      <w:lang w:eastAsia="zh-CN"/>
    </w:rPr>
  </w:style>
  <w:style w:type="character" w:customStyle="1" w:styleId="30">
    <w:name w:val="Заголовок 3 Знак"/>
    <w:basedOn w:val="a0"/>
    <w:link w:val="3"/>
    <w:rsid w:val="00612733"/>
    <w:rPr>
      <w:rFonts w:ascii="Times New Roman" w:eastAsia="Times New Roman" w:hAnsi="Times New Roman" w:cs="Times New Roman"/>
      <w:b/>
      <w:bCs/>
      <w:i/>
      <w:color w:val="4F81BD"/>
      <w:sz w:val="28"/>
      <w:u w:val="single"/>
      <w:lang w:eastAsia="zh-CN"/>
    </w:rPr>
  </w:style>
  <w:style w:type="paragraph" w:customStyle="1" w:styleId="a3">
    <w:name w:val="Базовый"/>
    <w:rsid w:val="00612733"/>
    <w:pPr>
      <w:tabs>
        <w:tab w:val="left" w:pos="708"/>
      </w:tabs>
      <w:suppressAutoHyphens/>
    </w:pPr>
    <w:rPr>
      <w:rFonts w:ascii="Times New Roman" w:eastAsia="Times New Roman" w:hAnsi="Times New Roman" w:cs="Times New Roman"/>
      <w:color w:val="00000A"/>
      <w:sz w:val="24"/>
      <w:szCs w:val="24"/>
      <w:lang w:eastAsia="ar-SA"/>
    </w:rPr>
  </w:style>
  <w:style w:type="paragraph" w:styleId="a4">
    <w:name w:val="No Spacing"/>
    <w:uiPriority w:val="1"/>
    <w:qFormat/>
    <w:rsid w:val="00612733"/>
    <w:pPr>
      <w:spacing w:after="0" w:line="240" w:lineRule="auto"/>
    </w:pPr>
    <w:rPr>
      <w:rFonts w:ascii="Times New Roman" w:eastAsia="Times New Roman" w:hAnsi="Times New Roman" w:cs="Times New Roman"/>
      <w:sz w:val="24"/>
      <w:szCs w:val="24"/>
    </w:rPr>
  </w:style>
  <w:style w:type="character" w:customStyle="1" w:styleId="-">
    <w:name w:val="Ж-курсив"/>
    <w:rsid w:val="00612733"/>
    <w:rPr>
      <w:b/>
      <w:i/>
    </w:rPr>
  </w:style>
  <w:style w:type="paragraph" w:styleId="a5">
    <w:name w:val="Body Text"/>
    <w:basedOn w:val="a"/>
    <w:link w:val="a6"/>
    <w:rsid w:val="00612733"/>
    <w:pPr>
      <w:tabs>
        <w:tab w:val="left" w:pos="5760"/>
      </w:tabs>
      <w:suppressAutoHyphens/>
      <w:spacing w:after="0" w:line="240" w:lineRule="auto"/>
      <w:jc w:val="both"/>
    </w:pPr>
    <w:rPr>
      <w:rFonts w:ascii="Times New Roman" w:eastAsia="Times New Roman" w:hAnsi="Times New Roman" w:cs="Times New Roman"/>
      <w:sz w:val="28"/>
      <w:szCs w:val="24"/>
      <w:lang w:eastAsia="zh-CN"/>
    </w:rPr>
  </w:style>
  <w:style w:type="character" w:customStyle="1" w:styleId="a6">
    <w:name w:val="Основной текст Знак"/>
    <w:basedOn w:val="a0"/>
    <w:link w:val="a5"/>
    <w:rsid w:val="00612733"/>
    <w:rPr>
      <w:rFonts w:ascii="Times New Roman" w:eastAsia="Times New Roman" w:hAnsi="Times New Roman" w:cs="Times New Roman"/>
      <w:sz w:val="28"/>
      <w:szCs w:val="24"/>
      <w:lang w:eastAsia="zh-CN"/>
    </w:rPr>
  </w:style>
  <w:style w:type="paragraph" w:customStyle="1" w:styleId="ConsPlusNormal">
    <w:name w:val="ConsPlusNormal"/>
    <w:rsid w:val="0061273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Title">
    <w:name w:val="ConsPlusTitle"/>
    <w:rsid w:val="00612733"/>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ConsPlusNonformat">
    <w:name w:val="ConsPlusNonformat"/>
    <w:rsid w:val="0061273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styleId="a7">
    <w:name w:val="Normal (Web)"/>
    <w:basedOn w:val="a"/>
    <w:rsid w:val="0061273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1">
    <w:name w:val="Обычный1"/>
    <w:rsid w:val="00612733"/>
    <w:pPr>
      <w:widowControl w:val="0"/>
      <w:suppressAutoHyphens/>
      <w:spacing w:after="0" w:line="240" w:lineRule="auto"/>
      <w:ind w:firstLine="400"/>
      <w:jc w:val="both"/>
    </w:pPr>
    <w:rPr>
      <w:rFonts w:ascii="Times New Roman" w:eastAsia="Times New Roman" w:hAnsi="Times New Roman" w:cs="Times New Roman"/>
      <w:sz w:val="24"/>
      <w:szCs w:val="20"/>
      <w:lang w:eastAsia="zh-CN"/>
    </w:rPr>
  </w:style>
  <w:style w:type="paragraph" w:styleId="a8">
    <w:name w:val="Body Text Indent"/>
    <w:basedOn w:val="a"/>
    <w:link w:val="a9"/>
    <w:rsid w:val="00612733"/>
    <w:pPr>
      <w:tabs>
        <w:tab w:val="left" w:pos="5760"/>
      </w:tabs>
      <w:suppressAutoHyphens/>
      <w:spacing w:after="0" w:line="360" w:lineRule="auto"/>
      <w:ind w:left="4320"/>
      <w:jc w:val="both"/>
    </w:pPr>
    <w:rPr>
      <w:rFonts w:ascii="Times New Roman" w:eastAsia="Times New Roman" w:hAnsi="Times New Roman" w:cs="Times New Roman"/>
      <w:sz w:val="26"/>
      <w:szCs w:val="24"/>
      <w:lang w:eastAsia="zh-CN"/>
    </w:rPr>
  </w:style>
  <w:style w:type="character" w:customStyle="1" w:styleId="a9">
    <w:name w:val="Основной текст с отступом Знак"/>
    <w:basedOn w:val="a0"/>
    <w:link w:val="a8"/>
    <w:rsid w:val="00612733"/>
    <w:rPr>
      <w:rFonts w:ascii="Times New Roman" w:eastAsia="Times New Roman" w:hAnsi="Times New Roman" w:cs="Times New Roman"/>
      <w:sz w:val="26"/>
      <w:szCs w:val="24"/>
      <w:lang w:eastAsia="zh-CN"/>
    </w:rPr>
  </w:style>
  <w:style w:type="paragraph" w:customStyle="1" w:styleId="21">
    <w:name w:val="Основной текст 21"/>
    <w:basedOn w:val="a"/>
    <w:rsid w:val="00612733"/>
    <w:pPr>
      <w:tabs>
        <w:tab w:val="left" w:pos="5760"/>
      </w:tabs>
      <w:suppressAutoHyphens/>
      <w:spacing w:after="0" w:line="240" w:lineRule="auto"/>
      <w:jc w:val="center"/>
    </w:pPr>
    <w:rPr>
      <w:rFonts w:ascii="Times New Roman" w:eastAsia="Times New Roman" w:hAnsi="Times New Roman" w:cs="Times New Roman"/>
      <w:i/>
      <w:iCs/>
      <w:sz w:val="26"/>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5754</Words>
  <Characters>32801</Characters>
  <Application>Microsoft Office Word</Application>
  <DocSecurity>0</DocSecurity>
  <Lines>273</Lines>
  <Paragraphs>76</Paragraphs>
  <ScaleCrop>false</ScaleCrop>
  <Company>Microsoft</Company>
  <LinksUpToDate>false</LinksUpToDate>
  <CharactersWithSpaces>38479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KONA</cp:lastModifiedBy>
  <cp:revision>2</cp:revision>
  <dcterms:created xsi:type="dcterms:W3CDTF">2017-10-10T13:37:00Z</dcterms:created>
  <dcterms:modified xsi:type="dcterms:W3CDTF">2017-10-10T13:37:00Z</dcterms:modified>
</cp:coreProperties>
</file>