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C1" w:rsidRDefault="00661624" w:rsidP="00A666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НОВ</w:t>
      </w:r>
      <w:bookmarkStart w:id="0" w:name="_GoBack"/>
      <w:bookmarkEnd w:id="0"/>
      <w:r>
        <w:rPr>
          <w:b/>
          <w:sz w:val="28"/>
          <w:szCs w:val="28"/>
        </w:rPr>
        <w:t>ОСМАИЛЬСКАЯ</w:t>
      </w:r>
      <w:r w:rsidR="00A666C1">
        <w:rPr>
          <w:b/>
          <w:bCs/>
          <w:sz w:val="28"/>
          <w:szCs w:val="28"/>
        </w:rPr>
        <w:t xml:space="preserve">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</w:p>
    <w:p w:rsidR="00A666C1" w:rsidRDefault="00674E3E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4C318B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A666C1">
        <w:rPr>
          <w:sz w:val="28"/>
          <w:szCs w:val="28"/>
        </w:rPr>
        <w:t xml:space="preserve">.2016                                                                   </w:t>
      </w:r>
      <w:r w:rsidR="00C55771">
        <w:rPr>
          <w:sz w:val="28"/>
          <w:szCs w:val="28"/>
        </w:rPr>
        <w:t xml:space="preserve">                          №  </w:t>
      </w:r>
      <w:r w:rsidR="00661624">
        <w:rPr>
          <w:sz w:val="28"/>
          <w:szCs w:val="28"/>
        </w:rPr>
        <w:t>31</w:t>
      </w:r>
      <w:r w:rsidR="00A666C1">
        <w:rPr>
          <w:sz w:val="28"/>
          <w:szCs w:val="28"/>
        </w:rPr>
        <w:t xml:space="preserve">                   </w:t>
      </w:r>
      <w:r w:rsidR="00994DD6">
        <w:rPr>
          <w:sz w:val="28"/>
          <w:szCs w:val="28"/>
        </w:rPr>
        <w:t xml:space="preserve">                             </w:t>
      </w:r>
      <w:r w:rsidR="00661624">
        <w:rPr>
          <w:sz w:val="28"/>
          <w:szCs w:val="28"/>
        </w:rPr>
        <w:t>С.Новая Смаиль</w:t>
      </w:r>
      <w:r w:rsidR="00994DD6">
        <w:rPr>
          <w:sz w:val="28"/>
          <w:szCs w:val="28"/>
        </w:rPr>
        <w:t xml:space="preserve"> </w:t>
      </w: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публичных  слушаний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 Устава мун</w:t>
      </w:r>
      <w:r w:rsidR="00994DD6">
        <w:rPr>
          <w:sz w:val="28"/>
          <w:szCs w:val="28"/>
        </w:rPr>
        <w:t xml:space="preserve">иципального образования </w:t>
      </w:r>
      <w:r w:rsidR="00661624">
        <w:rPr>
          <w:sz w:val="28"/>
          <w:szCs w:val="28"/>
        </w:rPr>
        <w:t xml:space="preserve">Новосмаильское </w:t>
      </w:r>
      <w:r>
        <w:rPr>
          <w:sz w:val="28"/>
          <w:szCs w:val="28"/>
        </w:rPr>
        <w:t xml:space="preserve"> сельское поселение Малмыжского района Кировской области, Положения о публичных слушаниях в муниципальном образовании, утвержденного реше</w:t>
      </w:r>
      <w:r w:rsidR="00C55771">
        <w:rPr>
          <w:sz w:val="28"/>
          <w:szCs w:val="28"/>
        </w:rPr>
        <w:t xml:space="preserve">нием  </w:t>
      </w:r>
      <w:r w:rsidR="00661624">
        <w:rPr>
          <w:sz w:val="28"/>
          <w:szCs w:val="28"/>
        </w:rPr>
        <w:t xml:space="preserve">Новосмаильской </w:t>
      </w:r>
      <w:r w:rsidR="00994DD6">
        <w:rPr>
          <w:sz w:val="28"/>
          <w:szCs w:val="28"/>
        </w:rPr>
        <w:t xml:space="preserve"> сель</w:t>
      </w:r>
      <w:r w:rsidR="00F26FF1">
        <w:rPr>
          <w:sz w:val="28"/>
          <w:szCs w:val="28"/>
        </w:rPr>
        <w:t xml:space="preserve">ской Думы № 40 </w:t>
      </w:r>
      <w:r w:rsidR="00994DD6">
        <w:rPr>
          <w:sz w:val="28"/>
          <w:szCs w:val="28"/>
        </w:rPr>
        <w:t xml:space="preserve">от 07.11.2005 года, </w:t>
      </w:r>
      <w:r w:rsidR="00661624">
        <w:rPr>
          <w:sz w:val="28"/>
          <w:szCs w:val="28"/>
        </w:rPr>
        <w:t>Новосмаильска</w:t>
      </w:r>
      <w:r>
        <w:rPr>
          <w:sz w:val="28"/>
          <w:szCs w:val="28"/>
        </w:rPr>
        <w:t xml:space="preserve">я сельская Дума Малмыжского района Кировской области  РЕШИЛА: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 на </w:t>
      </w:r>
      <w:r w:rsidR="00674E3E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74E3E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674E3E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по  проекту  муниципального правового акта  о  внесении изменений в  Правила землепользования и застройки мун</w:t>
      </w:r>
      <w:r w:rsidR="00994DD6">
        <w:rPr>
          <w:sz w:val="28"/>
          <w:szCs w:val="28"/>
        </w:rPr>
        <w:t xml:space="preserve">иципального образования </w:t>
      </w:r>
      <w:r w:rsidR="00661624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 Малмыжского района Кировской области                 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Место проведения публичных слушаний - здание </w:t>
      </w:r>
      <w:r w:rsidR="001A0D1A">
        <w:rPr>
          <w:sz w:val="28"/>
          <w:szCs w:val="28"/>
        </w:rPr>
        <w:t>администрации сельского поселения</w:t>
      </w:r>
      <w:r>
        <w:rPr>
          <w:sz w:val="28"/>
          <w:szCs w:val="28"/>
        </w:rPr>
        <w:t xml:space="preserve">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Время пр</w:t>
      </w:r>
      <w:r w:rsidR="00994DD6">
        <w:rPr>
          <w:sz w:val="28"/>
          <w:szCs w:val="28"/>
        </w:rPr>
        <w:t>оведения публичных слушаний - 1</w:t>
      </w:r>
      <w:r w:rsidR="001A0D1A">
        <w:rPr>
          <w:sz w:val="28"/>
          <w:szCs w:val="28"/>
        </w:rPr>
        <w:t>3</w:t>
      </w:r>
      <w:r>
        <w:rPr>
          <w:sz w:val="28"/>
          <w:szCs w:val="28"/>
        </w:rPr>
        <w:t xml:space="preserve">.00 часов.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проведения публичных слушаний - глава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проект муниципального правого акта, порядок учета предложений по проекту  муниципального правого акта и участия граждан  в его обсуждении,  а также настоящее решение не позднее </w:t>
      </w:r>
      <w:r w:rsidR="00674E3E">
        <w:rPr>
          <w:sz w:val="28"/>
          <w:szCs w:val="28"/>
        </w:rPr>
        <w:t>25</w:t>
      </w:r>
      <w:r>
        <w:rPr>
          <w:sz w:val="28"/>
          <w:szCs w:val="28"/>
        </w:rPr>
        <w:t>.1</w:t>
      </w:r>
      <w:r w:rsidR="00674E3E">
        <w:rPr>
          <w:sz w:val="28"/>
          <w:szCs w:val="28"/>
        </w:rPr>
        <w:t>1</w:t>
      </w:r>
      <w:r>
        <w:rPr>
          <w:sz w:val="28"/>
          <w:szCs w:val="28"/>
        </w:rPr>
        <w:t xml:space="preserve">.2016 года в   Информационном бюллетене органов </w:t>
      </w:r>
      <w:r w:rsidR="00994DD6">
        <w:rPr>
          <w:sz w:val="28"/>
          <w:szCs w:val="28"/>
        </w:rPr>
        <w:t xml:space="preserve">местного самоуправления </w:t>
      </w:r>
      <w:r w:rsidR="00661624">
        <w:rPr>
          <w:rFonts w:eastAsia="A"/>
          <w:sz w:val="28"/>
          <w:szCs w:val="28"/>
        </w:rPr>
        <w:t>Новосмаильского</w:t>
      </w:r>
      <w:r w:rsidR="0066162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решение вступает в силу со дня его опубликования.</w:t>
      </w: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4C318B">
        <w:rPr>
          <w:sz w:val="28"/>
          <w:szCs w:val="28"/>
        </w:rPr>
        <w:t xml:space="preserve"> Думы    </w:t>
      </w:r>
      <w:r w:rsidR="00661624">
        <w:rPr>
          <w:sz w:val="28"/>
          <w:szCs w:val="28"/>
        </w:rPr>
        <w:t>Р.Г.</w:t>
      </w:r>
      <w:r w:rsidR="001A0D1A">
        <w:rPr>
          <w:sz w:val="28"/>
          <w:szCs w:val="28"/>
        </w:rPr>
        <w:t xml:space="preserve"> </w:t>
      </w:r>
      <w:r w:rsidR="00661624">
        <w:rPr>
          <w:sz w:val="28"/>
          <w:szCs w:val="28"/>
        </w:rPr>
        <w:t>Бикмухаметов</w:t>
      </w:r>
      <w:r w:rsidR="00994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666C1" w:rsidRDefault="00A666C1" w:rsidP="00A666C1">
      <w:pPr>
        <w:pStyle w:val="a9"/>
        <w:jc w:val="left"/>
        <w:rPr>
          <w:b w:val="0"/>
          <w:bCs w:val="0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66C1" w:rsidRDefault="00994DD6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661624">
        <w:rPr>
          <w:rFonts w:eastAsia="A"/>
          <w:sz w:val="28"/>
          <w:szCs w:val="28"/>
        </w:rPr>
        <w:t>Новосмаильской</w:t>
      </w: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от _________ № __</w:t>
      </w:r>
    </w:p>
    <w:p w:rsidR="00A666C1" w:rsidRDefault="00A666C1" w:rsidP="00A666C1">
      <w:pPr>
        <w:ind w:left="5664"/>
        <w:jc w:val="center"/>
        <w:rPr>
          <w:sz w:val="28"/>
          <w:szCs w:val="28"/>
        </w:rPr>
      </w:pP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A666C1" w:rsidRDefault="00A666C1" w:rsidP="00A666C1">
      <w:pPr>
        <w:pStyle w:val="ad"/>
        <w:jc w:val="both"/>
      </w:pPr>
      <w: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A666C1" w:rsidRDefault="00A666C1" w:rsidP="00A666C1">
      <w:pPr>
        <w:pStyle w:val="ad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A666C1" w:rsidRDefault="00A666C1" w:rsidP="00A666C1">
      <w:pPr>
        <w:pStyle w:val="ad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Депутаты сельской Думы  вносят предложения по проекту  муниципального правового акта в порядке, пред</w:t>
      </w:r>
      <w:r w:rsidR="00994DD6">
        <w:rPr>
          <w:sz w:val="28"/>
          <w:szCs w:val="28"/>
        </w:rPr>
        <w:t xml:space="preserve">усмотренном Регламентом </w:t>
      </w:r>
      <w:r w:rsidR="00661624">
        <w:rPr>
          <w:rFonts w:eastAsia="A"/>
          <w:sz w:val="28"/>
          <w:szCs w:val="28"/>
        </w:rPr>
        <w:t>Новосмаильское</w:t>
      </w:r>
      <w:r w:rsidR="0066162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сельской Думы.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</w:p>
    <w:p w:rsidR="00A666C1" w:rsidRDefault="00A666C1" w:rsidP="00A666C1">
      <w:pPr>
        <w:pStyle w:val="ab"/>
        <w:jc w:val="both"/>
      </w:pPr>
      <w:r>
        <w:t xml:space="preserve">          5. </w:t>
      </w:r>
      <w:proofErr w:type="gramStart"/>
      <w:r>
        <w:t xml:space="preserve">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</w:t>
      </w:r>
      <w:r w:rsidR="00994DD6">
        <w:t xml:space="preserve">местного самоуправления </w:t>
      </w:r>
      <w:r w:rsidR="00661624">
        <w:rPr>
          <w:rFonts w:eastAsia="A"/>
        </w:rPr>
        <w:t>Новосмаильского</w:t>
      </w:r>
      <w:r w:rsidR="00661624">
        <w:t xml:space="preserve"> </w:t>
      </w:r>
      <w:r>
        <w:t>сельского посел</w:t>
      </w:r>
      <w:r w:rsidR="00994DD6">
        <w:t xml:space="preserve">ения, (по адресу: </w:t>
      </w:r>
      <w:r w:rsidR="00661624">
        <w:t xml:space="preserve">с. Новая Смаиль </w:t>
      </w:r>
      <w:r w:rsidR="00994DD6">
        <w:t xml:space="preserve"> </w:t>
      </w:r>
      <w:r>
        <w:t xml:space="preserve"> ул.</w:t>
      </w:r>
      <w:r w:rsidR="00994DD6">
        <w:t xml:space="preserve"> </w:t>
      </w:r>
      <w:r w:rsidR="00661624">
        <w:t>Свободы</w:t>
      </w:r>
      <w:r w:rsidR="00994DD6">
        <w:t xml:space="preserve"> д. </w:t>
      </w:r>
      <w:r w:rsidR="00661624">
        <w:t>8</w:t>
      </w:r>
      <w:r>
        <w:t>) в письменном виде, по почте, а также иными способами.</w:t>
      </w:r>
      <w:proofErr w:type="gramEnd"/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  <w:r>
        <w:t>Приложение 1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Предложения</w:t>
      </w:r>
    </w:p>
    <w:p w:rsidR="00A666C1" w:rsidRDefault="00A666C1" w:rsidP="00A666C1">
      <w:pPr>
        <w:pStyle w:val="ab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440"/>
        <w:gridCol w:w="2157"/>
        <w:gridCol w:w="1595"/>
        <w:gridCol w:w="1828"/>
        <w:gridCol w:w="1363"/>
      </w:tblGrid>
      <w:tr w:rsidR="00A666C1" w:rsidTr="004605E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 xml:space="preserve">№ 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 xml:space="preserve">Текст </w:t>
            </w:r>
          </w:p>
          <w:p w:rsidR="00A666C1" w:rsidRDefault="00A666C1" w:rsidP="004605ED">
            <w:pPr>
              <w:pStyle w:val="ab"/>
              <w:spacing w:line="276" w:lineRule="auto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A666C1" w:rsidRDefault="00A666C1" w:rsidP="004605ED">
            <w:pPr>
              <w:pStyle w:val="ab"/>
              <w:spacing w:line="276" w:lineRule="auto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Кем внесена поправка</w:t>
            </w:r>
          </w:p>
        </w:tc>
      </w:tr>
      <w:tr w:rsidR="00A666C1" w:rsidTr="004605E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ab"/>
      </w:pPr>
      <w:r>
        <w:t>Подпись гражданина (граждан)</w:t>
      </w:r>
    </w:p>
    <w:p w:rsidR="001A0D1A" w:rsidRDefault="001A0D1A" w:rsidP="00A666C1">
      <w:pPr>
        <w:pStyle w:val="ab"/>
      </w:pPr>
    </w:p>
    <w:p w:rsidR="001A0D1A" w:rsidRDefault="001A0D1A" w:rsidP="00A666C1">
      <w:pPr>
        <w:pStyle w:val="ab"/>
      </w:pPr>
    </w:p>
    <w:p w:rsidR="001A0D1A" w:rsidRDefault="001A0D1A" w:rsidP="00A666C1">
      <w:pPr>
        <w:pStyle w:val="ab"/>
      </w:pPr>
    </w:p>
    <w:p w:rsidR="001A0D1A" w:rsidRDefault="001A0D1A" w:rsidP="00A666C1">
      <w:pPr>
        <w:pStyle w:val="ab"/>
      </w:pPr>
    </w:p>
    <w:p w:rsidR="00A666C1" w:rsidRDefault="00A666C1" w:rsidP="00A666C1">
      <w:pPr>
        <w:pStyle w:val="ab"/>
        <w:ind w:left="4680"/>
        <w:jc w:val="right"/>
      </w:pPr>
      <w:r>
        <w:t>Приложение 2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Сведения о гражданине,</w:t>
      </w:r>
    </w:p>
    <w:p w:rsidR="00A666C1" w:rsidRDefault="00A666C1" w:rsidP="00A666C1">
      <w:pPr>
        <w:pStyle w:val="ab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  <w:gridCol w:w="4670"/>
      </w:tblGrid>
      <w:tr w:rsidR="00A666C1" w:rsidTr="004605ED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</w:tr>
      <w:tr w:rsidR="00A666C1" w:rsidTr="004605ED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</w:tr>
      <w:tr w:rsidR="00A666C1" w:rsidTr="004605ED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</w:tr>
      <w:tr w:rsidR="00A666C1" w:rsidTr="004605ED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4605ED">
            <w:pPr>
              <w:pStyle w:val="ab"/>
              <w:spacing w:line="276" w:lineRule="auto"/>
            </w:pPr>
            <w: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4605ED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1"/>
      </w:pPr>
      <w:r>
        <w:t>Подпись гражданина</w:t>
      </w: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661624" w:rsidP="00A666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НОВОСМАИЛЬСКАЯ</w:t>
      </w:r>
      <w:r w:rsidR="00A666C1">
        <w:rPr>
          <w:b/>
          <w:bCs/>
          <w:sz w:val="28"/>
          <w:szCs w:val="28"/>
        </w:rPr>
        <w:t xml:space="preserve">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   №_______</w:t>
      </w:r>
    </w:p>
    <w:p w:rsidR="00A666C1" w:rsidRDefault="00661624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 Смаиль</w:t>
      </w:r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>О внесении изменений и дополнений</w:t>
      </w: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 xml:space="preserve"> в Правила землепользования и застройки мун</w:t>
      </w:r>
      <w:r w:rsidR="004605ED">
        <w:rPr>
          <w:b/>
          <w:sz w:val="28"/>
          <w:szCs w:val="28"/>
        </w:rPr>
        <w:t xml:space="preserve">иципального образования </w:t>
      </w:r>
      <w:r w:rsidR="00661624">
        <w:rPr>
          <w:b/>
          <w:sz w:val="28"/>
          <w:szCs w:val="28"/>
        </w:rPr>
        <w:t>Новосмаильское</w:t>
      </w:r>
      <w:r w:rsidRPr="00353775">
        <w:rPr>
          <w:b/>
          <w:sz w:val="28"/>
          <w:szCs w:val="28"/>
        </w:rPr>
        <w:t xml:space="preserve"> сельское поселение Малмыжского района                    Кировской области</w:t>
      </w:r>
    </w:p>
    <w:p w:rsidR="00A666C1" w:rsidRPr="00353775" w:rsidRDefault="00A666C1" w:rsidP="00661624">
      <w:pPr>
        <w:jc w:val="both"/>
        <w:rPr>
          <w:b/>
          <w:sz w:val="28"/>
          <w:szCs w:val="28"/>
        </w:rPr>
      </w:pPr>
    </w:p>
    <w:p w:rsidR="00A666C1" w:rsidRDefault="00A666C1" w:rsidP="00661624">
      <w:pPr>
        <w:tabs>
          <w:tab w:val="left" w:pos="567"/>
        </w:tabs>
        <w:jc w:val="both"/>
        <w:rPr>
          <w:sz w:val="28"/>
          <w:szCs w:val="28"/>
        </w:rPr>
      </w:pPr>
      <w:r w:rsidRPr="00353775">
        <w:rPr>
          <w:sz w:val="28"/>
          <w:szCs w:val="28"/>
        </w:rPr>
        <w:t xml:space="preserve">          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Градостроительного  кодекса Российской Федерации,</w:t>
      </w:r>
      <w:r>
        <w:rPr>
          <w:sz w:val="28"/>
          <w:szCs w:val="28"/>
        </w:rPr>
        <w:t xml:space="preserve"> Уставом мун</w:t>
      </w:r>
      <w:r w:rsidR="004605ED">
        <w:rPr>
          <w:sz w:val="28"/>
          <w:szCs w:val="28"/>
        </w:rPr>
        <w:t xml:space="preserve">иципального образования </w:t>
      </w:r>
      <w:r w:rsidR="00661624">
        <w:rPr>
          <w:rFonts w:eastAsia="A"/>
          <w:sz w:val="28"/>
          <w:szCs w:val="28"/>
        </w:rPr>
        <w:t>Новосмаильское</w:t>
      </w:r>
      <w:r w:rsidR="0066162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 Малмыжского ра</w:t>
      </w:r>
      <w:r w:rsidR="004605ED">
        <w:rPr>
          <w:sz w:val="28"/>
          <w:szCs w:val="28"/>
        </w:rPr>
        <w:t xml:space="preserve">йона Кировской области, </w:t>
      </w:r>
      <w:r w:rsidR="00661624">
        <w:rPr>
          <w:rFonts w:eastAsia="A"/>
          <w:sz w:val="28"/>
          <w:szCs w:val="28"/>
        </w:rPr>
        <w:t>Новосмаильская</w:t>
      </w:r>
      <w:r>
        <w:rPr>
          <w:sz w:val="28"/>
          <w:szCs w:val="28"/>
        </w:rPr>
        <w:t xml:space="preserve"> сельская Дума РЕШИЛА:</w:t>
      </w:r>
    </w:p>
    <w:p w:rsidR="00A666C1" w:rsidRDefault="00A666C1" w:rsidP="00661624">
      <w:pPr>
        <w:jc w:val="both"/>
        <w:rPr>
          <w:sz w:val="28"/>
          <w:szCs w:val="28"/>
        </w:rPr>
      </w:pPr>
    </w:p>
    <w:p w:rsidR="00A666C1" w:rsidRPr="002E432F" w:rsidRDefault="00A666C1" w:rsidP="00A666C1">
      <w:pPr>
        <w:ind w:firstLine="709"/>
        <w:jc w:val="both"/>
        <w:rPr>
          <w:sz w:val="28"/>
          <w:szCs w:val="28"/>
        </w:rPr>
      </w:pPr>
      <w:r w:rsidRPr="002E432F">
        <w:rPr>
          <w:sz w:val="28"/>
          <w:szCs w:val="28"/>
        </w:rPr>
        <w:t>1. Внести изменения и дополнения в  Правила землепользования и застройки  мун</w:t>
      </w:r>
      <w:r w:rsidR="004605ED">
        <w:rPr>
          <w:sz w:val="28"/>
          <w:szCs w:val="28"/>
        </w:rPr>
        <w:t xml:space="preserve">иципального образования </w:t>
      </w:r>
      <w:r w:rsidR="00661624">
        <w:rPr>
          <w:rFonts w:eastAsia="A"/>
          <w:sz w:val="28"/>
          <w:szCs w:val="28"/>
        </w:rPr>
        <w:t>Новосмаильское</w:t>
      </w:r>
      <w:r w:rsidRPr="002E432F">
        <w:rPr>
          <w:sz w:val="28"/>
          <w:szCs w:val="28"/>
        </w:rPr>
        <w:t xml:space="preserve"> сельское поселение Малмыжского района Кировской области</w:t>
      </w:r>
      <w:r w:rsidR="004605ED">
        <w:rPr>
          <w:sz w:val="28"/>
          <w:szCs w:val="28"/>
        </w:rPr>
        <w:t xml:space="preserve">, утвержденные решением </w:t>
      </w:r>
      <w:r w:rsidR="00661624">
        <w:rPr>
          <w:rFonts w:eastAsia="A"/>
          <w:sz w:val="28"/>
          <w:szCs w:val="28"/>
        </w:rPr>
        <w:t>Новосмаильской</w:t>
      </w:r>
      <w:r w:rsidR="004605ED">
        <w:rPr>
          <w:sz w:val="28"/>
          <w:szCs w:val="28"/>
        </w:rPr>
        <w:t xml:space="preserve"> сельской Думы от 1</w:t>
      </w:r>
      <w:r w:rsidR="00661624">
        <w:rPr>
          <w:sz w:val="28"/>
          <w:szCs w:val="28"/>
        </w:rPr>
        <w:t>0</w:t>
      </w:r>
      <w:r w:rsidR="004605ED">
        <w:rPr>
          <w:sz w:val="28"/>
          <w:szCs w:val="28"/>
        </w:rPr>
        <w:t xml:space="preserve">.12.2015 № </w:t>
      </w:r>
      <w:r w:rsidR="00661624">
        <w:rPr>
          <w:sz w:val="28"/>
          <w:szCs w:val="28"/>
        </w:rPr>
        <w:t>38</w:t>
      </w:r>
      <w:r w:rsidRPr="002E432F">
        <w:rPr>
          <w:sz w:val="28"/>
          <w:szCs w:val="28"/>
        </w:rPr>
        <w:t xml:space="preserve"> « Об утверждении Правил землепользования и застройки муниципального образова</w:t>
      </w:r>
      <w:r w:rsidR="004605ED">
        <w:rPr>
          <w:sz w:val="28"/>
          <w:szCs w:val="28"/>
        </w:rPr>
        <w:t xml:space="preserve">ния </w:t>
      </w:r>
      <w:r w:rsidR="00661624">
        <w:rPr>
          <w:rFonts w:eastAsia="A"/>
          <w:sz w:val="28"/>
          <w:szCs w:val="28"/>
        </w:rPr>
        <w:t>Новосмаильское</w:t>
      </w:r>
      <w:r w:rsidRPr="002E432F">
        <w:rPr>
          <w:sz w:val="28"/>
          <w:szCs w:val="28"/>
        </w:rPr>
        <w:t xml:space="preserve"> сельское поселение Малмыжского района Кировской области» (далее </w:t>
      </w:r>
      <w:proofErr w:type="gramStart"/>
      <w:r w:rsidR="00981CED">
        <w:rPr>
          <w:sz w:val="28"/>
          <w:szCs w:val="28"/>
        </w:rPr>
        <w:t>-</w:t>
      </w:r>
      <w:r w:rsidRPr="002E432F">
        <w:rPr>
          <w:sz w:val="28"/>
          <w:szCs w:val="28"/>
        </w:rPr>
        <w:t>П</w:t>
      </w:r>
      <w:proofErr w:type="gramEnd"/>
      <w:r w:rsidRPr="002E432F">
        <w:rPr>
          <w:sz w:val="28"/>
          <w:szCs w:val="28"/>
        </w:rPr>
        <w:t>равила)  согласно приложению.</w:t>
      </w:r>
    </w:p>
    <w:p w:rsidR="00A666C1" w:rsidRDefault="00A666C1" w:rsidP="00A666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bdr w:val="none" w:sz="0" w:space="0" w:color="auto" w:frame="1"/>
        </w:rPr>
        <w:t xml:space="preserve">      </w:t>
      </w:r>
      <w:r>
        <w:rPr>
          <w:sz w:val="28"/>
          <w:szCs w:val="28"/>
        </w:rPr>
        <w:t xml:space="preserve">    2. Опубликовать настоящее решение в Информационном бюллетене органов </w:t>
      </w:r>
      <w:r w:rsidR="004605ED">
        <w:rPr>
          <w:sz w:val="28"/>
          <w:szCs w:val="28"/>
        </w:rPr>
        <w:t xml:space="preserve">местного самоуправления </w:t>
      </w:r>
      <w:r w:rsidR="00661624">
        <w:rPr>
          <w:rFonts w:eastAsia="A"/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4605ED">
        <w:rPr>
          <w:sz w:val="28"/>
          <w:szCs w:val="28"/>
        </w:rPr>
        <w:t xml:space="preserve"> сельской Думы   </w:t>
      </w:r>
      <w:proofErr w:type="spellStart"/>
      <w:r w:rsidR="00661624">
        <w:rPr>
          <w:sz w:val="28"/>
          <w:szCs w:val="28"/>
        </w:rPr>
        <w:t>Р.Г.Бикмухаметов</w:t>
      </w:r>
      <w:proofErr w:type="spellEnd"/>
      <w:r w:rsidR="00460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Pr="00CD4740" w:rsidRDefault="00A666C1" w:rsidP="00A666C1">
      <w:pPr>
        <w:jc w:val="both"/>
        <w:outlineLvl w:val="0"/>
        <w:rPr>
          <w:color w:val="000000"/>
        </w:rPr>
      </w:pPr>
    </w:p>
    <w:p w:rsidR="00A666C1" w:rsidRPr="002E432F" w:rsidRDefault="00A666C1" w:rsidP="00A666C1">
      <w:pPr>
        <w:ind w:left="5670"/>
        <w:outlineLvl w:val="0"/>
      </w:pPr>
      <w:r w:rsidRPr="002E432F">
        <w:t>Приложение</w:t>
      </w:r>
    </w:p>
    <w:p w:rsidR="00A666C1" w:rsidRPr="002E432F" w:rsidRDefault="00A666C1" w:rsidP="00A666C1">
      <w:pPr>
        <w:ind w:left="5670"/>
        <w:outlineLvl w:val="0"/>
      </w:pPr>
    </w:p>
    <w:p w:rsidR="00A666C1" w:rsidRPr="002E432F" w:rsidRDefault="00A666C1" w:rsidP="00A666C1">
      <w:pPr>
        <w:ind w:left="5670"/>
        <w:outlineLvl w:val="0"/>
      </w:pPr>
      <w:r w:rsidRPr="002E432F">
        <w:t>УТВЕРЖДЕНЫ</w:t>
      </w:r>
    </w:p>
    <w:p w:rsidR="00A666C1" w:rsidRPr="002E432F" w:rsidRDefault="00A666C1" w:rsidP="00A666C1">
      <w:pPr>
        <w:ind w:left="5670"/>
      </w:pPr>
      <w:r w:rsidRPr="002E432F">
        <w:t>решением</w:t>
      </w:r>
    </w:p>
    <w:p w:rsidR="00A666C1" w:rsidRPr="002E432F" w:rsidRDefault="00661624" w:rsidP="00A666C1">
      <w:pPr>
        <w:ind w:left="5670"/>
      </w:pPr>
      <w:r>
        <w:rPr>
          <w:color w:val="000000"/>
        </w:rPr>
        <w:t>Новосмаильской</w:t>
      </w:r>
      <w:r w:rsidR="00A666C1" w:rsidRPr="002E432F">
        <w:rPr>
          <w:color w:val="000000"/>
        </w:rPr>
        <w:t xml:space="preserve">  сельской Думы</w:t>
      </w:r>
      <w:r w:rsidR="00A666C1" w:rsidRPr="002E432F">
        <w:t xml:space="preserve"> </w:t>
      </w:r>
    </w:p>
    <w:p w:rsidR="00A666C1" w:rsidRPr="002E432F" w:rsidRDefault="00A666C1" w:rsidP="00A666C1">
      <w:pPr>
        <w:ind w:left="5670"/>
      </w:pPr>
    </w:p>
    <w:p w:rsidR="00A666C1" w:rsidRPr="002E432F" w:rsidRDefault="00A666C1" w:rsidP="00A666C1">
      <w:pPr>
        <w:ind w:left="5670"/>
      </w:pPr>
      <w:r w:rsidRPr="002E432F">
        <w:t xml:space="preserve">от                           №    </w:t>
      </w:r>
    </w:p>
    <w:p w:rsidR="00A666C1" w:rsidRPr="002E432F" w:rsidRDefault="00A666C1" w:rsidP="00A666C1">
      <w:pPr>
        <w:jc w:val="both"/>
      </w:pPr>
    </w:p>
    <w:p w:rsidR="00A666C1" w:rsidRPr="002E432F" w:rsidRDefault="00A666C1" w:rsidP="00A666C1">
      <w:pPr>
        <w:ind w:left="180"/>
        <w:jc w:val="both"/>
        <w:rPr>
          <w:b/>
          <w:bCs/>
        </w:rPr>
      </w:pPr>
      <w:bookmarkStart w:id="1" w:name="Par46"/>
      <w:bookmarkEnd w:id="1"/>
    </w:p>
    <w:p w:rsidR="00A666C1" w:rsidRPr="002E432F" w:rsidRDefault="00A666C1" w:rsidP="00A666C1">
      <w:pPr>
        <w:ind w:left="180"/>
        <w:jc w:val="center"/>
        <w:rPr>
          <w:b/>
          <w:bCs/>
        </w:rPr>
      </w:pPr>
    </w:p>
    <w:p w:rsidR="00A666C1" w:rsidRPr="002E432F" w:rsidRDefault="00A666C1" w:rsidP="00A666C1">
      <w:pPr>
        <w:ind w:left="180"/>
        <w:jc w:val="center"/>
        <w:rPr>
          <w:b/>
          <w:bCs/>
        </w:rPr>
      </w:pPr>
      <w:r w:rsidRPr="002E432F">
        <w:rPr>
          <w:b/>
          <w:bCs/>
        </w:rPr>
        <w:t xml:space="preserve">ИЗМЕНЕНИЯ </w:t>
      </w:r>
    </w:p>
    <w:p w:rsidR="00A666C1" w:rsidRPr="002E432F" w:rsidRDefault="00A666C1" w:rsidP="00A666C1">
      <w:pPr>
        <w:ind w:left="180"/>
        <w:jc w:val="center"/>
        <w:rPr>
          <w:b/>
          <w:color w:val="000000"/>
        </w:rPr>
      </w:pPr>
      <w:r w:rsidRPr="002E432F">
        <w:rPr>
          <w:b/>
          <w:bCs/>
        </w:rPr>
        <w:t>в Правила землепользования и застройки мун</w:t>
      </w:r>
      <w:r w:rsidR="004605ED">
        <w:rPr>
          <w:b/>
          <w:bCs/>
        </w:rPr>
        <w:t xml:space="preserve">иципального образования </w:t>
      </w:r>
      <w:r w:rsidR="00661624" w:rsidRPr="00661624">
        <w:rPr>
          <w:rFonts w:eastAsia="A"/>
          <w:b/>
        </w:rPr>
        <w:t>Новосмаильское</w:t>
      </w:r>
      <w:r w:rsidRPr="002E432F">
        <w:rPr>
          <w:b/>
          <w:color w:val="000000"/>
        </w:rPr>
        <w:t xml:space="preserve"> сельское поселение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  <w:r w:rsidRPr="002E432F">
        <w:rPr>
          <w:b/>
          <w:color w:val="000000"/>
        </w:rPr>
        <w:t>Малмыжского района Кировской области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</w:p>
    <w:p w:rsidR="00A666C1" w:rsidRPr="002E432F" w:rsidRDefault="00A666C1" w:rsidP="00A666C1">
      <w:pPr>
        <w:ind w:right="458"/>
        <w:jc w:val="both"/>
        <w:rPr>
          <w:color w:val="000000"/>
        </w:rPr>
      </w:pP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b/>
          <w:color w:val="2D3038"/>
        </w:rPr>
      </w:pPr>
      <w:bookmarkStart w:id="2" w:name="Par56"/>
      <w:bookmarkEnd w:id="2"/>
      <w:r w:rsidRPr="002E432F">
        <w:rPr>
          <w:color w:val="2D3038"/>
        </w:rPr>
        <w:t xml:space="preserve">1. </w:t>
      </w:r>
      <w:r w:rsidRPr="002E432F">
        <w:rPr>
          <w:color w:val="2D3038"/>
          <w:shd w:val="clear" w:color="auto" w:fill="FFFFFF"/>
        </w:rPr>
        <w:t xml:space="preserve"> Часть 3 главы 6    Правил изложить в новой редакции следующего содержания:</w:t>
      </w:r>
    </w:p>
    <w:p w:rsidR="00A666C1" w:rsidRPr="002E432F" w:rsidRDefault="00A666C1" w:rsidP="00A666C1">
      <w:pPr>
        <w:spacing w:line="319" w:lineRule="atLeast"/>
        <w:textAlignment w:val="baseline"/>
        <w:rPr>
          <w:b/>
          <w:color w:val="000000"/>
          <w:spacing w:val="10"/>
        </w:rPr>
      </w:pPr>
      <w:r w:rsidRPr="002E432F">
        <w:rPr>
          <w:b/>
          <w:color w:val="000000"/>
          <w:spacing w:val="10"/>
        </w:rPr>
        <w:t xml:space="preserve">  </w:t>
      </w:r>
    </w:p>
    <w:p w:rsidR="00A666C1" w:rsidRPr="002E432F" w:rsidRDefault="00A666C1" w:rsidP="00A666C1">
      <w:pPr>
        <w:ind w:firstLine="708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« </w:t>
      </w:r>
      <w:r w:rsidRPr="002E432F">
        <w:rPr>
          <w:b/>
          <w:color w:val="000000"/>
        </w:rPr>
        <w:t>Часть 3. Градостроительные регламенты.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ЧАСТЬ 3. 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установленные к территориальным зонам, обозначенным на «Карте градостроительного зонирования», включающие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Жилые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Ж-1 - зона малоэтажной жилой застройки и  блокированной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Ж-1-О  – зона коллективных садов, огородов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ОД-1 – общественная зона объектов социального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      ОД-2 -  зона объектов общественно-делового назначения</w:t>
      </w:r>
    </w:p>
    <w:p w:rsidR="00A666C1" w:rsidRPr="002E432F" w:rsidRDefault="00A666C1" w:rsidP="00A666C1">
      <w:pPr>
        <w:rPr>
          <w:color w:val="000000"/>
        </w:rPr>
      </w:pPr>
      <w:r w:rsidRPr="002E432F">
        <w:t xml:space="preserve">         </w:t>
      </w:r>
      <w:r w:rsidRPr="002E432F">
        <w:rPr>
          <w:color w:val="000000"/>
        </w:rPr>
        <w:t>ОД-2-П –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П-1 - зона предприятий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  <w:u w:val="single"/>
        </w:rPr>
      </w:pPr>
      <w:r w:rsidRPr="002E432F">
        <w:rPr>
          <w:color w:val="000000"/>
          <w:spacing w:val="-1"/>
          <w:u w:val="single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СХ-1 - </w:t>
      </w:r>
      <w:r w:rsidRPr="002E432F">
        <w:rPr>
          <w:bCs/>
          <w:color w:val="000000"/>
          <w:spacing w:val="-1"/>
        </w:rPr>
        <w:t>зона 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Р-1 - 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u w:val="single"/>
        </w:rPr>
      </w:pPr>
      <w:r w:rsidRPr="002E432F">
        <w:rPr>
          <w:u w:val="single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  <w:r w:rsidRPr="002E432F">
        <w:t>К-1 - 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Cs/>
          <w:color w:val="000000"/>
          <w:u w:val="single"/>
        </w:rPr>
      </w:pPr>
      <w:r w:rsidRPr="002E432F">
        <w:rPr>
          <w:b/>
          <w:bCs/>
          <w:color w:val="000000"/>
        </w:rPr>
        <w:t xml:space="preserve">         </w:t>
      </w:r>
      <w:r w:rsidRPr="002E432F">
        <w:rPr>
          <w:bCs/>
          <w:color w:val="000000"/>
          <w:u w:val="single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</w:rPr>
      </w:pPr>
      <w:r w:rsidRPr="002E432F">
        <w:rPr>
          <w:b/>
          <w:bCs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0000"/>
        </w:rPr>
      </w:pPr>
      <w:r w:rsidRPr="002E432F">
        <w:rPr>
          <w:bCs/>
        </w:rPr>
        <w:t xml:space="preserve">         С-1</w:t>
      </w:r>
      <w:r w:rsidRPr="002E432F">
        <w:rPr>
          <w:color w:val="000000"/>
        </w:rPr>
        <w:t xml:space="preserve"> - 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6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Градостроительные регламенты территориальных зон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в этих зонах.</w:t>
      </w: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ind w:right="-82" w:firstLine="453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Ж-1 - </w:t>
      </w:r>
      <w:r w:rsidRPr="002E432F">
        <w:rPr>
          <w:b/>
          <w:color w:val="000000"/>
        </w:rPr>
        <w:t>зона малоэтажной жилой застройки и блокированной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proofErr w:type="gramStart"/>
      <w:r w:rsidRPr="002E432F">
        <w:rPr>
          <w:b/>
          <w:bCs/>
          <w:color w:val="000000"/>
          <w:spacing w:val="1"/>
        </w:rPr>
        <w:t xml:space="preserve">Зона предназначена для размещения  и функционирования жилых домов </w:t>
      </w:r>
      <w:r w:rsidRPr="002E432F">
        <w:rPr>
          <w:b/>
          <w:bCs/>
          <w:color w:val="000000"/>
        </w:rPr>
        <w:t xml:space="preserve">усадебного типа, состоящей преимущественно из </w:t>
      </w:r>
      <w:r w:rsidRPr="002E432F">
        <w:rPr>
          <w:b/>
          <w:bCs/>
          <w:color w:val="000000"/>
          <w:spacing w:val="18"/>
        </w:rPr>
        <w:t xml:space="preserve">одноквартирных жилых домов, </w:t>
      </w:r>
      <w:r w:rsidRPr="002E432F">
        <w:rPr>
          <w:b/>
          <w:bCs/>
          <w:color w:val="000000"/>
        </w:rPr>
        <w:t xml:space="preserve">усадебных </w:t>
      </w:r>
      <w:r w:rsidRPr="002E432F">
        <w:rPr>
          <w:b/>
          <w:bCs/>
          <w:color w:val="000000"/>
          <w:spacing w:val="18"/>
        </w:rPr>
        <w:t>блокированных</w:t>
      </w:r>
      <w:r w:rsidRPr="002E432F">
        <w:rPr>
          <w:b/>
          <w:bCs/>
          <w:color w:val="000000"/>
        </w:rPr>
        <w:t xml:space="preserve"> жилых домов</w:t>
      </w:r>
      <w:r w:rsidRPr="002E432F">
        <w:rPr>
          <w:b/>
          <w:bCs/>
          <w:color w:val="000000"/>
          <w:spacing w:val="18"/>
        </w:rPr>
        <w:t xml:space="preserve"> (с количеством блок-секций не более десяти) с </w:t>
      </w:r>
      <w:proofErr w:type="spellStart"/>
      <w:r w:rsidRPr="002E432F">
        <w:rPr>
          <w:b/>
          <w:bCs/>
          <w:color w:val="000000"/>
          <w:spacing w:val="1"/>
        </w:rPr>
        <w:t>приквартирными</w:t>
      </w:r>
      <w:proofErr w:type="spellEnd"/>
      <w:r w:rsidRPr="002E432F">
        <w:rPr>
          <w:b/>
          <w:bCs/>
          <w:color w:val="000000"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</w:t>
      </w:r>
      <w:proofErr w:type="gramEnd"/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индивидуальные жилые дома; </w:t>
      </w:r>
      <w:r w:rsidRPr="002E432F">
        <w:rPr>
          <w:color w:val="00000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</w:rPr>
          <w:t>600 м</w:t>
        </w:r>
        <w:proofErr w:type="gramStart"/>
        <w:r w:rsidRPr="002E432F">
          <w:rPr>
            <w:color w:val="000000"/>
            <w:vertAlign w:val="superscript"/>
          </w:rPr>
          <w:t>2</w:t>
        </w:r>
      </w:smartTag>
      <w:proofErr w:type="gramEnd"/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0000"/>
          </w:rPr>
          <w:t>150 м</w:t>
        </w:r>
        <w:proofErr w:type="gramStart"/>
        <w:r w:rsidRPr="002E432F">
          <w:rPr>
            <w:color w:val="000000"/>
            <w:vertAlign w:val="superscript"/>
          </w:rPr>
          <w:t>2</w:t>
        </w:r>
      </w:smartTag>
      <w:proofErr w:type="gramEnd"/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водонапорная башня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</w:pPr>
      <w:r w:rsidRPr="002E432F">
        <w:t>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num" w:pos="900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многоквартирные отдельно стоящие и секционные жилые дома высотой 2 и 3 этажа;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объекты розничной торговли и обслуживания: киоски, лотошная торговля и </w:t>
      </w:r>
      <w:r w:rsidRPr="002E432F">
        <w:rPr>
          <w:color w:val="000000"/>
          <w:spacing w:val="-2"/>
        </w:rPr>
        <w:t>павильоны;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кафе, закусочные, столовые в отдельно стоящих зданиях;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lastRenderedPageBreak/>
        <w:t xml:space="preserve"> библиотечные, </w:t>
      </w:r>
      <w:r w:rsidRPr="002E432F">
        <w:rPr>
          <w:color w:val="000000"/>
        </w:rPr>
        <w:t>клубные здания, дома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спортплощадки, теннисные корты;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пошивочные ателье, ремонтные мастерские бытовой техники, парикмахерские и </w:t>
      </w:r>
      <w:r w:rsidRPr="002E432F">
        <w:rPr>
          <w:color w:val="000000"/>
          <w:spacing w:val="-1"/>
        </w:rPr>
        <w:t>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почтовые отделения;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резервуары для хранения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противопожарные водоемы и резервуары;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коллективные овощехранилища (кладовки);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парковки перед объектами обслуживающих и коммерческих видов </w:t>
      </w:r>
      <w:r w:rsidRPr="002E432F">
        <w:rPr>
          <w:color w:val="000000"/>
          <w:spacing w:val="-1"/>
        </w:rPr>
        <w:t>использования;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3"/>
        </w:rPr>
        <w:t>аллеи, скверы;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  <w:spacing w:val="-1"/>
        </w:rPr>
        <w:t>лесозащитные полосы.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встроенный в жилой дом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отдельно стоящий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открытая стоянка на 1 автомашину;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строения для содержания домашних животных (коз, собак, кроликов, птицы и т.д.);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индивидуальные бани;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хозяйственные постройки (</w:t>
      </w:r>
      <w:r w:rsidRPr="002E432F">
        <w:rPr>
          <w:color w:val="000000"/>
        </w:rPr>
        <w:t>постройки для хранения инвентаря, топлива, кормов и других хозяйственных нужд)</w:t>
      </w:r>
      <w:r w:rsidRPr="002E432F">
        <w:rPr>
          <w:color w:val="000000"/>
          <w:spacing w:val="-1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строения для занятий индивидуальной трудовой (некоммерческой) деятельностью (без нарушения </w:t>
      </w:r>
      <w:r w:rsidRPr="002E432F">
        <w:rPr>
          <w:color w:val="000000"/>
          <w:spacing w:val="-1"/>
        </w:rPr>
        <w:t>принципов добрососедства);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теплицы;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оранжереи;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надворные туалеты;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индивидуальные колодцы, скважины для забора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элементы благоустройства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поселений», </w:t>
      </w:r>
      <w:proofErr w:type="gramStart"/>
      <w:r w:rsidRPr="002E432F">
        <w:rPr>
          <w:color w:val="000000"/>
          <w:spacing w:val="-1"/>
        </w:rPr>
        <w:t>нормативах</w:t>
      </w:r>
      <w:proofErr w:type="gramEnd"/>
      <w:r w:rsidRPr="002E432F">
        <w:rPr>
          <w:color w:val="000000"/>
          <w:spacing w:val="-1"/>
        </w:rPr>
        <w:t xml:space="preserve">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кв.м.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для индивидуальных жилых домов –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proofErr w:type="gramStart"/>
      <w:r w:rsidRPr="002E432F">
        <w:rPr>
          <w:color w:val="000000"/>
        </w:rPr>
        <w:t xml:space="preserve">До границы соседнего </w:t>
      </w:r>
      <w:proofErr w:type="spellStart"/>
      <w:r w:rsidRPr="002E432F">
        <w:rPr>
          <w:color w:val="000000"/>
        </w:rPr>
        <w:t>приквартирного</w:t>
      </w:r>
      <w:proofErr w:type="spellEnd"/>
      <w:r w:rsidRPr="002E432F">
        <w:rPr>
          <w:color w:val="000000"/>
        </w:rPr>
        <w:t xml:space="preserve">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</w:t>
      </w:r>
      <w:r w:rsidRPr="002E432F">
        <w:rPr>
          <w:color w:val="000000"/>
        </w:rPr>
        <w:lastRenderedPageBreak/>
        <w:t xml:space="preserve">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  <w:proofErr w:type="gramEnd"/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65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Ж-1-О  – зона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Зона предназначена для размещения и функционирования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Основные виды разрешенного использования земельных участков и объектов капитального строительства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Садовый дом сезонного, временного или круглогодичного пользования, хозяйственные постройки и сооружения, в том числе постоялки для содержания мелкого скота и птицы, теплицы и другие сооружения с утепленным грунтом, навес или гараж для  автомобиля.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lastRenderedPageBreak/>
        <w:t>Застройка садоводческих земельных участков осуществляется в соответствии со СНиП И 30-02-98 «Планировка и застройка территорий садоводческих объединений граждан, здания и сооружения»;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Огород.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садоводства: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огородничества: минимальный – </w:t>
      </w:r>
      <w:smartTag w:uri="urn:schemas-microsoft-com:office:smarttags" w:element="metricconverter">
        <w:smartTagPr>
          <w:attr w:name="ProductID" w:val="0,02 га"/>
        </w:smartTagPr>
        <w:r w:rsidRPr="002E432F">
          <w:t>0,02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дачного строительства: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; максимальный – </w:t>
      </w:r>
      <w:smartTag w:uri="urn:schemas-microsoft-com:office:smarttags" w:element="metricconverter">
        <w:smartTagPr>
          <w:attr w:name="ProductID" w:val="0,20 га"/>
        </w:smartTagPr>
        <w:r w:rsidRPr="002E432F">
          <w:t>0,20 га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 xml:space="preserve">для всех основных строений количество надземных этажей – не более двух этажей (включая 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sz w:val="24"/>
            <w:szCs w:val="24"/>
          </w:rPr>
          <w:t>8,6 м</w:t>
        </w:r>
      </w:smartTag>
      <w:r w:rsidRPr="002E432F">
        <w:rPr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sz w:val="24"/>
            <w:szCs w:val="24"/>
          </w:rPr>
          <w:t>10 м</w:t>
        </w:r>
      </w:smartTag>
      <w:r w:rsidRPr="002E432F">
        <w:rPr>
          <w:sz w:val="24"/>
          <w:szCs w:val="24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Для всех вспомогательных строений высота от уровня земли до верха конька скатной кровли - не более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>4) максимальный процент застройки в границах земельного участка: 0,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а) 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2E432F">
          <w:t>1,5 м</w:t>
        </w:r>
      </w:smartTag>
      <w:r w:rsidRPr="002E432F">
        <w:t>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720"/>
          <w:tab w:val="left" w:pos="1211"/>
        </w:tabs>
        <w:suppressAutoHyphens/>
        <w:ind w:left="360"/>
        <w:jc w:val="both"/>
        <w:rPr>
          <w:color w:val="000000"/>
        </w:rPr>
      </w:pPr>
      <w:r w:rsidRPr="002E432F">
        <w:t xml:space="preserve">б)  Противопожарные расстояния между строениями и сооружениями, расположенными на соседних индивидуальных земельных участках, а также между крайними строениями в группе (при группировке или блокировке) устанавливаются в соответствии с требованиями </w:t>
      </w:r>
      <w:r w:rsidRPr="002E432F">
        <w:rPr>
          <w:color w:val="000000"/>
        </w:rPr>
        <w:t>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в) </w:t>
      </w:r>
      <w:r w:rsidRPr="002E432F">
        <w:rPr>
          <w:color w:val="222222"/>
        </w:rPr>
        <w:t>Расстояние между фронтальной границей участка и основным строением - в соответствии со сложившейся или проектируемой линией застройки.</w:t>
      </w:r>
      <w:r w:rsidRPr="002E432F">
        <w:t xml:space="preserve">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E432F">
          <w:t>5 м</w:t>
        </w:r>
      </w:smartTag>
      <w:r w:rsidRPr="002E432F">
        <w:t xml:space="preserve">.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г) Минимальные расстояния до границы соседнего индивидуального земельного участка, </w:t>
      </w:r>
      <w:proofErr w:type="gramStart"/>
      <w:r w:rsidRPr="002E432F">
        <w:rPr>
          <w:bCs/>
          <w:color w:val="000000"/>
        </w:rPr>
        <w:t>м</w:t>
      </w:r>
      <w:proofErr w:type="gramEnd"/>
      <w:r w:rsidRPr="002E432F">
        <w:rPr>
          <w:bCs/>
          <w:color w:val="000000"/>
        </w:rPr>
        <w:t>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постройки для содержания мелкого скота и птицы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lastRenderedPageBreak/>
        <w:t>- от других построек - 1;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стволов деревьев: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высокорослых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среднерослых - 2;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кустарника - 1.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Расстояние между жилым строением или домом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При возведении на садовом, огородном, дачном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bCs/>
            <w:color w:val="000000"/>
          </w:rPr>
          <w:t>1 м</w:t>
        </w:r>
      </w:smartTag>
      <w:r w:rsidRPr="002E432F">
        <w:rPr>
          <w:bCs/>
          <w:color w:val="000000"/>
        </w:rPr>
        <w:t xml:space="preserve"> от границы соседнего участка, следует скат крыши ориентировать на свой участок. 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д) Минимальные расстояния между строениями и сооружениями, </w:t>
      </w:r>
      <w:proofErr w:type="gramStart"/>
      <w:r w:rsidRPr="002E432F">
        <w:rPr>
          <w:bCs/>
          <w:color w:val="000000"/>
        </w:rPr>
        <w:t>м</w:t>
      </w:r>
      <w:proofErr w:type="gramEnd"/>
      <w:r w:rsidRPr="002E432F">
        <w:rPr>
          <w:bCs/>
          <w:color w:val="000000"/>
        </w:rPr>
        <w:t>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жилого строения, жилого дома и погреба до уборной и постройки для содержания мелкого скота и птицы - по таблице: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tbl>
      <w:tblPr>
        <w:tblW w:w="6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1123"/>
        <w:gridCol w:w="1124"/>
        <w:gridCol w:w="1123"/>
        <w:gridCol w:w="1334"/>
      </w:tblGrid>
      <w:tr w:rsidR="00A666C1" w:rsidRPr="002E432F" w:rsidTr="004605ED">
        <w:trPr>
          <w:trHeight w:val="188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 xml:space="preserve">Нормативный разрыв, </w:t>
            </w:r>
            <w:proofErr w:type="gramStart"/>
            <w:r w:rsidRPr="002E432F">
              <w:t>м</w:t>
            </w:r>
            <w:proofErr w:type="gramEnd"/>
          </w:p>
        </w:tc>
        <w:tc>
          <w:tcPr>
            <w:tcW w:w="4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Поголовье (шт.), не более</w:t>
            </w:r>
          </w:p>
        </w:tc>
      </w:tr>
      <w:tr w:rsidR="00A666C1" w:rsidRPr="002E432F" w:rsidTr="004605ED">
        <w:trPr>
          <w:jc w:val="center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/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овцы, козы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кролики - матки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птица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нутрии, песцы</w:t>
            </w:r>
          </w:p>
        </w:tc>
      </w:tr>
      <w:tr w:rsidR="00A666C1" w:rsidRPr="002E432F" w:rsidTr="004605ED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5</w:t>
            </w:r>
          </w:p>
        </w:tc>
      </w:tr>
      <w:tr w:rsidR="00A666C1" w:rsidRPr="002E432F" w:rsidTr="004605ED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45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8</w:t>
            </w:r>
          </w:p>
        </w:tc>
      </w:tr>
      <w:tr w:rsidR="00A666C1" w:rsidRPr="002E432F" w:rsidTr="004605ED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60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10</w:t>
            </w:r>
          </w:p>
        </w:tc>
      </w:tr>
      <w:tr w:rsidR="00A666C1" w:rsidRPr="002E432F" w:rsidTr="004605ED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75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4605ED">
            <w:pPr>
              <w:suppressAutoHyphens/>
              <w:jc w:val="both"/>
            </w:pPr>
            <w:r w:rsidRPr="002E432F">
              <w:t>15</w:t>
            </w:r>
          </w:p>
        </w:tc>
      </w:tr>
    </w:tbl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- до душа, бани (сауны) – </w:t>
      </w:r>
      <w:smartTag w:uri="urn:schemas-microsoft-com:office:smarttags" w:element="metricconverter">
        <w:smartTagPr>
          <w:attr w:name="ProductID" w:val="8 м"/>
        </w:smartTagPr>
        <w:r w:rsidRPr="002E432F">
          <w:rPr>
            <w:bCs/>
            <w:color w:val="000000"/>
          </w:rPr>
          <w:t>8 м</w:t>
        </w:r>
      </w:smartTag>
      <w:r w:rsidRPr="002E432F">
        <w:rPr>
          <w:bCs/>
          <w:color w:val="000000"/>
        </w:rPr>
        <w:t>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шахтного колодца до уборной и компостного устройства в зависимости от направления движения грунтовых вод – 50м (при соответствующем гидрогеологическом обосновании может быть увеличено).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е)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  <w:r w:rsidRPr="002E432F">
        <w:rPr>
          <w:bCs/>
          <w:color w:val="000000"/>
        </w:rPr>
        <w:t xml:space="preserve"> от входа в дом.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1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  <w:r w:rsidRPr="002E432F">
        <w:rPr>
          <w:b/>
          <w:color w:val="00B05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  <w:r w:rsidRPr="002E432F">
        <w:rPr>
          <w:color w:val="00B050"/>
        </w:rPr>
        <w:t xml:space="preserve">  </w:t>
      </w:r>
      <w:r w:rsidRPr="002E432F">
        <w:rPr>
          <w:b/>
          <w:bCs/>
          <w:color w:val="00B050"/>
          <w:spacing w:val="1"/>
        </w:rPr>
        <w:t xml:space="preserve">Зона предназначена для перспективного размещения  и функционирования жилых домов </w:t>
      </w:r>
      <w:r w:rsidRPr="002E432F">
        <w:rPr>
          <w:b/>
          <w:bCs/>
          <w:color w:val="00B050"/>
        </w:rPr>
        <w:t xml:space="preserve">усадебного типа, </w:t>
      </w:r>
      <w:proofErr w:type="gramStart"/>
      <w:r w:rsidRPr="002E432F">
        <w:rPr>
          <w:b/>
          <w:bCs/>
          <w:color w:val="00B050"/>
        </w:rPr>
        <w:t>состоящей</w:t>
      </w:r>
      <w:proofErr w:type="gramEnd"/>
      <w:r w:rsidRPr="002E432F">
        <w:rPr>
          <w:b/>
          <w:bCs/>
          <w:color w:val="00B050"/>
        </w:rPr>
        <w:t xml:space="preserve"> преимущественно из </w:t>
      </w:r>
      <w:r w:rsidRPr="002E432F">
        <w:rPr>
          <w:b/>
          <w:bCs/>
          <w:color w:val="00B050"/>
          <w:spacing w:val="18"/>
        </w:rPr>
        <w:t xml:space="preserve">одноквартирных жилых домов, </w:t>
      </w:r>
      <w:r w:rsidRPr="002E432F">
        <w:rPr>
          <w:b/>
          <w:bCs/>
          <w:color w:val="00B050"/>
        </w:rPr>
        <w:t xml:space="preserve">усадебных </w:t>
      </w:r>
      <w:r w:rsidRPr="002E432F">
        <w:rPr>
          <w:b/>
          <w:bCs/>
          <w:color w:val="00B050"/>
          <w:spacing w:val="18"/>
        </w:rPr>
        <w:t>блокированных</w:t>
      </w:r>
      <w:r w:rsidRPr="002E432F">
        <w:rPr>
          <w:b/>
          <w:bCs/>
          <w:color w:val="00B050"/>
        </w:rPr>
        <w:t xml:space="preserve"> жилых домов</w:t>
      </w:r>
      <w:r w:rsidRPr="002E432F">
        <w:rPr>
          <w:b/>
          <w:bCs/>
          <w:color w:val="00B050"/>
          <w:spacing w:val="18"/>
        </w:rPr>
        <w:t xml:space="preserve">  с </w:t>
      </w:r>
      <w:proofErr w:type="spellStart"/>
      <w:r w:rsidRPr="002E432F">
        <w:rPr>
          <w:b/>
          <w:bCs/>
          <w:color w:val="00B050"/>
          <w:spacing w:val="1"/>
        </w:rPr>
        <w:t>приквартирными</w:t>
      </w:r>
      <w:proofErr w:type="spellEnd"/>
      <w:r w:rsidRPr="002E432F">
        <w:rPr>
          <w:b/>
          <w:bCs/>
          <w:color w:val="00B050"/>
          <w:spacing w:val="1"/>
        </w:rPr>
        <w:t xml:space="preserve"> земельными участками, объектов культурно-бытового и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>Для развития указанной зоны, обеспечения благоприятных условий жизнедеятельности населения, необходима разработка и утверждение в установленном порядке документации по планировке территории, строительство инженерной и транспортной инфраструктуры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C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i/>
          <w:color w:val="00B050"/>
        </w:rPr>
        <w:t xml:space="preserve">  </w:t>
      </w:r>
      <w:r w:rsidRPr="002E432F">
        <w:rPr>
          <w:color w:val="00B050"/>
          <w:spacing w:val="-1"/>
        </w:rPr>
        <w:t xml:space="preserve">индивидуальные жилые дома; 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индивидуальные колодцы;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хозяйственные сараи;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B050"/>
          </w:rPr>
          <w:t>600 м</w:t>
        </w:r>
        <w:proofErr w:type="gramStart"/>
        <w:r w:rsidRPr="002E432F">
          <w:rPr>
            <w:color w:val="00B050"/>
            <w:vertAlign w:val="superscript"/>
          </w:rPr>
          <w:t>2</w:t>
        </w:r>
      </w:smartTag>
      <w:proofErr w:type="gramEnd"/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B050"/>
          </w:rPr>
          <w:t>150 м</w:t>
        </w:r>
        <w:proofErr w:type="gramStart"/>
        <w:r w:rsidRPr="002E432F">
          <w:rPr>
            <w:color w:val="00B050"/>
            <w:vertAlign w:val="superscript"/>
          </w:rPr>
          <w:t>2</w:t>
        </w:r>
      </w:smartTag>
      <w:proofErr w:type="gramEnd"/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  <w:rPr>
          <w:color w:val="00B050"/>
        </w:rPr>
      </w:pPr>
      <w:r w:rsidRPr="002E432F">
        <w:rPr>
          <w:color w:val="00B050"/>
        </w:rPr>
        <w:t>-объекты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строения для содержания мелких домашних животных;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индивидуальные малоэтажные жилые дома с участками менее  </w:t>
      </w:r>
      <w:smartTag w:uri="urn:schemas-microsoft-com:office:smarttags" w:element="metricconverter">
        <w:smartTagPr>
          <w:attr w:name="ProductID" w:val="0,06 га"/>
        </w:smartTagPr>
        <w:r w:rsidRPr="002E432F">
          <w:rPr>
            <w:color w:val="00B050"/>
          </w:rPr>
          <w:t>0,06 га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киоски, временные павильоны розничной торговли и обслуживания населения;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t xml:space="preserve"> объекты инженерной инфраструктуры, обслуживающие зону (в соответствии с решением генерального плана);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культуры;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кабельные трансформаторы;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пожарной охраны;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антенны сотовой и </w:t>
      </w:r>
      <w:proofErr w:type="spellStart"/>
      <w:r w:rsidRPr="002E432F">
        <w:rPr>
          <w:color w:val="00B050"/>
        </w:rPr>
        <w:t>радиолинейной</w:t>
      </w:r>
      <w:proofErr w:type="spellEnd"/>
      <w:r w:rsidRPr="002E432F">
        <w:rPr>
          <w:color w:val="00B050"/>
        </w:rPr>
        <w:t xml:space="preserve"> связи;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многоквартирные и секционные жилые дома высотой до 2- 3-х этажей;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объекты культа;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t xml:space="preserve"> складские здания.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библиотеки;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столовые;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кафе;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автомастерские;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стоматологические кабинеты;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color w:val="00B050"/>
        </w:rPr>
        <w:t xml:space="preserve">  противопожарные резервуары</w:t>
      </w:r>
      <w:r w:rsidRPr="002E432F">
        <w:rPr>
          <w:i/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электропередач;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трансформаторные подстанции;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связи;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скважины;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водонапорные башни;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аллеи, скверы.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огороды;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палисадники;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lastRenderedPageBreak/>
        <w:t xml:space="preserve">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индивидуальные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колодцы, скважины для забора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сараи;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гаражи;</w:t>
      </w:r>
    </w:p>
    <w:p w:rsidR="00A666C1" w:rsidRPr="002E432F" w:rsidRDefault="00A666C1" w:rsidP="00A666C1">
      <w:pPr>
        <w:ind w:firstLine="360"/>
        <w:rPr>
          <w:b/>
          <w:color w:val="00B050"/>
        </w:rPr>
      </w:pPr>
      <w:r w:rsidRPr="002E432F">
        <w:rPr>
          <w:color w:val="00B050"/>
        </w:rPr>
        <w:t xml:space="preserve"> открытые стоянки;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площадки для игр детей;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постройки;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площадки;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/>
        <w:jc w:val="both"/>
        <w:rPr>
          <w:b/>
          <w:i/>
          <w:color w:val="00B050"/>
        </w:rPr>
      </w:pPr>
      <w:r w:rsidRPr="002E432F">
        <w:rPr>
          <w:color w:val="00B050"/>
        </w:rPr>
        <w:t xml:space="preserve">        встроенные в дом гаражи.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для индивидуальных жилых домов - 5000 кв.м. (включая площадь застройки)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>для индивидуальных жилых домов – 1000 кв.м.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 xml:space="preserve"> для блокированных жилых домов: 1000 кв.м.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B05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B050"/>
          </w:rPr>
          <w:t>5 м</w:t>
        </w:r>
      </w:smartTag>
      <w:r w:rsidRPr="002E432F">
        <w:rPr>
          <w:color w:val="00B05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  <w:spacing w:val="7"/>
        </w:rPr>
      </w:pPr>
      <w:proofErr w:type="gramStart"/>
      <w:r w:rsidRPr="002E432F">
        <w:rPr>
          <w:color w:val="00B050"/>
        </w:rPr>
        <w:t xml:space="preserve">До границы соседнего </w:t>
      </w:r>
      <w:proofErr w:type="spellStart"/>
      <w:r w:rsidRPr="002E432F">
        <w:rPr>
          <w:color w:val="00B050"/>
        </w:rPr>
        <w:t>приквартирного</w:t>
      </w:r>
      <w:proofErr w:type="spellEnd"/>
      <w:r w:rsidRPr="002E432F">
        <w:rPr>
          <w:color w:val="00B050"/>
        </w:rPr>
        <w:t xml:space="preserve"> участка расстояния по санитарно-бытовым </w:t>
      </w:r>
      <w:r w:rsidRPr="002E432F">
        <w:rPr>
          <w:color w:val="00B05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B05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>.</w:t>
      </w:r>
      <w:proofErr w:type="gramEnd"/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B05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B050"/>
          </w:rPr>
          <w:t>7 м</w:t>
        </w:r>
      </w:smartTag>
      <w:r w:rsidRPr="002E432F">
        <w:rPr>
          <w:color w:val="00B05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B05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B05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B05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B050"/>
          </w:rPr>
          <w:t>6 м</w:t>
        </w:r>
      </w:smartTag>
      <w:r w:rsidRPr="002E432F">
        <w:rPr>
          <w:color w:val="00B05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B050"/>
            <w:sz w:val="24"/>
            <w:szCs w:val="24"/>
          </w:rPr>
          <w:t>8,6 м</w:t>
        </w:r>
      </w:smartTag>
      <w:r w:rsidRPr="002E432F">
        <w:rPr>
          <w:color w:val="00B05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B050"/>
            <w:sz w:val="24"/>
            <w:szCs w:val="24"/>
          </w:rPr>
          <w:t>10 м</w:t>
        </w:r>
      </w:smartTag>
      <w:r w:rsidRPr="002E432F">
        <w:rPr>
          <w:color w:val="00B05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  <w:sz w:val="24"/>
            <w:szCs w:val="24"/>
          </w:rPr>
          <w:t>4 м</w:t>
        </w:r>
      </w:smartTag>
      <w:r w:rsidRPr="002E432F">
        <w:rPr>
          <w:color w:val="00B050"/>
          <w:sz w:val="24"/>
          <w:szCs w:val="24"/>
        </w:rPr>
        <w:t xml:space="preserve">, до конька скатной </w:t>
      </w:r>
      <w:r w:rsidRPr="002E432F">
        <w:rPr>
          <w:color w:val="00B050"/>
          <w:sz w:val="24"/>
          <w:szCs w:val="24"/>
        </w:rPr>
        <w:lastRenderedPageBreak/>
        <w:t>крыши-6</w:t>
      </w:r>
      <w:r w:rsidR="00C27C71">
        <w:rPr>
          <w:color w:val="00B050"/>
          <w:sz w:val="24"/>
          <w:szCs w:val="24"/>
        </w:rPr>
        <w:t xml:space="preserve"> </w:t>
      </w:r>
      <w:r w:rsidRPr="002E432F">
        <w:rPr>
          <w:color w:val="00B050"/>
          <w:sz w:val="24"/>
          <w:szCs w:val="24"/>
        </w:rPr>
        <w:t xml:space="preserve">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 xml:space="preserve">        </w:t>
      </w:r>
      <w:r w:rsidRPr="002E432F">
        <w:rPr>
          <w:color w:val="00B05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B05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B05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B05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  <w:r w:rsidRPr="002E432F">
        <w:rPr>
          <w:b/>
          <w:bCs/>
          <w:color w:val="000000"/>
          <w:spacing w:val="-2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</w:rPr>
        <w:t>ОД-1 –  общественная зона объектов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>культуры,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  <w:r w:rsidRPr="002E432F">
        <w:rPr>
          <w:color w:val="000000"/>
          <w:spacing w:val="-2"/>
        </w:rPr>
        <w:t>больницы;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поликлиники;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медико-реабилитационные и коррекционные учреждения для детей;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школы начальные и средние, музыкальные;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сады, иные объекты дошкольного образования;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дома;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спортзалы, залы рекреации (с бассейном или без);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стадионы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бассейны, спортклубы;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клубы (залы встреч и собраний);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библиотеки, архивы;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музеи, выставочные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театры, концертные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средние специальные учебные заведения;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профессионально-технические училища;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предприятия торговли.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 xml:space="preserve">общежития, связанные с обслуживанием основных видов использования объектов капитального строительства; 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4770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спортивные школы;</w:t>
      </w:r>
      <w:r w:rsidRPr="002E432F">
        <w:rPr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универсальные спортивные и развлекательные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proofErr w:type="gramStart"/>
      <w:r w:rsidRPr="002E432F">
        <w:rPr>
          <w:color w:val="000000"/>
          <w:spacing w:val="-1"/>
        </w:rPr>
        <w:t>теле</w:t>
      </w:r>
      <w:proofErr w:type="gramEnd"/>
      <w:r w:rsidRPr="002E432F">
        <w:rPr>
          <w:color w:val="000000"/>
          <w:spacing w:val="-1"/>
        </w:rPr>
        <w:t>- и радиостудии;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lastRenderedPageBreak/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наземные автостоянки закрытого и открытого типа на отдельных земельных </w:t>
      </w:r>
      <w:r w:rsidRPr="002E432F">
        <w:rPr>
          <w:color w:val="000000"/>
          <w:spacing w:val="-2"/>
        </w:rPr>
        <w:t>участках;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парковки для машин перед объектами здравоохранения, физкультуры и спорта,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b/>
          <w:bCs/>
          <w:color w:val="777777"/>
        </w:rPr>
        <w:t xml:space="preserve">            </w:t>
      </w:r>
      <w:r w:rsidRPr="002E432F">
        <w:rPr>
          <w:color w:val="FF0000"/>
        </w:rPr>
        <w:t>– минимальная ширина земельного участка - 10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–минимальная площадь земельного участка - 100 м</w:t>
      </w:r>
      <w:proofErr w:type="gramStart"/>
      <w:r w:rsidRPr="002E432F">
        <w:rPr>
          <w:color w:val="FF0000"/>
        </w:rPr>
        <w:t>2</w:t>
      </w:r>
      <w:proofErr w:type="gramEnd"/>
      <w:r w:rsidRPr="002E432F">
        <w:rPr>
          <w:color w:val="FF0000"/>
        </w:rPr>
        <w:t>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–минимальный отступ от границы земельного участка (красной линии) - 3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–максимальное количество этажей - 3;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–максимальный процент застройки в границах земельного участка - 100%;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lastRenderedPageBreak/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/>
        <w:jc w:val="both"/>
      </w:pPr>
      <w:r w:rsidRPr="002E432F">
        <w:rPr>
          <w:color w:val="000000"/>
        </w:rPr>
        <w:t xml:space="preserve">       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4"/>
        </w:rPr>
        <w:t xml:space="preserve">Основные виды </w:t>
      </w:r>
      <w:r w:rsidRPr="002E432F">
        <w:rPr>
          <w:b/>
          <w:bCs/>
          <w:color w:val="00000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компьютерные центры;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суды, нотариальные конторы и иные юридические учреждения;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отделения милиции, участковые пункты милиции;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рекламные агентства;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1"/>
        </w:rPr>
      </w:pPr>
      <w:r w:rsidRPr="002E432F">
        <w:rPr>
          <w:color w:val="00000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000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lastRenderedPageBreak/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2D3038"/>
        </w:rPr>
        <w:t xml:space="preserve">            - </w:t>
      </w:r>
      <w:r w:rsidRPr="002E432F">
        <w:rPr>
          <w:color w:val="FF0000"/>
        </w:rPr>
        <w:t>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минимальная площадь земельного участка - 200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максимальное количество этажей -3;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максимальный процент застройки в границах земельного участка - 60%;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lastRenderedPageBreak/>
        <w:t xml:space="preserve">           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 w:firstLine="567"/>
        <w:jc w:val="both"/>
        <w:rPr>
          <w:b/>
          <w:bCs/>
          <w:color w:val="000000"/>
        </w:rPr>
      </w:pPr>
      <w:r w:rsidRPr="002E432F">
        <w:t>Противопожарные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ОД-2-П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перспективного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b/>
          <w:bCs/>
          <w:color w:val="00B050"/>
          <w:spacing w:val="4"/>
        </w:rPr>
        <w:t xml:space="preserve">Основные виды </w:t>
      </w:r>
      <w:r w:rsidRPr="002E432F">
        <w:rPr>
          <w:b/>
          <w:bCs/>
          <w:color w:val="00B05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1"/>
        </w:rPr>
      </w:pPr>
      <w:r w:rsidRPr="002E432F">
        <w:rPr>
          <w:color w:val="00B05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B05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2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lastRenderedPageBreak/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left="402" w:right="397" w:firstLine="624"/>
        <w:rPr>
          <w:b/>
          <w:bCs/>
          <w:color w:val="000000"/>
        </w:rPr>
      </w:pPr>
      <w:r w:rsidRPr="002E432F">
        <w:rPr>
          <w:color w:val="000000"/>
        </w:rPr>
        <w:t>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П-1 - зона предприятий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Зона предназначена для размещения и функционирования промышленных </w:t>
      </w:r>
      <w:r w:rsidRPr="002E432F">
        <w:rPr>
          <w:b/>
          <w:bCs/>
          <w:color w:val="000000"/>
          <w:spacing w:val="11"/>
        </w:rPr>
        <w:t>предприятий</w:t>
      </w:r>
      <w:r w:rsidRPr="002E432F">
        <w:rPr>
          <w:b/>
          <w:bCs/>
          <w:color w:val="000000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 вредности по санитарной классификации СанПиН 2.2.1/2.1.1. 1200-03.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предприятия и 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коммунальных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предприятий торговли;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объекты дорожного сервиса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мотели;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автодромы и мотодромы;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склады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вредности.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спортивно-оздоровительные учреждения;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нежилые здания для дежурного аварийного персонала и охраны предприятия;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сооружения инженерного оборудования предприятий;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наземные автостоянки закрытого и открытого типа для </w:t>
      </w:r>
      <w:proofErr w:type="gramStart"/>
      <w:r w:rsidRPr="002E432F">
        <w:rPr>
          <w:color w:val="000000"/>
        </w:rPr>
        <w:t>легкового</w:t>
      </w:r>
      <w:proofErr w:type="gramEnd"/>
      <w:r w:rsidRPr="002E432F">
        <w:rPr>
          <w:color w:val="000000"/>
        </w:rPr>
        <w:t xml:space="preserve"> а/транспорта;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 (для санитарно-защитных зон);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</w:rPr>
        <w:t>автостанции;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пожарные депо.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автозаправочные станции для заправки для легкового автотранспорта;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станции технического обслуживания легковых автомобилей до 5 постов;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автомобильные мойки до 2 постов.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магазины;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спортзалы, залы рекреации;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6"/>
        </w:rPr>
        <w:t>площадки и сооружения для временного промежуточного хранения отходов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 перед отправкой на утилизацию или захоронение.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здания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сооружения транспорта и инженерного оборудования предприятий и </w:t>
      </w:r>
      <w:r w:rsidRPr="002E432F">
        <w:rPr>
          <w:color w:val="000000"/>
          <w:spacing w:val="-2"/>
        </w:rPr>
        <w:t>производств;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складские здания;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открытые площадки складирования;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объекты, связанные с обслуживанием предприятия: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административные и бытовые здания;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научно-исследовательские лаборатории;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 (столовые, буфеты);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открытые стоянки краткосрочного хранения автомобилей.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lastRenderedPageBreak/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18.13330.2011«Генеральные планы промышленных предприятий»;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56.13330.2011  «Производственные здания»;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31-04-2001  «Складские здания».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>1.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ind w:firstLine="284"/>
        <w:jc w:val="both"/>
      </w:pPr>
      <w:r w:rsidRPr="002E432F">
        <w:t>2.  П</w:t>
      </w:r>
      <w:r w:rsidRPr="002E432F">
        <w:rPr>
          <w:color w:val="000000"/>
        </w:rPr>
        <w:t>редельная высота основных зданий определяется технологическими требованиями.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180"/>
        <w:jc w:val="both"/>
        <w:rPr>
          <w:color w:val="000000"/>
        </w:rPr>
      </w:pPr>
      <w:r w:rsidRPr="002E432F">
        <w:rPr>
          <w:color w:val="000000"/>
        </w:rPr>
        <w:t xml:space="preserve">  3. 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- 400 м</w:t>
      </w:r>
      <w:proofErr w:type="gramStart"/>
      <w:r w:rsidRPr="002E432F">
        <w:rPr>
          <w:color w:val="FF0000"/>
        </w:rPr>
        <w:t>2</w:t>
      </w:r>
      <w:proofErr w:type="gramEnd"/>
      <w:r w:rsidRPr="002E432F">
        <w:rPr>
          <w:color w:val="FF0000"/>
        </w:rPr>
        <w:t>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- 3;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- 80%;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объектов инженерно-технического обеспечения зданий, сооружений - 2;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  <w:r w:rsidRPr="002E432F">
        <w:rPr>
          <w:color w:val="FF0000"/>
          <w:spacing w:val="-1"/>
        </w:rPr>
        <w:t xml:space="preserve">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num" w:pos="1140"/>
          <w:tab w:val="left" w:pos="9781"/>
        </w:tabs>
        <w:spacing w:line="274" w:lineRule="exact"/>
        <w:ind w:left="686" w:right="-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предназначена для размещения и функционирования площадных объектов систем водоснабжения и канализации.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lastRenderedPageBreak/>
        <w:t>объекты водоснабжения: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 скважины;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насосные станции водоснабжения;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реагентное</w:t>
      </w:r>
      <w:proofErr w:type="spellEnd"/>
      <w:r w:rsidRPr="002E432F">
        <w:rPr>
          <w:color w:val="000000"/>
          <w:sz w:val="24"/>
          <w:szCs w:val="24"/>
        </w:rPr>
        <w:t xml:space="preserve"> хозяйство;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регулирующие и запасные емкости;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канализации:</w:t>
      </w:r>
    </w:p>
    <w:p w:rsidR="00A666C1" w:rsidRPr="002E432F" w:rsidRDefault="00A666C1" w:rsidP="00A666C1">
      <w:pPr>
        <w:pStyle w:val="31"/>
        <w:tabs>
          <w:tab w:val="num" w:pos="1710"/>
          <w:tab w:val="left" w:pos="9638"/>
          <w:tab w:val="left" w:pos="9690"/>
          <w:tab w:val="left" w:pos="9747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сооружения механической и биологической очистки стоков;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электроснабжения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открытые стоянки краткосрочного хранения автомобилей;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зеленые насаждения специального назначения.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483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- Региональные нормативы градостроительного проектирования Кировской области, утвержденные постановлением Правительства Кировской области от 14.10.2008 № 149/418.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1. Минимальная площадь земельного участка – </w:t>
      </w:r>
      <w:smartTag w:uri="urn:schemas-microsoft-com:office:smarttags" w:element="metricconverter">
        <w:smartTagPr>
          <w:attr w:name="ProductID" w:val="4 кв. м"/>
        </w:smartTagPr>
        <w:r w:rsidRPr="002E432F">
          <w:rPr>
            <w:color w:val="000000"/>
            <w:bdr w:val="none" w:sz="0" w:space="0" w:color="auto" w:frame="1"/>
          </w:rPr>
          <w:t>4 кв.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2. Максимальная высота объектов – </w:t>
      </w:r>
      <w:smartTag w:uri="urn:schemas-microsoft-com:office:smarttags" w:element="metricconverter">
        <w:smartTagPr>
          <w:attr w:name="ProductID" w:val="40 м"/>
        </w:smartTagPr>
        <w:r w:rsidRPr="002E432F">
          <w:rPr>
            <w:color w:val="000000"/>
            <w:bdr w:val="none" w:sz="0" w:space="0" w:color="auto" w:frame="1"/>
          </w:rPr>
          <w:t>40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3. Этажность – 1 этаж.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4. Коэффициент застройки – 80%.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5. Минимальные отступы от границ земельного участка в целях определения мест допустимого размещения объекта – </w:t>
      </w:r>
      <w:smartTag w:uri="urn:schemas-microsoft-com:office:smarttags" w:element="metricconverter">
        <w:smartTagPr>
          <w:attr w:name="ProductID" w:val="1,5 м"/>
        </w:smartTagPr>
        <w:r w:rsidRPr="002E432F">
          <w:rPr>
            <w:color w:val="000000"/>
            <w:bdr w:val="none" w:sz="0" w:space="0" w:color="auto" w:frame="1"/>
          </w:rPr>
          <w:t>1,5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Газораспределительные станции (далее - ГРС) и газонаполнительные станции (далее - ГНС) должны размещаться за пределами населенных пунктов, а также их резервных территорий.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</w:r>
      <w:smartTag w:uri="urn:schemas-microsoft-com:office:smarttags" w:element="metricconverter">
        <w:smartTagPr>
          <w:attr w:name="ProductID" w:val="50 метров"/>
        </w:smartTagPr>
        <w:r w:rsidRPr="002E432F">
          <w:rPr>
            <w:color w:val="000000"/>
            <w:bdr w:val="none" w:sz="0" w:space="0" w:color="auto" w:frame="1"/>
          </w:rPr>
          <w:t>50 метров</w:t>
        </w:r>
      </w:smartTag>
      <w:r w:rsidRPr="002E432F">
        <w:rPr>
          <w:color w:val="000000"/>
          <w:bdr w:val="none" w:sz="0" w:space="0" w:color="auto" w:frame="1"/>
        </w:rPr>
        <w:t xml:space="preserve">, лиственных пород – не менее </w:t>
      </w:r>
      <w:smartTag w:uri="urn:schemas-microsoft-com:office:smarttags" w:element="metricconverter">
        <w:smartTagPr>
          <w:attr w:name="ProductID" w:val="20 метров"/>
        </w:smartTagPr>
        <w:r w:rsidRPr="002E432F">
          <w:rPr>
            <w:color w:val="000000"/>
            <w:bdr w:val="none" w:sz="0" w:space="0" w:color="auto" w:frame="1"/>
          </w:rPr>
          <w:t>20 метров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1539"/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  <w:r w:rsidRPr="002E432F">
        <w:rPr>
          <w:b/>
          <w:bCs/>
          <w:color w:val="000000"/>
        </w:rPr>
        <w:t xml:space="preserve">СХ-1 - зона </w:t>
      </w:r>
      <w:r w:rsidRPr="002E432F">
        <w:rPr>
          <w:b/>
          <w:bCs/>
          <w:color w:val="000000"/>
          <w:spacing w:val="-1"/>
        </w:rPr>
        <w:t>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Зона используется под сельскохозяйственные угодья до момента изменения вида их  использования в соответствии с генеральным планом </w:t>
      </w:r>
      <w:r w:rsidRPr="002E432F">
        <w:rPr>
          <w:b/>
          <w:color w:val="000000"/>
        </w:rPr>
        <w:t>населенного пункта.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0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lastRenderedPageBreak/>
        <w:t xml:space="preserve">      </w:t>
      </w:r>
      <w:r w:rsidRPr="002E432F">
        <w:rPr>
          <w:bCs/>
          <w:color w:val="000000"/>
          <w:spacing w:val="-1"/>
        </w:rPr>
        <w:t>пашни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сенокосы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пастбища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малоэтажные жилые дома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кв.м.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для индивидуальных жилых домов –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proofErr w:type="gramStart"/>
      <w:r w:rsidRPr="002E432F">
        <w:rPr>
          <w:color w:val="000000"/>
        </w:rPr>
        <w:t xml:space="preserve">До границы соседнего </w:t>
      </w:r>
      <w:proofErr w:type="spellStart"/>
      <w:r w:rsidRPr="002E432F">
        <w:rPr>
          <w:color w:val="000000"/>
        </w:rPr>
        <w:t>приквартирного</w:t>
      </w:r>
      <w:proofErr w:type="spellEnd"/>
      <w:r w:rsidRPr="002E432F">
        <w:rPr>
          <w:color w:val="000000"/>
        </w:rPr>
        <w:t xml:space="preserve">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  <w:proofErr w:type="gramEnd"/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lastRenderedPageBreak/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Р-1 - </w:t>
      </w:r>
      <w:r w:rsidRPr="002E432F">
        <w:rPr>
          <w:b/>
          <w:color w:val="000000"/>
        </w:rPr>
        <w:t>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8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 xml:space="preserve">Зона предназначена для сохранения природных ландшафтов и использования </w:t>
      </w:r>
      <w:r w:rsidRPr="002E432F">
        <w:rPr>
          <w:b/>
          <w:bCs/>
          <w:color w:val="000000"/>
        </w:rPr>
        <w:t>их для отдыха населения, занятия</w:t>
      </w:r>
      <w:r w:rsidRPr="002E432F">
        <w:rPr>
          <w:b/>
          <w:color w:val="000000"/>
          <w:spacing w:val="-1"/>
        </w:rPr>
        <w:t xml:space="preserve"> физической культурой и спортом</w:t>
      </w:r>
      <w:r w:rsidRPr="002E432F">
        <w:rPr>
          <w:b/>
          <w:bCs/>
          <w:color w:val="000000"/>
        </w:rPr>
        <w:t xml:space="preserve"> при условии допустимого воздействия людей </w:t>
      </w:r>
      <w:r w:rsidRPr="002E432F">
        <w:rPr>
          <w:b/>
          <w:bCs/>
          <w:color w:val="000000"/>
          <w:spacing w:val="-1"/>
        </w:rPr>
        <w:t>на окружающую природную среду.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лесные массивы;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лесопарки;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лесополосы (в том числе лесополосы санитарно-защитных зон без размещения в них производственных </w:t>
      </w:r>
      <w:r w:rsidRPr="002E432F">
        <w:rPr>
          <w:color w:val="000000"/>
          <w:spacing w:val="-3"/>
        </w:rPr>
        <w:t>объектов);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пруды;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озера;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водохранилища;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пляжи.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универсальные спортивные комплексы, спортивные сооружения, спортивные базы;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2"/>
        </w:rPr>
      </w:pPr>
      <w:r w:rsidRPr="002E432F">
        <w:rPr>
          <w:color w:val="000000"/>
          <w:spacing w:val="-1"/>
        </w:rPr>
        <w:t xml:space="preserve">       </w:t>
      </w:r>
      <w:r w:rsidRPr="002E432F">
        <w:rPr>
          <w:color w:val="000000"/>
          <w:spacing w:val="2"/>
        </w:rPr>
        <w:t xml:space="preserve">места для пикников, вспомогательные строения и инфраструктура для отдыха </w:t>
      </w:r>
      <w:r w:rsidRPr="002E432F">
        <w:rPr>
          <w:color w:val="000000"/>
          <w:spacing w:val="-2"/>
        </w:rPr>
        <w:t>на природе;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спортивные площадки;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лодочные и спасательные 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водоемы;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п</w:t>
      </w:r>
      <w:r w:rsidRPr="002E432F">
        <w:rPr>
          <w:color w:val="000000"/>
          <w:spacing w:val="-1"/>
        </w:rPr>
        <w:t>рокат игрового и спортивного инвентаря;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предприятия общественного питания  быстрого приготовления пищи;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объекты розничной торговли и обслуживания: временные постройки, киоски, лотошная торговля и торговые павильоны;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места для парковки машин.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спортивные дорожки;</w:t>
      </w:r>
    </w:p>
    <w:p w:rsidR="00A666C1" w:rsidRPr="002E432F" w:rsidRDefault="00A666C1" w:rsidP="00A666C1">
      <w:pPr>
        <w:shd w:val="clear" w:color="auto" w:fill="FFFFFF"/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  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t xml:space="preserve">       элементы   дизайна;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lastRenderedPageBreak/>
        <w:t xml:space="preserve">       скульптурные    композиции;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4"/>
        </w:rPr>
        <w:t xml:space="preserve">       объекты    декоративно-</w:t>
      </w:r>
      <w:r w:rsidRPr="002E432F">
        <w:rPr>
          <w:color w:val="000000"/>
          <w:spacing w:val="-1"/>
        </w:rPr>
        <w:t>монументального искусства;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фонтаны;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малые архитектурные формы;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беседки;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аттракционы;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детские развлекательные и игровые площадки, игровые площадки и площадки отдыха для взрослых;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скамьи для отдыха.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Минимальная площадь земельного участка: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  <w:spacing w:val="-1"/>
          </w:rPr>
          <w:t xml:space="preserve">600 </w:t>
        </w:r>
        <w:r w:rsidRPr="002E432F">
          <w:rPr>
            <w:color w:val="000000"/>
          </w:rPr>
          <w:t>м</w:t>
        </w:r>
        <w:proofErr w:type="gramStart"/>
        <w:r w:rsidRPr="002E432F">
          <w:rPr>
            <w:color w:val="000000"/>
            <w:vertAlign w:val="superscript"/>
          </w:rPr>
          <w:t>2</w:t>
        </w:r>
      </w:smartTag>
      <w:proofErr w:type="gramEnd"/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>для всех основных строений количество надземных этажей – не более 3 этажей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 xml:space="preserve">4) максимальный процент застройки в границах земельного участка: 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>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540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К-1 – Зона культовых объектов и сооружений</w:t>
      </w: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color w:val="000000"/>
        </w:rPr>
        <w:t xml:space="preserve">       </w:t>
      </w:r>
      <w:r w:rsidRPr="002E432F">
        <w:rPr>
          <w:b/>
          <w:color w:val="000000"/>
        </w:rPr>
        <w:t>Зона используется для строительства, реконструкции и эксплуатации зданий и сооружений православных храмов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 xml:space="preserve">        Основные виды использования: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-  </w:t>
      </w:r>
      <w:r w:rsidRPr="002E432F">
        <w:rPr>
          <w:color w:val="000000"/>
        </w:rPr>
        <w:t>храмы;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-  церкви;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  - мечети.</w:t>
      </w:r>
      <w:r w:rsidRPr="002E432F">
        <w:rPr>
          <w:bCs/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выездные и входные ворота;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автостоянка;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церковный киоск;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скамьи для отдыха;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цветник;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церковно-причтовый дом;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озелененная территория;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туалеты для прихожан;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- </w:t>
      </w:r>
      <w:proofErr w:type="spellStart"/>
      <w:r w:rsidRPr="002E432F">
        <w:rPr>
          <w:bCs/>
          <w:color w:val="000000"/>
          <w:spacing w:val="-1"/>
        </w:rPr>
        <w:t>хозблок</w:t>
      </w:r>
      <w:proofErr w:type="spellEnd"/>
      <w:r w:rsidRPr="002E432F">
        <w:rPr>
          <w:bCs/>
          <w:color w:val="000000"/>
          <w:spacing w:val="-1"/>
        </w:rPr>
        <w:t xml:space="preserve"> с гаражом;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мусоросборник.</w:t>
      </w:r>
    </w:p>
    <w:p w:rsidR="00A666C1" w:rsidRPr="002E432F" w:rsidRDefault="00A666C1" w:rsidP="00A666C1">
      <w:pPr>
        <w:shd w:val="clear" w:color="auto" w:fill="FFFFFF"/>
        <w:tabs>
          <w:tab w:val="left" w:pos="426"/>
          <w:tab w:val="left" w:pos="9804"/>
        </w:tabs>
        <w:spacing w:line="274" w:lineRule="exact"/>
        <w:ind w:left="57" w:right="7"/>
        <w:jc w:val="both"/>
        <w:rPr>
          <w:color w:val="FF0000"/>
        </w:rPr>
      </w:pPr>
      <w:r w:rsidRPr="002E432F">
        <w:rPr>
          <w:b/>
          <w:bCs/>
          <w:spacing w:val="-1"/>
        </w:rPr>
        <w:lastRenderedPageBreak/>
        <w:t xml:space="preserve">        </w:t>
      </w:r>
      <w:r w:rsidRPr="002E432F">
        <w:rPr>
          <w:b/>
          <w:bCs/>
          <w:color w:val="FF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- 200 м</w:t>
      </w:r>
      <w:proofErr w:type="gramStart"/>
      <w:r w:rsidRPr="002E432F">
        <w:rPr>
          <w:color w:val="FF0000"/>
        </w:rPr>
        <w:t>2</w:t>
      </w:r>
      <w:proofErr w:type="gramEnd"/>
      <w:r w:rsidRPr="002E432F">
        <w:rPr>
          <w:color w:val="FF0000"/>
        </w:rPr>
        <w:t>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-1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- 2;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- 90%;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bCs/>
          <w:color w:val="000000"/>
        </w:rPr>
        <w:t xml:space="preserve">   </w:t>
      </w:r>
      <w:r w:rsidRPr="002E432F">
        <w:rPr>
          <w:b/>
          <w:bCs/>
          <w:color w:val="C00000"/>
        </w:rPr>
        <w:t xml:space="preserve">  </w:t>
      </w:r>
      <w:r w:rsidRPr="002E432F">
        <w:rPr>
          <w:b/>
          <w:bCs/>
          <w:color w:val="00B050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B050"/>
        </w:rPr>
      </w:pPr>
      <w:r w:rsidRPr="002E432F">
        <w:rPr>
          <w:b/>
          <w:bCs/>
          <w:color w:val="00B050"/>
        </w:rPr>
        <w:t xml:space="preserve">        С-1</w:t>
      </w:r>
      <w:r w:rsidRPr="002E432F">
        <w:rPr>
          <w:color w:val="00B050"/>
        </w:rPr>
        <w:t xml:space="preserve"> - </w:t>
      </w:r>
      <w:r w:rsidRPr="002E432F">
        <w:rPr>
          <w:b/>
          <w:color w:val="00B050"/>
        </w:rPr>
        <w:t>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B050"/>
        </w:rPr>
      </w:pPr>
    </w:p>
    <w:p w:rsidR="00A666C1" w:rsidRPr="002E432F" w:rsidRDefault="00A666C1" w:rsidP="00A666C1">
      <w:pPr>
        <w:pStyle w:val="af"/>
        <w:rPr>
          <w:color w:val="00B050"/>
        </w:rPr>
      </w:pPr>
      <w:r w:rsidRPr="002E432F">
        <w:rPr>
          <w:color w:val="00B050"/>
        </w:rPr>
        <w:t xml:space="preserve">           Зона предназначена для размещения кладбищ. 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color w:val="00B050"/>
        </w:rPr>
        <w:t xml:space="preserve">          Основные виды использования:</w:t>
      </w:r>
      <w:r w:rsidRPr="002E432F">
        <w:rPr>
          <w:b/>
          <w:color w:val="00B05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-места для захоронений;</w:t>
      </w:r>
    </w:p>
    <w:p w:rsidR="00A666C1" w:rsidRPr="002E432F" w:rsidRDefault="00A666C1" w:rsidP="00A666C1">
      <w:pPr>
        <w:pStyle w:val="aff4"/>
        <w:tabs>
          <w:tab w:val="left" w:pos="2160"/>
        </w:tabs>
        <w:rPr>
          <w:color w:val="00B050"/>
        </w:rPr>
      </w:pPr>
      <w:r w:rsidRPr="002E432F">
        <w:rPr>
          <w:color w:val="00B050"/>
        </w:rPr>
        <w:t>-дороги;</w:t>
      </w:r>
      <w:r w:rsidRPr="002E432F">
        <w:rPr>
          <w:color w:val="00B050"/>
        </w:rPr>
        <w:tab/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 xml:space="preserve">-аллеи; </w:t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-административные здания администрации кладбища;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>-культовые сооружения;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-крематории.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t xml:space="preserve">    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     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b/>
          <w:color w:val="00B050"/>
        </w:rPr>
        <w:t>-</w:t>
      </w:r>
      <w:r w:rsidRPr="002E432F">
        <w:rPr>
          <w:color w:val="00B050"/>
        </w:rPr>
        <w:t>склады для обслуживания зоны (хранение инвентаря);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-мастерские по изготовлению ритуальных услуг (памятников, оград);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-резервуары для хранения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-мемориальные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</w:rPr>
        <w:t>-объекты пожарной охраны.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</w:rPr>
        <w:t xml:space="preserve">       </w:t>
      </w: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360"/>
        </w:tabs>
        <w:spacing w:line="274" w:lineRule="exact"/>
        <w:ind w:left="360" w:right="-82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       - пункты первой медицинской помощи;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 -предприятия торговли для обслуживания зоны (цветы, венки);</w:t>
      </w:r>
    </w:p>
    <w:p w:rsidR="00A666C1" w:rsidRPr="002E432F" w:rsidRDefault="00A666C1" w:rsidP="00A666C1">
      <w:pPr>
        <w:tabs>
          <w:tab w:val="left" w:pos="851"/>
        </w:tabs>
        <w:ind w:left="360"/>
        <w:rPr>
          <w:color w:val="00B050"/>
        </w:rPr>
      </w:pPr>
      <w:r w:rsidRPr="002E432F">
        <w:rPr>
          <w:color w:val="00B050"/>
        </w:rPr>
        <w:t xml:space="preserve">       -общественные туалеты;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-гостевые автостоянки;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bCs/>
          <w:color w:val="00B050"/>
        </w:rPr>
      </w:pP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color w:val="00B050"/>
        </w:rPr>
      </w:pPr>
      <w:r w:rsidRPr="002E432F">
        <w:rPr>
          <w:b/>
          <w:bCs/>
          <w:color w:val="00B050"/>
        </w:rPr>
        <w:lastRenderedPageBreak/>
        <w:t>Предельные  р</w:t>
      </w:r>
      <w:r w:rsidRPr="002E432F">
        <w:rPr>
          <w:b/>
          <w:color w:val="00B050"/>
        </w:rPr>
        <w:t>азмеры земельных участков и параметры разрешенного строительства, реконструкции объектов капитального строительства для зоны СП-1</w:t>
      </w:r>
      <w:proofErr w:type="gramStart"/>
      <w:r w:rsidRPr="002E432F">
        <w:rPr>
          <w:b/>
          <w:color w:val="00B050"/>
        </w:rPr>
        <w:t xml:space="preserve"> :</w:t>
      </w:r>
      <w:proofErr w:type="gramEnd"/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площадь земельного участка - 400 м</w:t>
      </w:r>
      <w:proofErr w:type="gramStart"/>
      <w:r w:rsidRPr="002E432F">
        <w:rPr>
          <w:color w:val="00B050"/>
        </w:rPr>
        <w:t>2</w:t>
      </w:r>
      <w:proofErr w:type="gramEnd"/>
      <w:r w:rsidRPr="002E432F">
        <w:rPr>
          <w:color w:val="00B050"/>
        </w:rPr>
        <w:t>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- 6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- 1</w:t>
      </w:r>
      <w:proofErr w:type="gramStart"/>
      <w:r w:rsidRPr="002E432F">
        <w:rPr>
          <w:color w:val="00B050"/>
        </w:rPr>
        <w:t xml:space="preserve"> ;</w:t>
      </w:r>
      <w:proofErr w:type="gramEnd"/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- 65%;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 обозначенные на «Карте зон с особыми условиями  использования территории», включают ограничения использовании земельных участков и объектов капитального строительства. «Карта зон с особыми условиями  использования территории»</w:t>
      </w:r>
      <w:r w:rsidRPr="002E432F">
        <w:rPr>
          <w:bCs/>
          <w:color w:val="000000"/>
        </w:rPr>
        <w:t xml:space="preserve"> </w:t>
      </w:r>
      <w:r w:rsidRPr="002E432F">
        <w:rPr>
          <w:b/>
          <w:bCs/>
          <w:color w:val="000000"/>
        </w:rPr>
        <w:t>является неотъемлемой частью «Карты градостроительного зонирования».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99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570"/>
        <w:jc w:val="both"/>
        <w:rPr>
          <w:bCs/>
          <w:color w:val="000000"/>
          <w:sz w:val="24"/>
          <w:szCs w:val="24"/>
        </w:rPr>
      </w:pPr>
      <w:proofErr w:type="gramStart"/>
      <w:r w:rsidRPr="002E432F">
        <w:rPr>
          <w:color w:val="000000"/>
          <w:sz w:val="24"/>
          <w:szCs w:val="24"/>
        </w:rPr>
        <w:t xml:space="preserve">На карте с особыми условиями использования территории нанесены </w:t>
      </w:r>
      <w:proofErr w:type="spellStart"/>
      <w:r w:rsidRPr="002E432F">
        <w:rPr>
          <w:color w:val="000000"/>
          <w:sz w:val="24"/>
          <w:szCs w:val="24"/>
        </w:rPr>
        <w:t>водоохранные</w:t>
      </w:r>
      <w:proofErr w:type="spellEnd"/>
      <w:r w:rsidRPr="002E432F">
        <w:rPr>
          <w:color w:val="000000"/>
          <w:sz w:val="24"/>
          <w:szCs w:val="24"/>
        </w:rPr>
        <w:t xml:space="preserve"> зоны, примыкающие к водоемам, санитарно-защитные зоны предприятий и объектов капитального строительства, зоны санитарной охраны источников водоснабжения,  в границах которых установлен специальный режим хозяйственной и иных видов деятельности с целью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  <w:proofErr w:type="gramEnd"/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Перечень </w:t>
      </w:r>
      <w:proofErr w:type="spellStart"/>
      <w:r w:rsidRPr="002E432F">
        <w:rPr>
          <w:bCs/>
          <w:color w:val="000000"/>
        </w:rPr>
        <w:t>водоохранных</w:t>
      </w:r>
      <w:proofErr w:type="spellEnd"/>
      <w:r w:rsidRPr="002E432F">
        <w:rPr>
          <w:bCs/>
          <w:color w:val="000000"/>
        </w:rPr>
        <w:t xml:space="preserve"> зон, зон санитарной охраны источников водоснабжения, обозначенных на </w:t>
      </w:r>
      <w:r w:rsidRPr="002E432F">
        <w:rPr>
          <w:color w:val="000000"/>
        </w:rPr>
        <w:t xml:space="preserve"> «Карте зон с особыми условиями  использования территории»</w:t>
      </w: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</w:t>
      </w:r>
      <w:proofErr w:type="spellStart"/>
      <w:r w:rsidRPr="002E432F">
        <w:rPr>
          <w:color w:val="FF0000"/>
          <w:sz w:val="24"/>
          <w:szCs w:val="24"/>
        </w:rPr>
        <w:t>водоохранная</w:t>
      </w:r>
      <w:proofErr w:type="spellEnd"/>
      <w:r w:rsidRPr="002E432F">
        <w:rPr>
          <w:color w:val="FF0000"/>
          <w:sz w:val="24"/>
          <w:szCs w:val="24"/>
        </w:rPr>
        <w:t xml:space="preserve"> зона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зона санитарной защиты источника водоснабжения (первый пояс)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санитарно-защитная зона объектов 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 границах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допускается проектирование, размещение, строительство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в области охраны окружающей среды.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360"/>
        <w:jc w:val="both"/>
        <w:rPr>
          <w:b/>
          <w:bCs/>
          <w:color w:val="000000"/>
          <w:sz w:val="24"/>
          <w:szCs w:val="24"/>
        </w:rPr>
      </w:pPr>
      <w:proofErr w:type="gramStart"/>
      <w:r w:rsidRPr="002E432F">
        <w:rPr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 в водоохраной зоне,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  <w:proofErr w:type="gramEnd"/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Виды ограничений использования земельных участков и объектов капитального строительства  </w:t>
      </w:r>
      <w:proofErr w:type="gramStart"/>
      <w:r w:rsidRPr="002E432F">
        <w:rPr>
          <w:color w:val="000000"/>
          <w:sz w:val="24"/>
          <w:szCs w:val="24"/>
        </w:rPr>
        <w:t>в</w:t>
      </w:r>
      <w:proofErr w:type="gramEnd"/>
      <w:r w:rsidRPr="002E432F">
        <w:rPr>
          <w:color w:val="000000"/>
          <w:sz w:val="24"/>
          <w:szCs w:val="24"/>
        </w:rPr>
        <w:t xml:space="preserve"> </w:t>
      </w:r>
      <w:proofErr w:type="gramStart"/>
      <w:r w:rsidRPr="002E432F">
        <w:rPr>
          <w:color w:val="000000"/>
          <w:sz w:val="24"/>
          <w:szCs w:val="24"/>
        </w:rPr>
        <w:t>водоохраной</w:t>
      </w:r>
      <w:proofErr w:type="gramEnd"/>
      <w:r w:rsidRPr="002E432F">
        <w:rPr>
          <w:color w:val="000000"/>
          <w:sz w:val="24"/>
          <w:szCs w:val="24"/>
        </w:rPr>
        <w:t xml:space="preserve"> зоне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1254"/>
          <w:tab w:val="left" w:pos="9747"/>
          <w:tab w:val="left" w:pos="9781"/>
        </w:tabs>
        <w:spacing w:line="260" w:lineRule="exact"/>
        <w:ind w:left="0" w:right="-82" w:firstLine="513"/>
        <w:rPr>
          <w:b/>
          <w:bCs/>
          <w:color w:val="000000"/>
          <w:sz w:val="24"/>
          <w:szCs w:val="24"/>
        </w:rPr>
      </w:pPr>
      <w:proofErr w:type="gramStart"/>
      <w:r w:rsidRPr="002E432F">
        <w:rPr>
          <w:color w:val="000000"/>
          <w:sz w:val="24"/>
          <w:szCs w:val="24"/>
        </w:rPr>
        <w:t>В</w:t>
      </w:r>
      <w:proofErr w:type="gramEnd"/>
      <w:r w:rsidRPr="002E432F">
        <w:rPr>
          <w:color w:val="000000"/>
          <w:sz w:val="24"/>
          <w:szCs w:val="24"/>
        </w:rPr>
        <w:t xml:space="preserve"> </w:t>
      </w:r>
      <w:proofErr w:type="gramStart"/>
      <w:r w:rsidRPr="002E432F">
        <w:rPr>
          <w:color w:val="000000"/>
          <w:sz w:val="24"/>
          <w:szCs w:val="24"/>
        </w:rPr>
        <w:t>водоохраной</w:t>
      </w:r>
      <w:proofErr w:type="gramEnd"/>
      <w:r w:rsidRPr="002E432F">
        <w:rPr>
          <w:color w:val="000000"/>
          <w:sz w:val="24"/>
          <w:szCs w:val="24"/>
        </w:rPr>
        <w:t xml:space="preserve"> зоне запрещаются: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456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использование сточных вод для удобрения почв;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осуществление авиационных мер по борьбе с вредителями и болезнями растений;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устанавливаются прибрежные защитные полосы, на территории которых вводятся дополнительные ограничения хозяйственной и иной деятельности.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прибрежных защитных полос запрещается: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1) распашка земель;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2) размещение отвалов размываемых грунтов;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3) выпас сельскохозяйственных животных и организация летних лагерей.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Установление на местности границ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порядке, установленном Правительством Российской Федерации.</w:t>
      </w:r>
      <w:r w:rsidRPr="002E432F">
        <w:rPr>
          <w:color w:val="000000"/>
          <w:sz w:val="24"/>
          <w:szCs w:val="24"/>
        </w:rPr>
        <w:tab/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должна организовываться в составе 3-х поясов: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второго и третьего поясов (поясов ограничений), предназначенных для предупреждения  микробного и химического загрязнения воды источников.</w:t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Границы </w:t>
      </w:r>
      <w:proofErr w:type="gramStart"/>
      <w:r w:rsidRPr="002E432F">
        <w:rPr>
          <w:color w:val="000000"/>
          <w:sz w:val="24"/>
          <w:szCs w:val="24"/>
        </w:rPr>
        <w:t>поясов зоны санитарной охраны источников водоснабжения</w:t>
      </w:r>
      <w:proofErr w:type="gramEnd"/>
      <w:r w:rsidRPr="002E432F">
        <w:rPr>
          <w:color w:val="000000"/>
          <w:sz w:val="24"/>
          <w:szCs w:val="24"/>
        </w:rPr>
        <w:t xml:space="preserve"> определяются проектом, утверждаемым в установленном порядке.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1-ом поясе зоны санитарной охраны подземных источников водоснабжения.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 Граница </w:t>
      </w:r>
      <w:r w:rsidRPr="002E432F">
        <w:rPr>
          <w:b/>
          <w:bCs/>
          <w:color w:val="000000"/>
        </w:rPr>
        <w:t>1-го</w:t>
      </w:r>
      <w:r w:rsidRPr="002E432F">
        <w:rPr>
          <w:color w:val="000000"/>
        </w:rPr>
        <w:t xml:space="preserve">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2E432F">
          <w:rPr>
            <w:color w:val="000000"/>
          </w:rPr>
          <w:t>30 м</w:t>
        </w:r>
      </w:smartTag>
      <w:r w:rsidRPr="002E432F">
        <w:rPr>
          <w:color w:val="000000"/>
        </w:rPr>
        <w:t xml:space="preserve"> от водозабора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2E432F">
          <w:rPr>
            <w:color w:val="000000"/>
          </w:rPr>
          <w:t>50 м</w:t>
        </w:r>
      </w:smartTag>
      <w:r w:rsidRPr="002E432F">
        <w:rPr>
          <w:color w:val="000000"/>
        </w:rPr>
        <w:t xml:space="preserve"> - при использовании недостаточно защищенных подземных вод.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A666C1" w:rsidRPr="002E432F" w:rsidRDefault="00A666C1" w:rsidP="00A666C1">
      <w:pPr>
        <w:pStyle w:val="31"/>
        <w:tabs>
          <w:tab w:val="num" w:pos="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1-го пояса зоны санитарной охраны запрещаются: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все виды строительства, не имеющие непосредственного отношения к эксплуатации, реконструкции сооружений, в том числе прокладка трубопроводов различного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жилых и хозяйственно-бытовых зданий;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проживание людей;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приемников нечистот и бытовых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применение ядохимикатов и удобрений;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посадка высокоствольных деревьев.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во 2-ом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Граница второго пояса ЗСО определяется гидродинамическими расчетами.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lastRenderedPageBreak/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разработка недр земли;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2E432F">
        <w:rPr>
          <w:color w:val="000000"/>
          <w:sz w:val="24"/>
          <w:szCs w:val="24"/>
        </w:rPr>
        <w:t>промстоков</w:t>
      </w:r>
      <w:proofErr w:type="spellEnd"/>
      <w:r w:rsidRPr="002E432F">
        <w:rPr>
          <w:color w:val="000000"/>
          <w:sz w:val="24"/>
          <w:szCs w:val="24"/>
        </w:rPr>
        <w:t xml:space="preserve">,  </w:t>
      </w:r>
      <w:proofErr w:type="spellStart"/>
      <w:r w:rsidRPr="002E432F">
        <w:rPr>
          <w:color w:val="000000"/>
          <w:sz w:val="24"/>
          <w:szCs w:val="24"/>
        </w:rPr>
        <w:t>шламохранилищ</w:t>
      </w:r>
      <w:proofErr w:type="spellEnd"/>
      <w:r w:rsidRPr="002E432F">
        <w:rPr>
          <w:color w:val="000000"/>
          <w:sz w:val="24"/>
          <w:szCs w:val="24"/>
        </w:rPr>
        <w:t xml:space="preserve"> и других  объектов, обуславливающих опасность химического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применение удобрений и ядохимикатов;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рубка леса главного пользования и рубка реконструкции.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3-ем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114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разработка недр земли;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</w:t>
      </w:r>
      <w:proofErr w:type="spellStart"/>
      <w:r w:rsidRPr="002E432F">
        <w:rPr>
          <w:color w:val="000000"/>
          <w:sz w:val="24"/>
          <w:szCs w:val="24"/>
        </w:rPr>
        <w:t>промстоков</w:t>
      </w:r>
      <w:proofErr w:type="spellEnd"/>
      <w:r w:rsidRPr="002E432F">
        <w:rPr>
          <w:color w:val="000000"/>
          <w:sz w:val="24"/>
          <w:szCs w:val="24"/>
        </w:rPr>
        <w:t xml:space="preserve">, </w:t>
      </w:r>
      <w:proofErr w:type="spellStart"/>
      <w:r w:rsidRPr="002E432F">
        <w:rPr>
          <w:color w:val="000000"/>
          <w:sz w:val="24"/>
          <w:szCs w:val="24"/>
        </w:rPr>
        <w:t>шламохранилищ</w:t>
      </w:r>
      <w:proofErr w:type="spellEnd"/>
      <w:r w:rsidRPr="002E432F">
        <w:rPr>
          <w:color w:val="000000"/>
          <w:sz w:val="24"/>
          <w:szCs w:val="24"/>
        </w:rPr>
        <w:t xml:space="preserve">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</w:t>
      </w:r>
      <w:proofErr w:type="spellStart"/>
      <w:r w:rsidRPr="002E432F">
        <w:rPr>
          <w:color w:val="000000"/>
          <w:sz w:val="24"/>
          <w:szCs w:val="24"/>
        </w:rPr>
        <w:t>Роспотребнадзора</w:t>
      </w:r>
      <w:proofErr w:type="spellEnd"/>
      <w:r w:rsidRPr="002E432F">
        <w:rPr>
          <w:color w:val="000000"/>
          <w:sz w:val="24"/>
          <w:szCs w:val="24"/>
        </w:rPr>
        <w:t xml:space="preserve"> по Кировской области.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Виды ограничений использования земельных участков и объектов капитального </w:t>
      </w:r>
      <w:r w:rsidRPr="002E432F">
        <w:rPr>
          <w:color w:val="000000"/>
          <w:sz w:val="24"/>
          <w:szCs w:val="24"/>
        </w:rPr>
        <w:lastRenderedPageBreak/>
        <w:t xml:space="preserve">строительства  в санитарно-защитных зонах предприятий и объектов капитального строительства.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</w:t>
      </w:r>
      <w:proofErr w:type="gramStart"/>
      <w:r w:rsidRPr="002E432F">
        <w:rPr>
          <w:color w:val="000000"/>
        </w:rPr>
        <w:t>В целях обеспечения безопасности населения вокруг объектов и производств, являющихся источниками воздействия на среду обитания и здоровье человека, устанавливается специальная территория с особым режимом использования (далее - санитарно-защитная зона (СЗЗ)),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- как до значений, установленных гигиеническими нормативами</w:t>
      </w:r>
      <w:proofErr w:type="gramEnd"/>
      <w:r w:rsidRPr="002E432F">
        <w:rPr>
          <w:color w:val="000000"/>
        </w:rPr>
        <w:t xml:space="preserve">, так и до величин приемлемого риска для здоровья населения.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A666C1" w:rsidRPr="002E432F" w:rsidRDefault="00A666C1" w:rsidP="00A666C1">
      <w:pPr>
        <w:pStyle w:val="21"/>
        <w:tabs>
          <w:tab w:val="left" w:pos="9781"/>
        </w:tabs>
        <w:ind w:left="570" w:right="515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 в санитарно –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  <w:u w:val="single"/>
        </w:rPr>
        <w:t>В санитарно-защитной зоне не допускается размещать:</w:t>
      </w: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жилую застройку, включая отдельные жилые дома;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ландшафтно-рекреационные зоны;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зоны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курортов, санаториев и домов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садоводческих товариществ и коттеджной застройки;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коллективных или индивидуальных дачных и садово-огородных участков;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спортивные сооружения;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детские площадки;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образовательные и детские учреждения;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лечебно-профилактические и оздоровительные учреждения общего пользования.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Санитарно-защитная зона или какая-либо ее часть не могут рассматриваться как резервная  территория объекта и использоваться для  расширения промышленной или жилой  территории без соответствующей обоснованной корректировки границ санитарно-защитной зоны.</w:t>
      </w:r>
    </w:p>
    <w:p w:rsidR="00A666C1" w:rsidRPr="002E432F" w:rsidRDefault="00A666C1" w:rsidP="00A666C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Допускается размещать в границах санитарно-защитной зоны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нежилые помещения для дежурного аварийного персонала;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здания управления;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конструкторские бюро;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здания административного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научно-исследовательские лаборатории;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поликлиники;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спортивно-оздоровительные сооружения закрытого типа;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бани;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прачечные;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торговли и общественного питания;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мотели;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гостиницы;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гаражи;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площадки и сооружения для хранения общественного и индивидуального   транспорта;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пожарные депо;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местные и транзитные коммуникации;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ЛЭП, электроподстанции;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нефте</w:t>
      </w:r>
      <w:proofErr w:type="spellEnd"/>
      <w:r w:rsidRPr="002E432F">
        <w:rPr>
          <w:color w:val="000000"/>
          <w:sz w:val="24"/>
          <w:szCs w:val="24"/>
        </w:rPr>
        <w:t>- и газопроводы;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скважины для технического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водоохлаждающие</w:t>
      </w:r>
      <w:proofErr w:type="spellEnd"/>
      <w:r w:rsidRPr="002E432F">
        <w:rPr>
          <w:color w:val="000000"/>
          <w:sz w:val="24"/>
          <w:szCs w:val="24"/>
        </w:rPr>
        <w:t xml:space="preserve"> сооружения для подготовки технической 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станции, сооружения оборотного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автозаправочные 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станции технического обслуживания автомобилей.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</w:t>
      </w:r>
      <w:proofErr w:type="gramStart"/>
      <w:r w:rsidRPr="002E432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jc w:val="center"/>
      </w:pPr>
      <w:r>
        <w:t>________________</w:t>
      </w:r>
    </w:p>
    <w:p w:rsidR="000C7246" w:rsidRDefault="000C7246"/>
    <w:sectPr w:rsidR="000C7246" w:rsidSect="000C7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210B5"/>
    <w:multiLevelType w:val="singleLevel"/>
    <w:tmpl w:val="63589560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6C1"/>
    <w:rsid w:val="00063D8E"/>
    <w:rsid w:val="000C7246"/>
    <w:rsid w:val="00144BEC"/>
    <w:rsid w:val="00191BD1"/>
    <w:rsid w:val="001A0D1A"/>
    <w:rsid w:val="001A1665"/>
    <w:rsid w:val="002D2202"/>
    <w:rsid w:val="00311561"/>
    <w:rsid w:val="004605ED"/>
    <w:rsid w:val="004C318B"/>
    <w:rsid w:val="00661624"/>
    <w:rsid w:val="00674E3E"/>
    <w:rsid w:val="006F6F2F"/>
    <w:rsid w:val="0078752E"/>
    <w:rsid w:val="007C4F81"/>
    <w:rsid w:val="00893C56"/>
    <w:rsid w:val="00934042"/>
    <w:rsid w:val="00981CED"/>
    <w:rsid w:val="00984A61"/>
    <w:rsid w:val="00994DD6"/>
    <w:rsid w:val="00A666C1"/>
    <w:rsid w:val="00C27C71"/>
    <w:rsid w:val="00C55771"/>
    <w:rsid w:val="00EF176B"/>
    <w:rsid w:val="00F2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6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A666C1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unhideWhenUsed/>
    <w:qFormat/>
    <w:rsid w:val="00A666C1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666C1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666C1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A666C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semiHidden/>
    <w:unhideWhenUsed/>
    <w:qFormat/>
    <w:rsid w:val="00A666C1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6C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66C1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6C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666C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A666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66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666C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666C1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A666C1"/>
    <w:rPr>
      <w:b/>
      <w:bCs/>
      <w:color w:val="008000"/>
    </w:rPr>
  </w:style>
  <w:style w:type="paragraph" w:customStyle="1" w:styleId="a6">
    <w:name w:val="Заголовок статьи"/>
    <w:basedOn w:val="a"/>
    <w:next w:val="a"/>
    <w:uiPriority w:val="99"/>
    <w:rsid w:val="00A666C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7">
    <w:name w:val="Комментарий"/>
    <w:basedOn w:val="a"/>
    <w:next w:val="a"/>
    <w:rsid w:val="00A666C1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paragraph" w:customStyle="1" w:styleId="a8">
    <w:name w:val="Прижатый влево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A666C1"/>
  </w:style>
  <w:style w:type="character" w:customStyle="1" w:styleId="diffins">
    <w:name w:val="diff_ins"/>
    <w:basedOn w:val="a0"/>
    <w:rsid w:val="00A666C1"/>
  </w:style>
  <w:style w:type="paragraph" w:customStyle="1" w:styleId="Default">
    <w:name w:val="Default"/>
    <w:rsid w:val="00A66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uiPriority w:val="99"/>
    <w:qFormat/>
    <w:rsid w:val="00A666C1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A666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unhideWhenUsed/>
    <w:rsid w:val="00A666C1"/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unhideWhenUsed/>
    <w:rsid w:val="00A666C1"/>
    <w:pPr>
      <w:ind w:firstLine="708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A666C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A666C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Theme="minorEastAsia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666C1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66C1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A666C1"/>
    <w:pPr>
      <w:ind w:left="720"/>
    </w:pPr>
    <w:rPr>
      <w:rFonts w:eastAsia="Calibri"/>
    </w:rPr>
  </w:style>
  <w:style w:type="paragraph" w:styleId="23">
    <w:name w:val="Body Text 2"/>
    <w:basedOn w:val="a"/>
    <w:link w:val="24"/>
    <w:semiHidden/>
    <w:unhideWhenUsed/>
    <w:rsid w:val="00A666C1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A666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A666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A666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t">
    <w:name w:val="bt"/>
    <w:basedOn w:val="a"/>
    <w:rsid w:val="00A666C1"/>
    <w:pPr>
      <w:spacing w:before="100" w:beforeAutospacing="1" w:after="100" w:afterAutospacing="1"/>
    </w:pPr>
  </w:style>
  <w:style w:type="character" w:styleId="af0">
    <w:name w:val="Hyperlink"/>
    <w:uiPriority w:val="99"/>
    <w:semiHidden/>
    <w:unhideWhenUsed/>
    <w:rsid w:val="00A666C1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A666C1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A666C1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footer"/>
    <w:link w:val="af4"/>
    <w:uiPriority w:val="99"/>
    <w:unhideWhenUsed/>
    <w:rsid w:val="00A666C1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A666C1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f5">
    <w:name w:val="Subtitle"/>
    <w:basedOn w:val="a"/>
    <w:link w:val="af6"/>
    <w:uiPriority w:val="99"/>
    <w:qFormat/>
    <w:rsid w:val="00A666C1"/>
    <w:pPr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99"/>
    <w:rsid w:val="00A66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Plain Text"/>
    <w:basedOn w:val="a"/>
    <w:link w:val="af8"/>
    <w:semiHidden/>
    <w:unhideWhenUsed/>
    <w:rsid w:val="00A666C1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semiHidden/>
    <w:rsid w:val="00A666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A666C1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Штамп"/>
    <w:autoRedefine/>
    <w:rsid w:val="00A666C1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Штамп наименование"/>
    <w:rsid w:val="00A666C1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d">
    <w:name w:val="Обозначение документа"/>
    <w:autoRedefine/>
    <w:rsid w:val="00A666C1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A666C1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Heading">
    <w:name w:val="Heading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3">
    <w:name w:val="Текст1"/>
    <w:basedOn w:val="a"/>
    <w:rsid w:val="00A666C1"/>
    <w:pPr>
      <w:autoSpaceDE w:val="0"/>
      <w:autoSpaceDN w:val="0"/>
      <w:adjustRightInd w:val="0"/>
      <w:spacing w:before="120" w:after="120"/>
    </w:pPr>
  </w:style>
  <w:style w:type="paragraph" w:customStyle="1" w:styleId="afe">
    <w:name w:val="НВС"/>
    <w:basedOn w:val="a"/>
    <w:next w:val="a"/>
    <w:rsid w:val="00A666C1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f">
    <w:name w:val="Нормальный (таблица)"/>
    <w:basedOn w:val="a"/>
    <w:next w:val="a"/>
    <w:uiPriority w:val="99"/>
    <w:rsid w:val="00A666C1"/>
    <w:pPr>
      <w:widowControl w:val="0"/>
      <w:autoSpaceDE w:val="0"/>
      <w:autoSpaceDN w:val="0"/>
      <w:adjustRightInd w:val="0"/>
      <w:jc w:val="both"/>
    </w:pPr>
  </w:style>
  <w:style w:type="paragraph" w:customStyle="1" w:styleId="aff0">
    <w:name w:val="Знак"/>
    <w:basedOn w:val="a"/>
    <w:rsid w:val="00A666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1">
    <w:name w:val="page number"/>
    <w:unhideWhenUsed/>
    <w:rsid w:val="00A666C1"/>
    <w:rPr>
      <w:rFonts w:ascii="Arial" w:hAnsi="Arial" w:cs="Arial" w:hint="default"/>
      <w:sz w:val="20"/>
    </w:rPr>
  </w:style>
  <w:style w:type="paragraph" w:customStyle="1" w:styleId="14">
    <w:name w:val="Абзац1"/>
    <w:basedOn w:val="a"/>
    <w:rsid w:val="00A666C1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A666C1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A666C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A666C1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uiPriority w:val="99"/>
    <w:rsid w:val="00A666C1"/>
    <w:rPr>
      <w:b/>
      <w:bCs/>
      <w:sz w:val="20"/>
      <w:szCs w:val="20"/>
    </w:rPr>
  </w:style>
  <w:style w:type="character" w:customStyle="1" w:styleId="15">
    <w:name w:val="Название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6">
    <w:name w:val="Подзаголовок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aff2">
    <w:name w:val="Таблицы (моноширинный)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3">
    <w:name w:val="Subtle Reference"/>
    <w:basedOn w:val="a0"/>
    <w:uiPriority w:val="99"/>
    <w:qFormat/>
    <w:rsid w:val="00A666C1"/>
    <w:rPr>
      <w:smallCaps/>
      <w:color w:val="auto"/>
      <w:u w:val="single"/>
    </w:rPr>
  </w:style>
  <w:style w:type="paragraph" w:customStyle="1" w:styleId="ConsPlusTitle">
    <w:name w:val="ConsPlusTitle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A666C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A666C1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A666C1"/>
    <w:rPr>
      <w:rFonts w:ascii="Cambria" w:hAnsi="Cambria" w:cs="Cambria"/>
      <w:sz w:val="24"/>
      <w:szCs w:val="24"/>
    </w:rPr>
  </w:style>
  <w:style w:type="paragraph" w:styleId="aff4">
    <w:name w:val="List Paragraph"/>
    <w:basedOn w:val="a"/>
    <w:uiPriority w:val="34"/>
    <w:qFormat/>
    <w:rsid w:val="00A666C1"/>
    <w:pPr>
      <w:ind w:left="720"/>
    </w:pPr>
  </w:style>
  <w:style w:type="paragraph" w:customStyle="1" w:styleId="ConsTitle">
    <w:name w:val="ConsTitle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A666C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5">
    <w:name w:val="Strong"/>
    <w:basedOn w:val="a0"/>
    <w:uiPriority w:val="22"/>
    <w:qFormat/>
    <w:rsid w:val="00A666C1"/>
    <w:rPr>
      <w:b/>
      <w:bCs/>
    </w:rPr>
  </w:style>
  <w:style w:type="character" w:styleId="aff6">
    <w:name w:val="Emphasis"/>
    <w:basedOn w:val="a0"/>
    <w:uiPriority w:val="20"/>
    <w:qFormat/>
    <w:rsid w:val="00A666C1"/>
    <w:rPr>
      <w:i/>
      <w:iCs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A666C1"/>
    <w:rPr>
      <w:rFonts w:ascii="Tahoma" w:eastAsia="Calibri" w:hAnsi="Tahoma" w:cs="Tahoma"/>
      <w:sz w:val="16"/>
      <w:szCs w:val="16"/>
      <w:lang w:eastAsia="ru-RU"/>
    </w:rPr>
  </w:style>
  <w:style w:type="paragraph" w:styleId="aff8">
    <w:name w:val="Document Map"/>
    <w:basedOn w:val="a"/>
    <w:link w:val="aff7"/>
    <w:uiPriority w:val="99"/>
    <w:semiHidden/>
    <w:rsid w:val="00A666C1"/>
    <w:rPr>
      <w:rFonts w:ascii="Tahoma" w:eastAsia="Calibri" w:hAnsi="Tahoma" w:cs="Tahoma"/>
      <w:sz w:val="16"/>
      <w:szCs w:val="16"/>
    </w:rPr>
  </w:style>
  <w:style w:type="character" w:customStyle="1" w:styleId="17">
    <w:name w:val="Схема документа Знак1"/>
    <w:basedOn w:val="a0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A666C1"/>
  </w:style>
  <w:style w:type="character" w:customStyle="1" w:styleId="aff9">
    <w:name w:val="Текст сноски Знак"/>
    <w:basedOn w:val="a0"/>
    <w:link w:val="affa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footnote text"/>
    <w:basedOn w:val="a"/>
    <w:link w:val="aff9"/>
    <w:uiPriority w:val="99"/>
    <w:semiHidden/>
    <w:rsid w:val="00A666C1"/>
    <w:pPr>
      <w:autoSpaceDE w:val="0"/>
      <w:autoSpaceDN w:val="0"/>
    </w:pPr>
    <w:rPr>
      <w:sz w:val="20"/>
      <w:szCs w:val="20"/>
    </w:rPr>
  </w:style>
  <w:style w:type="character" w:customStyle="1" w:styleId="18">
    <w:name w:val="Текст сноски Знак1"/>
    <w:basedOn w:val="a0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A666C1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A666C1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A666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666C1"/>
  </w:style>
  <w:style w:type="character" w:customStyle="1" w:styleId="s10">
    <w:name w:val="s_10"/>
    <w:basedOn w:val="a0"/>
    <w:uiPriority w:val="99"/>
    <w:rsid w:val="00A666C1"/>
  </w:style>
  <w:style w:type="paragraph" w:customStyle="1" w:styleId="affb">
    <w:name w:val="Содержимое таблицы"/>
    <w:basedOn w:val="a"/>
    <w:uiPriority w:val="99"/>
    <w:rsid w:val="00A666C1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A66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c">
    <w:name w:val="Основной текст + Полужирный"/>
    <w:uiPriority w:val="99"/>
    <w:rsid w:val="00A666C1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d">
    <w:name w:val="Базовый"/>
    <w:uiPriority w:val="99"/>
    <w:rsid w:val="00A666C1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fe">
    <w:name w:val="Электронная подпись Знак"/>
    <w:basedOn w:val="a0"/>
    <w:link w:val="afff"/>
    <w:semiHidden/>
    <w:rsid w:val="00A666C1"/>
    <w:rPr>
      <w:rFonts w:ascii="Arial" w:eastAsia="Times New Roman" w:hAnsi="Arial" w:cs="Arial"/>
      <w:spacing w:val="-5"/>
      <w:sz w:val="20"/>
      <w:szCs w:val="20"/>
    </w:rPr>
  </w:style>
  <w:style w:type="paragraph" w:styleId="afff">
    <w:name w:val="E-mail Signature"/>
    <w:basedOn w:val="a"/>
    <w:link w:val="affe"/>
    <w:semiHidden/>
    <w:unhideWhenUsed/>
    <w:rsid w:val="00A666C1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19">
    <w:name w:val="Электронная подпись Знак1"/>
    <w:basedOn w:val="a0"/>
    <w:uiPriority w:val="99"/>
    <w:semiHidden/>
    <w:rsid w:val="00A66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A666C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A666C1"/>
    <w:pPr>
      <w:spacing w:after="120"/>
      <w:ind w:left="283"/>
    </w:pPr>
    <w:rPr>
      <w:rFonts w:eastAsia="Calibri"/>
      <w:sz w:val="16"/>
      <w:szCs w:val="16"/>
    </w:rPr>
  </w:style>
  <w:style w:type="paragraph" w:customStyle="1" w:styleId="formattext">
    <w:name w:val="formattext"/>
    <w:basedOn w:val="a"/>
    <w:rsid w:val="00A666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9583</Words>
  <Characters>54626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64081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2</cp:revision>
  <cp:lastPrinted>2016-11-24T07:28:00Z</cp:lastPrinted>
  <dcterms:created xsi:type="dcterms:W3CDTF">2016-11-25T08:11:00Z</dcterms:created>
  <dcterms:modified xsi:type="dcterms:W3CDTF">2016-11-25T08:11:00Z</dcterms:modified>
</cp:coreProperties>
</file>