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D8B" w:rsidRPr="00E35C76" w:rsidRDefault="004C5D8B" w:rsidP="00E35C76">
      <w:pPr>
        <w:pStyle w:val="a4"/>
      </w:pPr>
      <w:r w:rsidRPr="006E33B4">
        <w:t>АДМИНИСТРАЦИЯ</w:t>
      </w:r>
      <w:r w:rsidR="003D53F7">
        <w:t xml:space="preserve"> ПЛОТБИЩЕНСКОГО</w:t>
      </w:r>
      <w:r>
        <w:t xml:space="preserve"> СЕЛЬСКОГО ПОСЕЛЕНИЯ</w:t>
      </w:r>
      <w:r w:rsidR="00E35C76">
        <w:t xml:space="preserve"> </w:t>
      </w:r>
      <w:r w:rsidRPr="006E33B4">
        <w:t>МАЛМЫЖСКОГО РАЙОНА</w:t>
      </w:r>
      <w:r>
        <w:t xml:space="preserve"> </w:t>
      </w:r>
      <w:r w:rsidRPr="006E33B4">
        <w:t>КИРОВСКОЙ ОБЛАСТИ</w:t>
      </w: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bCs/>
          <w:sz w:val="28"/>
        </w:rPr>
      </w:pP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4C5D8B" w:rsidRDefault="00BA7BF0" w:rsidP="00BA7BF0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15.01.2019</w:t>
      </w:r>
      <w:r w:rsidR="004C5D8B" w:rsidRPr="00674028">
        <w:rPr>
          <w:rFonts w:ascii="Times New Roman" w:hAnsi="Times New Roman" w:cs="Times New Roman"/>
          <w:sz w:val="28"/>
          <w:szCs w:val="28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4C5D8B" w:rsidRPr="006E33B4">
        <w:rPr>
          <w:rFonts w:ascii="Times New Roman" w:hAnsi="Times New Roman" w:cs="Times New Roman"/>
        </w:rPr>
        <w:tab/>
      </w:r>
      <w:r w:rsidR="00E35C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  </w:t>
      </w:r>
      <w:r w:rsidR="004C5D8B" w:rsidRPr="006E33B4">
        <w:rPr>
          <w:rFonts w:ascii="Times New Roman" w:hAnsi="Times New Roman" w:cs="Times New Roman"/>
          <w:sz w:val="28"/>
          <w:szCs w:val="28"/>
        </w:rPr>
        <w:t>№</w:t>
      </w:r>
      <w:r w:rsidR="004C5D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3</w:t>
      </w:r>
    </w:p>
    <w:p w:rsidR="004C5D8B" w:rsidRPr="00674028" w:rsidRDefault="003D53F7" w:rsidP="004C5D8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Пос. </w:t>
      </w:r>
      <w:proofErr w:type="spellStart"/>
      <w:r>
        <w:rPr>
          <w:rFonts w:ascii="Times New Roman" w:hAnsi="Times New Roman" w:cs="Times New Roman"/>
          <w:sz w:val="28"/>
        </w:rPr>
        <w:t>Плотбище</w:t>
      </w:r>
      <w:proofErr w:type="spellEnd"/>
    </w:p>
    <w:p w:rsidR="004C5D8B" w:rsidRPr="006E33B4" w:rsidRDefault="004C5D8B" w:rsidP="004C5D8B">
      <w:pPr>
        <w:jc w:val="center"/>
        <w:rPr>
          <w:rFonts w:ascii="Times New Roman" w:hAnsi="Times New Roman" w:cs="Times New Roman"/>
          <w:sz w:val="28"/>
        </w:rPr>
      </w:pP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sz w:val="28"/>
        </w:rPr>
      </w:pPr>
    </w:p>
    <w:p w:rsidR="00E35C76" w:rsidRDefault="004C5D8B" w:rsidP="00E35C76">
      <w:pPr>
        <w:jc w:val="center"/>
        <w:rPr>
          <w:rFonts w:ascii="Times New Roman" w:hAnsi="Times New Roman" w:cs="Times New Roman"/>
          <w:b/>
          <w:sz w:val="28"/>
        </w:rPr>
      </w:pPr>
      <w:r w:rsidRPr="006E33B4">
        <w:rPr>
          <w:rFonts w:ascii="Times New Roman" w:hAnsi="Times New Roman" w:cs="Times New Roman"/>
          <w:b/>
          <w:sz w:val="28"/>
        </w:rPr>
        <w:t>О</w:t>
      </w:r>
      <w:r>
        <w:rPr>
          <w:rFonts w:ascii="Times New Roman" w:hAnsi="Times New Roman" w:cs="Times New Roman"/>
          <w:b/>
          <w:sz w:val="28"/>
        </w:rPr>
        <w:t xml:space="preserve">б утверждении Плана противодействия коррупции администрации </w:t>
      </w:r>
      <w:proofErr w:type="spellStart"/>
      <w:r w:rsidR="003D53F7">
        <w:rPr>
          <w:rFonts w:ascii="Times New Roman" w:hAnsi="Times New Roman" w:cs="Times New Roman"/>
          <w:b/>
          <w:sz w:val="28"/>
        </w:rPr>
        <w:t>Плотбищенского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сельского поселения </w:t>
      </w:r>
    </w:p>
    <w:p w:rsidR="004C5D8B" w:rsidRDefault="004C5D8B" w:rsidP="00E35C76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на </w:t>
      </w:r>
      <w:r w:rsidR="00BA7BF0">
        <w:rPr>
          <w:rFonts w:ascii="Times New Roman" w:hAnsi="Times New Roman" w:cs="Times New Roman"/>
          <w:b/>
          <w:sz w:val="28"/>
        </w:rPr>
        <w:t>2019</w:t>
      </w:r>
      <w:r w:rsidR="00647859">
        <w:rPr>
          <w:rFonts w:ascii="Times New Roman" w:hAnsi="Times New Roman" w:cs="Times New Roman"/>
          <w:b/>
          <w:sz w:val="28"/>
        </w:rPr>
        <w:t xml:space="preserve"> год</w:t>
      </w: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sz w:val="28"/>
        </w:rPr>
      </w:pP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b/>
          <w:sz w:val="28"/>
        </w:rPr>
      </w:pPr>
    </w:p>
    <w:p w:rsidR="004C5D8B" w:rsidRDefault="004C5D8B" w:rsidP="004C5D8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BD3BB1">
        <w:rPr>
          <w:rFonts w:ascii="Times New Roman" w:hAnsi="Times New Roman" w:cs="Times New Roman"/>
          <w:sz w:val="28"/>
          <w:szCs w:val="28"/>
        </w:rPr>
        <w:t>соответствии с Федеральным законом от 06.10.2003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BD3BB1">
        <w:rPr>
          <w:rFonts w:ascii="Times New Roman" w:hAnsi="Times New Roman" w:cs="Times New Roman"/>
          <w:sz w:val="28"/>
          <w:szCs w:val="28"/>
        </w:rPr>
        <w:t xml:space="preserve"> Федеральным законом  от 25.12.2008 № 273-ФЗ «О противодействия корр</w:t>
      </w:r>
      <w:r w:rsidR="003D53F7">
        <w:rPr>
          <w:rFonts w:ascii="Times New Roman" w:hAnsi="Times New Roman" w:cs="Times New Roman"/>
          <w:sz w:val="28"/>
          <w:szCs w:val="28"/>
        </w:rPr>
        <w:t xml:space="preserve">упции», на основании Устава </w:t>
      </w:r>
      <w:proofErr w:type="spellStart"/>
      <w:r w:rsidR="003D53F7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BD3BB1">
        <w:rPr>
          <w:rFonts w:ascii="Times New Roman" w:hAnsi="Times New Roman" w:cs="Times New Roman"/>
          <w:sz w:val="28"/>
          <w:szCs w:val="28"/>
        </w:rPr>
        <w:t xml:space="preserve"> сельского поселения, 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 </w:t>
      </w:r>
      <w:proofErr w:type="spellStart"/>
      <w:r w:rsidR="003D53F7"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  <w:r w:rsidR="003D53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 </w:t>
      </w:r>
      <w:proofErr w:type="spellStart"/>
      <w:r w:rsidR="00E35C76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E35C76">
        <w:rPr>
          <w:rFonts w:ascii="Times New Roman" w:hAnsi="Times New Roman" w:cs="Times New Roman"/>
          <w:sz w:val="28"/>
          <w:szCs w:val="28"/>
        </w:rPr>
        <w:t xml:space="preserve"> района Кировской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ПОСТАНОВЛЯЕТ: </w:t>
      </w:r>
    </w:p>
    <w:p w:rsidR="00E35C76" w:rsidRDefault="00E35C76" w:rsidP="004C5D8B">
      <w:pPr>
        <w:rPr>
          <w:rFonts w:ascii="Times New Roman" w:hAnsi="Times New Roman" w:cs="Times New Roman"/>
          <w:sz w:val="28"/>
          <w:szCs w:val="28"/>
        </w:rPr>
      </w:pPr>
    </w:p>
    <w:p w:rsidR="004C5D8B" w:rsidRPr="00E35C76" w:rsidRDefault="004C5D8B" w:rsidP="00E35C76">
      <w:pPr>
        <w:pStyle w:val="a6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</w:rPr>
      </w:pPr>
      <w:r w:rsidRPr="00E35C76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Pr="00E35C76">
        <w:rPr>
          <w:rFonts w:ascii="Times New Roman" w:hAnsi="Times New Roman" w:cs="Times New Roman"/>
          <w:sz w:val="28"/>
        </w:rPr>
        <w:t xml:space="preserve">План противодействия коррупции  администрации </w:t>
      </w:r>
      <w:proofErr w:type="spellStart"/>
      <w:r w:rsidR="00D063AC">
        <w:rPr>
          <w:rFonts w:ascii="Times New Roman" w:hAnsi="Times New Roman" w:cs="Times New Roman"/>
          <w:sz w:val="28"/>
        </w:rPr>
        <w:t>Плотбищенского</w:t>
      </w:r>
      <w:proofErr w:type="spellEnd"/>
      <w:r w:rsidRPr="00E35C76">
        <w:rPr>
          <w:rFonts w:ascii="Times New Roman" w:hAnsi="Times New Roman" w:cs="Times New Roman"/>
          <w:sz w:val="28"/>
        </w:rPr>
        <w:t xml:space="preserve"> сельского поселения  на </w:t>
      </w:r>
      <w:r w:rsidR="00BA7BF0">
        <w:rPr>
          <w:rFonts w:ascii="Times New Roman" w:hAnsi="Times New Roman" w:cs="Times New Roman"/>
          <w:sz w:val="28"/>
        </w:rPr>
        <w:t>2019</w:t>
      </w:r>
      <w:r w:rsidRPr="00E35C76">
        <w:rPr>
          <w:rFonts w:ascii="Times New Roman" w:hAnsi="Times New Roman" w:cs="Times New Roman"/>
          <w:sz w:val="28"/>
        </w:rPr>
        <w:t xml:space="preserve"> год (далее – План) согласно приложению.</w:t>
      </w:r>
    </w:p>
    <w:p w:rsidR="00E35C76" w:rsidRPr="00E35C76" w:rsidRDefault="00E35C76" w:rsidP="00E35C76">
      <w:pPr>
        <w:ind w:left="708" w:firstLine="0"/>
        <w:rPr>
          <w:rFonts w:ascii="Times New Roman" w:hAnsi="Times New Roman" w:cs="Times New Roman"/>
          <w:sz w:val="28"/>
        </w:rPr>
      </w:pPr>
    </w:p>
    <w:p w:rsidR="004C5D8B" w:rsidRPr="00C4043F" w:rsidRDefault="004C5D8B" w:rsidP="00C4043F">
      <w:pPr>
        <w:pStyle w:val="a6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</w:rPr>
      </w:pPr>
      <w:r w:rsidRPr="00C4043F">
        <w:rPr>
          <w:rFonts w:ascii="Times New Roman" w:hAnsi="Times New Roman" w:cs="Times New Roman"/>
          <w:sz w:val="28"/>
        </w:rPr>
        <w:t>Исполнителям, ответственным за реализацию мероприятий Плана,  обеспечить их выполнение.</w:t>
      </w:r>
    </w:p>
    <w:p w:rsidR="00C4043F" w:rsidRPr="00C4043F" w:rsidRDefault="00C4043F" w:rsidP="00C4043F">
      <w:pPr>
        <w:pStyle w:val="a6"/>
        <w:rPr>
          <w:rFonts w:ascii="Times New Roman" w:hAnsi="Times New Roman" w:cs="Times New Roman"/>
          <w:sz w:val="28"/>
        </w:rPr>
      </w:pPr>
    </w:p>
    <w:p w:rsidR="00C4043F" w:rsidRPr="00C4043F" w:rsidRDefault="00C4043F" w:rsidP="00C4043F">
      <w:pPr>
        <w:pStyle w:val="a6"/>
        <w:numPr>
          <w:ilvl w:val="0"/>
          <w:numId w:val="1"/>
        </w:numPr>
        <w:ind w:left="0"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Настоящее постановление распространяется на правоотношения возникшее с 01.01.201</w:t>
      </w:r>
      <w:r w:rsidR="00BA7BF0">
        <w:rPr>
          <w:rFonts w:ascii="Times New Roman" w:hAnsi="Times New Roman" w:cs="Times New Roman"/>
          <w:sz w:val="28"/>
        </w:rPr>
        <w:t>9</w:t>
      </w:r>
      <w:r>
        <w:rPr>
          <w:rFonts w:ascii="Times New Roman" w:hAnsi="Times New Roman" w:cs="Times New Roman"/>
          <w:sz w:val="28"/>
        </w:rPr>
        <w:t xml:space="preserve"> года.</w:t>
      </w:r>
    </w:p>
    <w:p w:rsidR="004C5D8B" w:rsidRPr="006E33B4" w:rsidRDefault="004C5D8B" w:rsidP="004C5D8B">
      <w:pPr>
        <w:jc w:val="center"/>
        <w:rPr>
          <w:rFonts w:ascii="Times New Roman" w:hAnsi="Times New Roman" w:cs="Times New Roman"/>
          <w:sz w:val="28"/>
        </w:rPr>
      </w:pPr>
    </w:p>
    <w:p w:rsidR="004C5D8B" w:rsidRDefault="004C5D8B" w:rsidP="004C5D8B">
      <w:pPr>
        <w:rPr>
          <w:rFonts w:ascii="Times New Roman" w:hAnsi="Times New Roman" w:cs="Times New Roman"/>
          <w:sz w:val="28"/>
          <w:szCs w:val="28"/>
        </w:rPr>
      </w:pPr>
    </w:p>
    <w:p w:rsidR="00C4043F" w:rsidRPr="006E33B4" w:rsidRDefault="00C4043F" w:rsidP="004C5D8B">
      <w:pPr>
        <w:rPr>
          <w:rFonts w:ascii="Times New Roman" w:hAnsi="Times New Roman" w:cs="Times New Roman"/>
          <w:sz w:val="28"/>
          <w:szCs w:val="28"/>
        </w:rPr>
      </w:pPr>
    </w:p>
    <w:p w:rsidR="004C5D8B" w:rsidRDefault="00E35C76" w:rsidP="00BD3BB1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647859" w:rsidRDefault="00D063AC" w:rsidP="00BD3BB1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Плотбищенского</w:t>
      </w:r>
      <w:proofErr w:type="spellEnd"/>
    </w:p>
    <w:p w:rsidR="00E35C76" w:rsidRDefault="00F514B0" w:rsidP="00E35C76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   </w:t>
      </w:r>
      <w:r w:rsidR="00BA7B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63AC">
        <w:rPr>
          <w:rFonts w:ascii="Times New Roman" w:hAnsi="Times New Roman" w:cs="Times New Roman"/>
          <w:sz w:val="28"/>
          <w:szCs w:val="28"/>
        </w:rPr>
        <w:t xml:space="preserve">И.А. </w:t>
      </w:r>
      <w:proofErr w:type="spellStart"/>
      <w:r w:rsidR="00D063AC">
        <w:rPr>
          <w:rFonts w:ascii="Times New Roman" w:hAnsi="Times New Roman" w:cs="Times New Roman"/>
          <w:sz w:val="28"/>
          <w:szCs w:val="28"/>
        </w:rPr>
        <w:t>Маркитанов</w:t>
      </w:r>
      <w:proofErr w:type="spellEnd"/>
    </w:p>
    <w:p w:rsidR="00BA7BF0" w:rsidRDefault="00BA7BF0" w:rsidP="00E35C76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</w:p>
    <w:p w:rsidR="00D063AC" w:rsidRDefault="00D063AC" w:rsidP="00E35C76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</w:p>
    <w:p w:rsidR="00D063AC" w:rsidRDefault="00D063AC" w:rsidP="00E35C76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</w:p>
    <w:p w:rsidR="00D063AC" w:rsidRDefault="00D063AC" w:rsidP="00E35C76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</w:p>
    <w:p w:rsidR="00D063AC" w:rsidRDefault="00D063AC" w:rsidP="00E35C76">
      <w:pPr>
        <w:shd w:val="clear" w:color="auto" w:fill="FFFFFF"/>
        <w:ind w:firstLine="0"/>
        <w:rPr>
          <w:rFonts w:ascii="Times New Roman" w:hAnsi="Times New Roman" w:cs="Times New Roman"/>
          <w:sz w:val="28"/>
          <w:szCs w:val="28"/>
        </w:rPr>
      </w:pPr>
    </w:p>
    <w:p w:rsidR="004C5D8B" w:rsidRDefault="004C5D8B" w:rsidP="00BA7BF0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7C058B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E35C76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E35C76" w:rsidRDefault="00E35C76" w:rsidP="004C5D8B">
      <w:pPr>
        <w:rPr>
          <w:rFonts w:ascii="Times New Roman" w:hAnsi="Times New Roman" w:cs="Times New Roman"/>
          <w:bCs/>
          <w:sz w:val="28"/>
          <w:szCs w:val="28"/>
        </w:rPr>
      </w:pPr>
    </w:p>
    <w:p w:rsidR="00E35C76" w:rsidRDefault="004C5D8B" w:rsidP="00E35C76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7808F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</w:t>
      </w:r>
      <w:r w:rsidR="007C058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E35C76" w:rsidTr="00E35C76">
        <w:tc>
          <w:tcPr>
            <w:tcW w:w="4785" w:type="dxa"/>
          </w:tcPr>
          <w:p w:rsid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786" w:type="dxa"/>
          </w:tcPr>
          <w:p w:rsidR="00E35C76" w:rsidRPr="00E35C76" w:rsidRDefault="00E35C76" w:rsidP="00E35C76">
            <w:pPr>
              <w:ind w:firstLine="0"/>
              <w:jc w:val="right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Cs/>
                <w:sz w:val="28"/>
                <w:szCs w:val="28"/>
              </w:rPr>
              <w:t>УТВЕРЖДЕН</w:t>
            </w:r>
          </w:p>
          <w:p w:rsidR="00E35C76" w:rsidRP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C76" w:rsidRP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Cs/>
                <w:sz w:val="28"/>
                <w:szCs w:val="28"/>
              </w:rPr>
              <w:t>постановлением администрации</w:t>
            </w:r>
          </w:p>
          <w:p w:rsid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сельского поселения</w:t>
            </w:r>
          </w:p>
          <w:p w:rsidR="00E35C76" w:rsidRP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35C76" w:rsidRDefault="00E35C76" w:rsidP="00E35C76">
            <w:pPr>
              <w:ind w:firstLine="0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5C76">
              <w:rPr>
                <w:rFonts w:ascii="Times New Roman" w:hAnsi="Times New Roman" w:cs="Times New Roman"/>
                <w:bCs/>
                <w:sz w:val="28"/>
                <w:szCs w:val="28"/>
              </w:rPr>
              <w:t>от ____________ № ____</w:t>
            </w:r>
          </w:p>
        </w:tc>
      </w:tr>
    </w:tbl>
    <w:p w:rsidR="004C5D8B" w:rsidRDefault="004C5D8B" w:rsidP="00E35C76">
      <w:pPr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4C5D8B" w:rsidRDefault="004C5D8B" w:rsidP="004C5D8B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4C5D8B" w:rsidRDefault="004C5D8B" w:rsidP="004C5D8B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E42F9">
        <w:rPr>
          <w:rFonts w:ascii="Times New Roman" w:hAnsi="Times New Roman" w:cs="Times New Roman"/>
          <w:b/>
          <w:bCs/>
          <w:sz w:val="28"/>
          <w:szCs w:val="28"/>
        </w:rPr>
        <w:t>противодействия коррупции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администрации </w:t>
      </w:r>
      <w:proofErr w:type="spellStart"/>
      <w:r w:rsidR="00D063AC">
        <w:rPr>
          <w:rFonts w:ascii="Times New Roman" w:hAnsi="Times New Roman" w:cs="Times New Roman"/>
          <w:b/>
          <w:bCs/>
          <w:sz w:val="28"/>
          <w:szCs w:val="28"/>
        </w:rPr>
        <w:t>Плотбищенского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  <w:r w:rsidR="00E35C76">
        <w:rPr>
          <w:rFonts w:ascii="Times New Roman" w:hAnsi="Times New Roman" w:cs="Times New Roman"/>
          <w:b/>
          <w:bCs/>
          <w:sz w:val="28"/>
          <w:szCs w:val="28"/>
        </w:rPr>
        <w:t xml:space="preserve"> Кировской области</w:t>
      </w:r>
    </w:p>
    <w:p w:rsidR="004C5D8B" w:rsidRDefault="004C5D8B" w:rsidP="004C5D8B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</w:t>
      </w:r>
      <w:r w:rsidR="00BA7BF0">
        <w:rPr>
          <w:rFonts w:ascii="Times New Roman" w:hAnsi="Times New Roman" w:cs="Times New Roman"/>
          <w:b/>
          <w:bCs/>
          <w:sz w:val="28"/>
          <w:szCs w:val="28"/>
        </w:rPr>
        <w:t>2019</w:t>
      </w:r>
      <w:r w:rsidR="00647859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647859" w:rsidRDefault="00647859" w:rsidP="004C5D8B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10749" w:type="dxa"/>
        <w:jc w:val="center"/>
        <w:tblCellSpacing w:w="0" w:type="dxa"/>
        <w:tblInd w:w="294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15"/>
        <w:gridCol w:w="6001"/>
        <w:gridCol w:w="1869"/>
        <w:gridCol w:w="2164"/>
      </w:tblGrid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№ </w:t>
            </w:r>
            <w:proofErr w:type="gramStart"/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proofErr w:type="gramEnd"/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/п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Мероприятия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Срок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Исполнитель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647859" w:rsidRPr="00647859" w:rsidTr="007B2A8B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1. Организационно-правовые мероприятия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Принятие необходимых муниципальных нормативных правовых актов муниципального образования по вопросам противодействия коррупции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 сельского поселения</w:t>
            </w:r>
          </w:p>
        </w:tc>
      </w:tr>
      <w:tr w:rsidR="00632E31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E31" w:rsidRPr="00647859" w:rsidRDefault="00632E31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E31" w:rsidRPr="00647859" w:rsidRDefault="00632E31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Включение  в  ежегодный отчет главы муниципального образования  о  результатах своей деятельности, деятельности администрации муниципальных вопросов, касающихся предупреждения коррупции  и  борьбы с</w:t>
            </w:r>
            <w:r w:rsidR="001F3D16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ней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E31" w:rsidRPr="00647859" w:rsidRDefault="00632E31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 01.06.2018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32E31" w:rsidRPr="00647859" w:rsidRDefault="00632E31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  <w:tr w:rsidR="00647859" w:rsidRPr="00647859" w:rsidTr="007B2A8B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left="72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 xml:space="preserve">2. </w:t>
            </w:r>
            <w:r w:rsidRPr="00647859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en-US"/>
              </w:rPr>
              <w:t>Внедрение антикоррупционных механизмов в систему кадровой работы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2.1.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Обеспечение соблюдения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</w:t>
            </w:r>
            <w:r w:rsidRPr="006478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lastRenderedPageBreak/>
              <w:t xml:space="preserve">Федеральными </w:t>
            </w:r>
            <w:hyperlink r:id="rId5" w:history="1">
              <w:r w:rsidRPr="00647859">
                <w:rPr>
                  <w:rFonts w:ascii="Calibri" w:eastAsia="Calibri" w:hAnsi="Calibri" w:cs="Times New Roman"/>
                  <w:color w:val="000080"/>
                  <w:sz w:val="28"/>
                  <w:szCs w:val="28"/>
                  <w:u w:val="single"/>
                  <w:lang w:eastAsia="en-US"/>
                </w:rPr>
                <w:t>законам</w:t>
              </w:r>
            </w:hyperlink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</w:t>
            </w:r>
            <w:r w:rsidRPr="006478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 xml:space="preserve"> от 25 декабря 2008 года № 273-ФЗ «О противодействии коррупции», </w:t>
            </w: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от 02 марта 2007 года № 25-ФЗ «О муниципальной службе в Российской Федерации» </w:t>
            </w:r>
            <w:r w:rsidRPr="00647859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lang w:eastAsia="en-US"/>
              </w:rPr>
              <w:t>и другими федеральными законами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 правильности и полноты предоставления муниципальными служащими и выборными должностными лицами местного самоуправления сведений о доходах, об имуществе и обязательствах имущественного характера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 сельского поселения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2.3.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Организация размещения сведений о доходах, об имуществе и обязательствах имущественного характера муниципальных служащих и выборных должностных лиц местного самоуправления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 сельского поселения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2.4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Обеспечение предварительного уведомления муниципальными служащими </w:t>
            </w: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br/>
              <w:t xml:space="preserve">о выполнении иной оплачиваемой работы в соответствии с частью 2 статьи 11 Федерального </w:t>
            </w:r>
            <w:hyperlink r:id="rId6" w:history="1">
              <w:proofErr w:type="gramStart"/>
              <w:r w:rsidRPr="00647859">
                <w:rPr>
                  <w:rFonts w:ascii="Calibri" w:eastAsia="Calibri" w:hAnsi="Calibri" w:cs="Times New Roman"/>
                  <w:color w:val="000080"/>
                  <w:sz w:val="28"/>
                  <w:szCs w:val="28"/>
                  <w:u w:val="single"/>
                  <w:lang w:eastAsia="en-US"/>
                </w:rPr>
                <w:t>закон</w:t>
              </w:r>
              <w:proofErr w:type="gramEnd"/>
            </w:hyperlink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 от 02 марта 2007 года № 25-ФЗ «О муниципальной службе в Российской Федерации»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администрации</w:t>
            </w:r>
          </w:p>
        </w:tc>
      </w:tr>
      <w:tr w:rsidR="00647859" w:rsidRPr="00647859" w:rsidTr="007B2A8B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left="720"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en-US"/>
              </w:rPr>
              <w:t>3. Антикоррупционная экспертиза муниципальных нормативных правовых актов и их проектов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3.1.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7859" w:rsidRPr="00647859" w:rsidRDefault="00647859" w:rsidP="00511365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Обеспечение проведения антикоррупционной экспертизы муниципальных нормативных правовых актов и проектов муниципальных нормативных правовых актов 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Специалист  сельского поселения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3.2.</w:t>
            </w: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Обеспечение своевременного предоставления проектов муниципальных нормативных правовых актов в органы прокуратуры в целях </w:t>
            </w: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lastRenderedPageBreak/>
              <w:t>проведения их правовой и антикоррупционной экспертизы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в течение срока действия </w:t>
            </w: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Специалист  сельского поселения</w:t>
            </w:r>
          </w:p>
        </w:tc>
      </w:tr>
      <w:tr w:rsidR="00647859" w:rsidRPr="00647859" w:rsidTr="007B2A8B">
        <w:trPr>
          <w:tblCellSpacing w:w="0" w:type="dxa"/>
          <w:jc w:val="center"/>
        </w:trPr>
        <w:tc>
          <w:tcPr>
            <w:tcW w:w="10749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left="72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>4</w:t>
            </w:r>
            <w:r w:rsidR="005C4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.</w:t>
            </w:r>
            <w:r w:rsidRPr="00647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Совершенствование организа</w:t>
            </w:r>
            <w:bookmarkStart w:id="0" w:name="_GoBack"/>
            <w:bookmarkEnd w:id="0"/>
            <w:r w:rsidRPr="00647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ции деятельности в сфере закупок товаров, работ, услуг для обеспечения государственных и муниципальных нужд.  Осуществление контроля в сфере закупок.</w:t>
            </w:r>
          </w:p>
        </w:tc>
      </w:tr>
      <w:tr w:rsidR="00647859" w:rsidRPr="00647859" w:rsidTr="00647859">
        <w:trPr>
          <w:tblCellSpacing w:w="0" w:type="dxa"/>
          <w:jc w:val="center"/>
        </w:trPr>
        <w:tc>
          <w:tcPr>
            <w:tcW w:w="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4.1.</w:t>
            </w:r>
          </w:p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after="200" w:line="276" w:lineRule="auto"/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647859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Проведение мероприятий по повышению эффективности, результативности осуществления закупок товаров, работ, услуг, обеспечения гласности и прозрачности осуществления таких закупок, предотвращения коррупции и других злоупотреблений в сфере таких закупок</w:t>
            </w:r>
          </w:p>
        </w:tc>
        <w:tc>
          <w:tcPr>
            <w:tcW w:w="18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течение срока действия плана</w:t>
            </w:r>
          </w:p>
        </w:tc>
        <w:tc>
          <w:tcPr>
            <w:tcW w:w="2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47859" w:rsidRPr="00647859" w:rsidRDefault="00647859" w:rsidP="00647859">
            <w:pPr>
              <w:widowControl/>
              <w:autoSpaceDE/>
              <w:autoSpaceDN/>
              <w:adjustRightInd/>
              <w:spacing w:before="100" w:beforeAutospacing="1" w:after="100" w:afterAutospacing="1" w:line="276" w:lineRule="auto"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47859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администрации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 бухгалтер-финансист администрации сельского поселения</w:t>
            </w:r>
          </w:p>
        </w:tc>
      </w:tr>
    </w:tbl>
    <w:p w:rsidR="00647859" w:rsidRPr="00647859" w:rsidRDefault="00647859" w:rsidP="00647859">
      <w:pPr>
        <w:widowControl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7859" w:rsidRPr="00647859" w:rsidRDefault="00647859" w:rsidP="00647859">
      <w:pPr>
        <w:widowControl/>
        <w:autoSpaceDE/>
        <w:autoSpaceDN/>
        <w:adjustRightInd/>
        <w:spacing w:before="100" w:beforeAutospacing="1" w:after="100" w:afterAutospacing="1"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7859" w:rsidRDefault="00647859" w:rsidP="004C5D8B">
      <w:pPr>
        <w:spacing w:before="108" w:after="108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647859" w:rsidSect="00E35C7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24B03"/>
    <w:multiLevelType w:val="hybridMultilevel"/>
    <w:tmpl w:val="15142560"/>
    <w:lvl w:ilvl="0" w:tplc="FA0642E0">
      <w:start w:val="1"/>
      <w:numFmt w:val="decimal"/>
      <w:lvlText w:val="%1."/>
      <w:lvlJc w:val="left"/>
      <w:pPr>
        <w:ind w:left="1833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88178F0"/>
    <w:multiLevelType w:val="hybridMultilevel"/>
    <w:tmpl w:val="0C962E12"/>
    <w:lvl w:ilvl="0" w:tplc="FC226A4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b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C5D8B"/>
    <w:rsid w:val="00066573"/>
    <w:rsid w:val="00191960"/>
    <w:rsid w:val="001F3D16"/>
    <w:rsid w:val="0022475C"/>
    <w:rsid w:val="00285778"/>
    <w:rsid w:val="002B5D29"/>
    <w:rsid w:val="002C0EBC"/>
    <w:rsid w:val="003D53F7"/>
    <w:rsid w:val="004C5D8B"/>
    <w:rsid w:val="00511365"/>
    <w:rsid w:val="005C40A6"/>
    <w:rsid w:val="00632E31"/>
    <w:rsid w:val="00647859"/>
    <w:rsid w:val="006A6AC1"/>
    <w:rsid w:val="007467C2"/>
    <w:rsid w:val="00775F58"/>
    <w:rsid w:val="007C058B"/>
    <w:rsid w:val="008C6B96"/>
    <w:rsid w:val="00901370"/>
    <w:rsid w:val="009F1B53"/>
    <w:rsid w:val="00A329C4"/>
    <w:rsid w:val="00B02E54"/>
    <w:rsid w:val="00B26A0B"/>
    <w:rsid w:val="00B85FE2"/>
    <w:rsid w:val="00BA7BF0"/>
    <w:rsid w:val="00BB2163"/>
    <w:rsid w:val="00BD3BB1"/>
    <w:rsid w:val="00C4043F"/>
    <w:rsid w:val="00D02370"/>
    <w:rsid w:val="00D063AC"/>
    <w:rsid w:val="00D314F7"/>
    <w:rsid w:val="00E35C76"/>
    <w:rsid w:val="00ED49E4"/>
    <w:rsid w:val="00F514B0"/>
    <w:rsid w:val="00FF4B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5D8B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4C5D8B"/>
    <w:pPr>
      <w:ind w:firstLine="0"/>
      <w:jc w:val="left"/>
    </w:pPr>
  </w:style>
  <w:style w:type="paragraph" w:styleId="a4">
    <w:name w:val="Title"/>
    <w:basedOn w:val="a"/>
    <w:link w:val="a5"/>
    <w:qFormat/>
    <w:rsid w:val="004C5D8B"/>
    <w:pPr>
      <w:widowControl/>
      <w:autoSpaceDE/>
      <w:autoSpaceDN/>
      <w:adjustRightInd/>
      <w:ind w:firstLine="0"/>
      <w:jc w:val="center"/>
    </w:pPr>
    <w:rPr>
      <w:rFonts w:ascii="Times New Roman" w:eastAsia="Times New Roman" w:hAnsi="Times New Roman" w:cs="Times New Roman"/>
      <w:b/>
      <w:bCs/>
      <w:sz w:val="28"/>
    </w:rPr>
  </w:style>
  <w:style w:type="character" w:customStyle="1" w:styleId="a5">
    <w:name w:val="Название Знак"/>
    <w:basedOn w:val="a0"/>
    <w:link w:val="a4"/>
    <w:rsid w:val="004C5D8B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E35C76"/>
    <w:pPr>
      <w:ind w:left="720"/>
      <w:contextualSpacing/>
    </w:pPr>
  </w:style>
  <w:style w:type="table" w:styleId="a7">
    <w:name w:val="Table Grid"/>
    <w:basedOn w:val="a1"/>
    <w:uiPriority w:val="59"/>
    <w:rsid w:val="00E35C7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nhideWhenUsed/>
    <w:rsid w:val="0028577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D314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314F7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5AA6A1FF72A18C9FEBDE69BE59019FCE13765577FBF7242F96163CFD08O9K8Q" TargetMode="External"/><Relationship Id="rId5" Type="http://schemas.openxmlformats.org/officeDocument/2006/relationships/hyperlink" Target="consultantplus://offline/ref=B7694A940EBB77FD6733371A432A65E9A1A3FF825B1A7833B8B63564FA21NDS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4</Pages>
  <Words>681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Оператор</dc:creator>
  <cp:keywords/>
  <dc:description/>
  <cp:lastModifiedBy>Владелец</cp:lastModifiedBy>
  <cp:revision>30</cp:revision>
  <cp:lastPrinted>2019-01-15T08:46:00Z</cp:lastPrinted>
  <dcterms:created xsi:type="dcterms:W3CDTF">2014-12-17T04:33:00Z</dcterms:created>
  <dcterms:modified xsi:type="dcterms:W3CDTF">2019-01-15T08:47:00Z</dcterms:modified>
</cp:coreProperties>
</file>