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A4F" w:rsidRDefault="00141A4F" w:rsidP="00141A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РОЖКИНСКАЯ  СЕЛЬСКАЯ  ДУМА </w:t>
      </w:r>
    </w:p>
    <w:p w:rsidR="00141A4F" w:rsidRDefault="00141A4F" w:rsidP="00141A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МАЛМЫЖСКОГО РАЙОНА   КИРОВСКОЙ  ОБЛАСТИ </w:t>
      </w:r>
    </w:p>
    <w:p w:rsidR="00141A4F" w:rsidRDefault="00141A4F" w:rsidP="00141A4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41A4F" w:rsidRDefault="00141A4F" w:rsidP="00141A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РЕШЕНИЕ </w:t>
      </w:r>
    </w:p>
    <w:p w:rsidR="00141A4F" w:rsidRDefault="00141A4F" w:rsidP="00141A4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08.09.2018                                                                                                        № 31</w:t>
      </w:r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ожки</w:t>
      </w:r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  утверждении   Программы  развития  муниципального  образования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сельское поселение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района Кировской области</w:t>
      </w: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соответствии с распоряжением Правительства Кировской области от 11.11.2009 № 378  «О проекте  по поддержке местных инициатив в Кировской области» и Постановлением Правительства области от 06.12.2009 № 33/481 «О реализации  проекта по поддержке  местных инициатив Кировской области»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сельская Дума РЕШИЛА:</w:t>
      </w: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Утвердить  Программу  развития  муниципального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 поселение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Кировской области. Прилагается.</w:t>
      </w: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 поселения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jc w:val="both"/>
        <w:rPr>
          <w:bCs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ПОДГОТОВЛЕНО:</w:t>
      </w: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Специалист  сельского  поселения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Т.Г.Гилязова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ОТПРАВИТЬ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ПО 1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ЭКЗ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, в ДЕЛО,В сельскую Думу, 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ПРОКУРАТУру</w:t>
      </w:r>
      <w:proofErr w:type="spellEnd"/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41A4F" w:rsidRDefault="00141A4F" w:rsidP="00141A4F">
      <w:pPr>
        <w:jc w:val="both"/>
        <w:rPr>
          <w:bCs/>
          <w:sz w:val="28"/>
          <w:szCs w:val="28"/>
        </w:rPr>
      </w:pPr>
    </w:p>
    <w:p w:rsidR="00141A4F" w:rsidRDefault="00141A4F" w:rsidP="00141A4F">
      <w:pPr>
        <w:tabs>
          <w:tab w:val="left" w:pos="3585"/>
        </w:tabs>
        <w:rPr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УТВЕРЖДЕНА </w:t>
      </w: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Думы</w:t>
      </w:r>
    </w:p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№ 31 от 08.09.2018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      </w:t>
      </w:r>
    </w:p>
    <w:p w:rsidR="00141A4F" w:rsidRDefault="00141A4F" w:rsidP="00141A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Кировской области </w:t>
      </w:r>
    </w:p>
    <w:p w:rsidR="00141A4F" w:rsidRDefault="00141A4F" w:rsidP="00141A4F">
      <w:pPr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141A4F" w:rsidRDefault="00141A4F" w:rsidP="00141A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развития  муниципального образования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p w:rsidR="00141A4F" w:rsidRDefault="00141A4F" w:rsidP="00141A4F">
      <w:pPr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rPr>
          <w:rFonts w:ascii="Times New Roman" w:hAnsi="Times New Roman" w:cs="Times New Roman"/>
          <w:sz w:val="28"/>
          <w:szCs w:val="28"/>
        </w:rPr>
      </w:pPr>
    </w:p>
    <w:p w:rsidR="004F22B2" w:rsidRDefault="004F22B2" w:rsidP="00141A4F">
      <w:pPr>
        <w:rPr>
          <w:rFonts w:ascii="Times New Roman" w:hAnsi="Times New Roman" w:cs="Times New Roman"/>
          <w:sz w:val="28"/>
          <w:szCs w:val="28"/>
        </w:rPr>
      </w:pPr>
    </w:p>
    <w:p w:rsidR="004F22B2" w:rsidRDefault="004F22B2" w:rsidP="00141A4F">
      <w:pPr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pStyle w:val="1"/>
        <w:jc w:val="left"/>
        <w:rPr>
          <w:szCs w:val="28"/>
        </w:rPr>
      </w:pPr>
      <w:r>
        <w:rPr>
          <w:szCs w:val="28"/>
        </w:rPr>
        <w:lastRenderedPageBreak/>
        <w:tab/>
      </w:r>
      <w:bookmarkStart w:id="0" w:name="_Toc251017642"/>
      <w:bookmarkStart w:id="1" w:name="_Toc171141982"/>
      <w:r>
        <w:rPr>
          <w:szCs w:val="28"/>
        </w:rPr>
        <w:t>1. Общие сведения</w:t>
      </w:r>
      <w:bookmarkEnd w:id="0"/>
      <w:bookmarkEnd w:id="1"/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2" w:name="_Toc171141983"/>
      <w:r>
        <w:rPr>
          <w:rFonts w:ascii="Times New Roman" w:hAnsi="Times New Roman" w:cs="Times New Roman"/>
          <w:sz w:val="28"/>
          <w:szCs w:val="28"/>
        </w:rPr>
        <w:t>1.1. Наименование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сельское поселение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3" w:name="_Toc171141985"/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Населенные пункты, входящие в муниципального образования (с населением больше 50 чел):</w:t>
      </w:r>
      <w:bookmarkEnd w:id="3"/>
      <w:proofErr w:type="gramEnd"/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Ind w:w="5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5109"/>
        <w:gridCol w:w="1980"/>
        <w:gridCol w:w="1861"/>
      </w:tblGrid>
      <w:tr w:rsidR="00141A4F" w:rsidTr="00141A4F">
        <w:tc>
          <w:tcPr>
            <w:tcW w:w="5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населенного пункта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Число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домохозяйств</w:t>
            </w:r>
          </w:p>
        </w:tc>
        <w:tc>
          <w:tcPr>
            <w:tcW w:w="18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Численность населения</w:t>
            </w:r>
          </w:p>
        </w:tc>
      </w:tr>
      <w:tr w:rsidR="00141A4F" w:rsidTr="00141A4F">
        <w:tc>
          <w:tcPr>
            <w:tcW w:w="5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 Рожки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465</w:t>
            </w:r>
          </w:p>
        </w:tc>
        <w:tc>
          <w:tcPr>
            <w:tcW w:w="18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1367</w:t>
            </w:r>
          </w:p>
        </w:tc>
      </w:tr>
      <w:tr w:rsidR="00141A4F" w:rsidTr="00141A4F">
        <w:tc>
          <w:tcPr>
            <w:tcW w:w="5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Шишинерь</w:t>
            </w:r>
            <w:proofErr w:type="spellEnd"/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25</w:t>
            </w:r>
          </w:p>
        </w:tc>
        <w:tc>
          <w:tcPr>
            <w:tcW w:w="18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51</w:t>
            </w:r>
          </w:p>
        </w:tc>
      </w:tr>
      <w:tr w:rsidR="00141A4F" w:rsidTr="00141A4F">
        <w:tc>
          <w:tcPr>
            <w:tcW w:w="5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Деревня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Илемас</w:t>
            </w:r>
            <w:proofErr w:type="spellEnd"/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5</w:t>
            </w:r>
          </w:p>
        </w:tc>
        <w:tc>
          <w:tcPr>
            <w:tcW w:w="18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7</w:t>
            </w:r>
          </w:p>
        </w:tc>
      </w:tr>
      <w:tr w:rsidR="00141A4F" w:rsidTr="00141A4F">
        <w:tc>
          <w:tcPr>
            <w:tcW w:w="5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Сунцово</w:t>
            </w:r>
            <w:proofErr w:type="spellEnd"/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18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0</w:t>
            </w:r>
          </w:p>
        </w:tc>
      </w:tr>
    </w:tbl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4" w:name="_Toc171141986"/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1.3. Территория поселения:   9972  га</w:t>
      </w:r>
      <w:bookmarkEnd w:id="4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99,72 кв.км.)</w:t>
      </w:r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5" w:name="_Toc171141987"/>
      <w:r>
        <w:rPr>
          <w:rFonts w:ascii="Times New Roman" w:hAnsi="Times New Roman" w:cs="Times New Roman"/>
          <w:sz w:val="28"/>
          <w:szCs w:val="28"/>
        </w:rPr>
        <w:t>1.4. Основные природные ресурсы</w:t>
      </w:r>
      <w:bookmarkEnd w:id="5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лес,  река, плодородные земли, глина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щебенка.</w:t>
      </w:r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pStyle w:val="1"/>
        <w:jc w:val="left"/>
        <w:rPr>
          <w:szCs w:val="28"/>
        </w:rPr>
      </w:pPr>
      <w:bookmarkStart w:id="6" w:name="_Toc251017643"/>
      <w:bookmarkStart w:id="7" w:name="_Toc171141988"/>
      <w:r>
        <w:rPr>
          <w:szCs w:val="28"/>
        </w:rPr>
        <w:t>2. Демографические данные</w:t>
      </w:r>
      <w:bookmarkEnd w:id="6"/>
      <w:bookmarkEnd w:id="7"/>
      <w:r>
        <w:rPr>
          <w:szCs w:val="28"/>
        </w:rPr>
        <w:t xml:space="preserve"> </w:t>
      </w:r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8" w:name="_Toc171141989"/>
      <w:r>
        <w:rPr>
          <w:rFonts w:ascii="Times New Roman" w:hAnsi="Times New Roman" w:cs="Times New Roman"/>
          <w:sz w:val="28"/>
          <w:szCs w:val="28"/>
        </w:rPr>
        <w:t xml:space="preserve">2.1. Численность населения  1367 , из них мужчин  637 , женщин </w:t>
      </w:r>
      <w:bookmarkEnd w:id="8"/>
      <w:r>
        <w:rPr>
          <w:rFonts w:ascii="Times New Roman" w:hAnsi="Times New Roman" w:cs="Times New Roman"/>
          <w:sz w:val="28"/>
          <w:szCs w:val="28"/>
        </w:rPr>
        <w:t xml:space="preserve"> 730</w:t>
      </w:r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9" w:name="_Toc171141990"/>
      <w:r>
        <w:rPr>
          <w:rFonts w:ascii="Times New Roman" w:hAnsi="Times New Roman" w:cs="Times New Roman"/>
          <w:sz w:val="28"/>
          <w:szCs w:val="28"/>
        </w:rPr>
        <w:t xml:space="preserve">2.2. Число домохозяйств:  </w:t>
      </w:r>
      <w:bookmarkEnd w:id="9"/>
      <w:r>
        <w:rPr>
          <w:rFonts w:ascii="Times New Roman" w:hAnsi="Times New Roman" w:cs="Times New Roman"/>
          <w:sz w:val="28"/>
          <w:szCs w:val="28"/>
        </w:rPr>
        <w:t>496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0" w:name="_Toc171141991"/>
      <w:r>
        <w:rPr>
          <w:rFonts w:ascii="Times New Roman" w:hAnsi="Times New Roman" w:cs="Times New Roman"/>
          <w:sz w:val="28"/>
          <w:szCs w:val="28"/>
        </w:rPr>
        <w:t>2.3. Национальный с</w:t>
      </w:r>
      <w:bookmarkEnd w:id="10"/>
      <w:r>
        <w:rPr>
          <w:rFonts w:ascii="Times New Roman" w:hAnsi="Times New Roman" w:cs="Times New Roman"/>
          <w:sz w:val="28"/>
          <w:szCs w:val="28"/>
        </w:rPr>
        <w:t>остав:</w:t>
      </w:r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русские  - 515, татары – 285, марийцы – 543, удмурты – 12,  прочие – 12.</w:t>
      </w:r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1" w:name="_Toc171141992"/>
      <w:r>
        <w:rPr>
          <w:rFonts w:ascii="Times New Roman" w:hAnsi="Times New Roman" w:cs="Times New Roman"/>
          <w:sz w:val="28"/>
          <w:szCs w:val="28"/>
        </w:rPr>
        <w:t xml:space="preserve">2.4.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Среднегодовой прирост (убыль) населения (в среднем за последние 5 лет)   0,6 %</w:t>
      </w:r>
      <w:bookmarkEnd w:id="11"/>
      <w:proofErr w:type="gramEnd"/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2" w:name="_Toc171141993"/>
      <w:r>
        <w:rPr>
          <w:rFonts w:ascii="Times New Roman" w:hAnsi="Times New Roman" w:cs="Times New Roman"/>
          <w:sz w:val="28"/>
          <w:szCs w:val="28"/>
        </w:rPr>
        <w:t xml:space="preserve">2.5. </w:t>
      </w:r>
      <w:proofErr w:type="gramStart"/>
      <w:r>
        <w:rPr>
          <w:rFonts w:ascii="Times New Roman" w:hAnsi="Times New Roman" w:cs="Times New Roman"/>
          <w:sz w:val="28"/>
          <w:szCs w:val="28"/>
        </w:rPr>
        <w:t>Смертность населения (в среднем за последние 5 лет)  1,7 %</w:t>
      </w:r>
      <w:bookmarkEnd w:id="12"/>
      <w:proofErr w:type="gramEnd"/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3" w:name="_Toc171141994"/>
      <w:r>
        <w:rPr>
          <w:rFonts w:ascii="Times New Roman" w:hAnsi="Times New Roman" w:cs="Times New Roman"/>
          <w:sz w:val="28"/>
          <w:szCs w:val="28"/>
        </w:rPr>
        <w:t xml:space="preserve">2.6. Рождаемость (в среднем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последние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 лет)  1,2 %</w:t>
      </w:r>
      <w:bookmarkEnd w:id="13"/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4" w:name="_Toc171141995"/>
      <w:r>
        <w:rPr>
          <w:rFonts w:ascii="Times New Roman" w:hAnsi="Times New Roman" w:cs="Times New Roman"/>
          <w:sz w:val="28"/>
          <w:szCs w:val="28"/>
        </w:rPr>
        <w:t>2.7. Возрастной состав населения:</w:t>
      </w:r>
      <w:bookmarkEnd w:id="14"/>
      <w:r>
        <w:rPr>
          <w:rFonts w:ascii="Times New Roman" w:hAnsi="Times New Roman" w:cs="Times New Roman"/>
          <w:sz w:val="28"/>
          <w:szCs w:val="28"/>
        </w:rPr>
        <w:t xml:space="preserve"> населенный пункт</w:t>
      </w:r>
    </w:p>
    <w:p w:rsidR="00141A4F" w:rsidRDefault="00141A4F" w:rsidP="00141A4F">
      <w:pPr>
        <w:pStyle w:val="a"/>
        <w:numPr>
          <w:ilvl w:val="0"/>
          <w:numId w:val="2"/>
        </w:numPr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дети дошкольного возраста (0 – 6 лет)</w:t>
      </w:r>
      <w:r>
        <w:rPr>
          <w:rFonts w:ascii="Times New Roman" w:hAnsi="Times New Roman"/>
          <w:sz w:val="28"/>
          <w:szCs w:val="28"/>
          <w:lang w:val="ru-RU"/>
        </w:rPr>
        <w:tab/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ab/>
        <w:t xml:space="preserve">61   чел.   4,3 % </w:t>
      </w:r>
      <w:r>
        <w:rPr>
          <w:rFonts w:ascii="Times New Roman" w:hAnsi="Times New Roman"/>
          <w:sz w:val="28"/>
          <w:szCs w:val="28"/>
          <w:lang w:val="ru-RU"/>
        </w:rPr>
        <w:tab/>
      </w:r>
    </w:p>
    <w:p w:rsidR="00141A4F" w:rsidRDefault="00141A4F" w:rsidP="00141A4F">
      <w:pPr>
        <w:pStyle w:val="a"/>
        <w:numPr>
          <w:ilvl w:val="0"/>
          <w:numId w:val="2"/>
        </w:numPr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дети школьного возраста (7 – 17 лет)</w:t>
      </w:r>
      <w:r>
        <w:rPr>
          <w:rFonts w:ascii="Times New Roman" w:hAnsi="Times New Roman"/>
          <w:sz w:val="28"/>
          <w:szCs w:val="28"/>
          <w:lang w:val="ru-RU"/>
        </w:rPr>
        <w:tab/>
        <w:t xml:space="preserve">            202 чел.   14,2 %</w:t>
      </w:r>
    </w:p>
    <w:p w:rsidR="00141A4F" w:rsidRDefault="00141A4F" w:rsidP="00141A4F">
      <w:pPr>
        <w:pStyle w:val="a"/>
        <w:numPr>
          <w:ilvl w:val="0"/>
          <w:numId w:val="2"/>
        </w:numPr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 18 до 30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>302  чел.  21,9 %</w:t>
      </w:r>
    </w:p>
    <w:p w:rsidR="00141A4F" w:rsidRDefault="00141A4F" w:rsidP="00141A4F">
      <w:pPr>
        <w:pStyle w:val="a"/>
        <w:numPr>
          <w:ilvl w:val="0"/>
          <w:numId w:val="2"/>
        </w:numPr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 31 до 40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>217  чел.  15,9 %</w:t>
      </w:r>
    </w:p>
    <w:p w:rsidR="00141A4F" w:rsidRDefault="00141A4F" w:rsidP="00141A4F">
      <w:pPr>
        <w:pStyle w:val="a"/>
        <w:numPr>
          <w:ilvl w:val="0"/>
          <w:numId w:val="2"/>
        </w:numPr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 41 до 60 лет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>315  чел.   22,9 %</w:t>
      </w:r>
    </w:p>
    <w:p w:rsidR="00141A4F" w:rsidRDefault="00141A4F" w:rsidP="00141A4F">
      <w:pPr>
        <w:pStyle w:val="a"/>
        <w:numPr>
          <w:ilvl w:val="0"/>
          <w:numId w:val="2"/>
        </w:numPr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Свыше 60 лет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>270  чел.   20,2 %</w:t>
      </w:r>
    </w:p>
    <w:p w:rsidR="00141A4F" w:rsidRDefault="00141A4F" w:rsidP="00141A4F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5" w:name="_Toc171141996"/>
      <w:r>
        <w:rPr>
          <w:rFonts w:ascii="Times New Roman" w:hAnsi="Times New Roman" w:cs="Times New Roman"/>
          <w:sz w:val="28"/>
          <w:szCs w:val="28"/>
        </w:rPr>
        <w:t>Пенсионеры</w:t>
      </w:r>
      <w:r>
        <w:rPr>
          <w:rFonts w:ascii="Times New Roman" w:hAnsi="Times New Roman" w:cs="Times New Roman"/>
          <w:sz w:val="28"/>
          <w:szCs w:val="28"/>
        </w:rPr>
        <w:tab/>
        <w:t>409   чел.  28,7 %</w:t>
      </w:r>
      <w:bookmarkEnd w:id="15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41A4F" w:rsidRDefault="00141A4F" w:rsidP="00141A4F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6" w:name="_Toc171141997"/>
      <w:r>
        <w:rPr>
          <w:rFonts w:ascii="Times New Roman" w:hAnsi="Times New Roman" w:cs="Times New Roman"/>
          <w:sz w:val="28"/>
          <w:szCs w:val="28"/>
        </w:rPr>
        <w:t xml:space="preserve">Инвалиды </w:t>
      </w:r>
      <w:r>
        <w:rPr>
          <w:rFonts w:ascii="Times New Roman" w:hAnsi="Times New Roman" w:cs="Times New Roman"/>
          <w:sz w:val="28"/>
          <w:szCs w:val="28"/>
        </w:rPr>
        <w:tab/>
        <w:t xml:space="preserve"> 51     чел.  3,5  %</w:t>
      </w:r>
      <w:bookmarkEnd w:id="16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41A4F" w:rsidRDefault="00141A4F" w:rsidP="00141A4F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7" w:name="_Toc171141998"/>
      <w:r>
        <w:rPr>
          <w:rFonts w:ascii="Times New Roman" w:hAnsi="Times New Roman" w:cs="Times New Roman"/>
          <w:sz w:val="28"/>
          <w:szCs w:val="28"/>
        </w:rPr>
        <w:t>. Работающее население  691  чел.  48,5  %</w:t>
      </w:r>
      <w:bookmarkEnd w:id="17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41A4F" w:rsidRDefault="00141A4F" w:rsidP="00141A4F">
      <w:pPr>
        <w:pStyle w:val="a"/>
        <w:numPr>
          <w:ilvl w:val="0"/>
          <w:numId w:val="0"/>
        </w:numPr>
        <w:spacing w:before="0" w:after="0"/>
        <w:ind w:left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</w:p>
    <w:p w:rsidR="00141A4F" w:rsidRDefault="00141A4F" w:rsidP="00141A4F">
      <w:pPr>
        <w:pStyle w:val="1"/>
        <w:jc w:val="left"/>
        <w:rPr>
          <w:szCs w:val="28"/>
        </w:rPr>
      </w:pPr>
      <w:bookmarkStart w:id="18" w:name="_Toc251017644"/>
      <w:bookmarkStart w:id="19" w:name="_Toc171141999"/>
      <w:r>
        <w:rPr>
          <w:szCs w:val="28"/>
        </w:rPr>
        <w:t>3. Органы исполнительной и представительной власти и подчиненные им учреждения</w:t>
      </w:r>
      <w:bookmarkEnd w:id="18"/>
      <w:bookmarkEnd w:id="19"/>
    </w:p>
    <w:p w:rsidR="00141A4F" w:rsidRDefault="00141A4F" w:rsidP="00141A4F">
      <w:pPr>
        <w:pStyle w:val="3"/>
        <w:spacing w:after="0"/>
        <w:rPr>
          <w:sz w:val="28"/>
          <w:szCs w:val="28"/>
        </w:rPr>
      </w:pPr>
      <w:r>
        <w:rPr>
          <w:sz w:val="28"/>
          <w:szCs w:val="28"/>
        </w:rPr>
        <w:t>3.1. Администрация муниципального образования:</w:t>
      </w:r>
    </w:p>
    <w:p w:rsidR="00141A4F" w:rsidRDefault="00141A4F" w:rsidP="00141A4F">
      <w:pPr>
        <w:pStyle w:val="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Глава:  </w:t>
      </w:r>
      <w:proofErr w:type="spellStart"/>
      <w:r>
        <w:rPr>
          <w:sz w:val="28"/>
          <w:szCs w:val="28"/>
        </w:rPr>
        <w:t>Кучков</w:t>
      </w:r>
      <w:proofErr w:type="spellEnd"/>
      <w:r>
        <w:rPr>
          <w:sz w:val="28"/>
          <w:szCs w:val="28"/>
        </w:rPr>
        <w:t xml:space="preserve">  Владимир Григорьевич </w:t>
      </w:r>
    </w:p>
    <w:p w:rsidR="00141A4F" w:rsidRDefault="00141A4F" w:rsidP="00141A4F">
      <w:pPr>
        <w:pStyle w:val="3"/>
        <w:spacing w:after="0"/>
        <w:rPr>
          <w:sz w:val="28"/>
          <w:szCs w:val="28"/>
        </w:rPr>
      </w:pPr>
      <w:r>
        <w:rPr>
          <w:sz w:val="28"/>
          <w:szCs w:val="28"/>
        </w:rPr>
        <w:t>Число сотрудников:  7</w:t>
      </w:r>
    </w:p>
    <w:p w:rsidR="00141A4F" w:rsidRDefault="00141A4F" w:rsidP="00141A4F">
      <w:pPr>
        <w:pStyle w:val="a6"/>
        <w:rPr>
          <w:sz w:val="28"/>
          <w:szCs w:val="28"/>
        </w:rPr>
      </w:pPr>
    </w:p>
    <w:p w:rsidR="00141A4F" w:rsidRDefault="00141A4F" w:rsidP="00141A4F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3.2. Дума муниципального образования:  </w:t>
      </w:r>
    </w:p>
    <w:p w:rsidR="00141A4F" w:rsidRDefault="00141A4F" w:rsidP="00141A4F">
      <w:pPr>
        <w:pStyle w:val="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Председатель:  </w:t>
      </w:r>
      <w:proofErr w:type="spellStart"/>
      <w:r>
        <w:rPr>
          <w:sz w:val="28"/>
          <w:szCs w:val="28"/>
        </w:rPr>
        <w:t>Кучков</w:t>
      </w:r>
      <w:proofErr w:type="spellEnd"/>
      <w:r>
        <w:rPr>
          <w:sz w:val="28"/>
          <w:szCs w:val="28"/>
        </w:rPr>
        <w:t xml:space="preserve"> Владимир Григорьевич </w:t>
      </w:r>
    </w:p>
    <w:p w:rsidR="00141A4F" w:rsidRDefault="00141A4F" w:rsidP="00141A4F">
      <w:pPr>
        <w:pStyle w:val="3"/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Число членов Думы:  11</w:t>
      </w:r>
    </w:p>
    <w:p w:rsidR="00141A4F" w:rsidRDefault="00141A4F" w:rsidP="00141A4F">
      <w:pPr>
        <w:pStyle w:val="a6"/>
        <w:rPr>
          <w:sz w:val="28"/>
          <w:szCs w:val="28"/>
        </w:rPr>
      </w:pPr>
    </w:p>
    <w:p w:rsidR="00141A4F" w:rsidRDefault="00141A4F" w:rsidP="00141A4F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3.3. Учреждения, подчиненные муниципальному образованию </w:t>
      </w:r>
    </w:p>
    <w:p w:rsidR="00141A4F" w:rsidRDefault="00141A4F" w:rsidP="00141A4F">
      <w:pPr>
        <w:pStyle w:val="a6"/>
        <w:rPr>
          <w:i/>
          <w:sz w:val="28"/>
          <w:szCs w:val="28"/>
        </w:rPr>
      </w:pPr>
      <w:r>
        <w:rPr>
          <w:i/>
          <w:sz w:val="28"/>
          <w:szCs w:val="28"/>
        </w:rPr>
        <w:t>(дома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культуры,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библиотеки и т.д.)</w:t>
      </w:r>
    </w:p>
    <w:p w:rsidR="00141A4F" w:rsidRDefault="00141A4F" w:rsidP="00141A4F">
      <w:pPr>
        <w:pStyle w:val="3"/>
        <w:spacing w:after="0"/>
        <w:rPr>
          <w:sz w:val="28"/>
          <w:szCs w:val="28"/>
        </w:rPr>
      </w:pPr>
      <w:r>
        <w:rPr>
          <w:sz w:val="28"/>
          <w:szCs w:val="28"/>
        </w:rPr>
        <w:t>Сельский Дом культуры    ,    7   сотрудников</w:t>
      </w:r>
    </w:p>
    <w:p w:rsidR="00141A4F" w:rsidRDefault="00141A4F" w:rsidP="00141A4F">
      <w:pPr>
        <w:pStyle w:val="3"/>
        <w:spacing w:after="0"/>
        <w:rPr>
          <w:sz w:val="28"/>
          <w:szCs w:val="28"/>
        </w:rPr>
      </w:pPr>
    </w:p>
    <w:p w:rsidR="00141A4F" w:rsidRDefault="00141A4F" w:rsidP="00141A4F">
      <w:pPr>
        <w:pStyle w:val="1"/>
        <w:jc w:val="left"/>
        <w:rPr>
          <w:szCs w:val="28"/>
        </w:rPr>
      </w:pPr>
      <w:bookmarkStart w:id="20" w:name="_Toc251017645"/>
      <w:bookmarkStart w:id="21" w:name="_Toc171142000"/>
      <w:r>
        <w:rPr>
          <w:szCs w:val="28"/>
        </w:rPr>
        <w:t>4. Объекты инфраструктуры и сельхоз. техника, находящиеся в собственности муниципального образования и их состояние</w:t>
      </w:r>
      <w:bookmarkEnd w:id="20"/>
      <w:bookmarkEnd w:id="21"/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2776"/>
        <w:gridCol w:w="1559"/>
        <w:gridCol w:w="1052"/>
        <w:gridCol w:w="4121"/>
      </w:tblGrid>
      <w:tr w:rsidR="00141A4F" w:rsidTr="00141A4F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Коли-чество</w:t>
            </w:r>
            <w:proofErr w:type="spellEnd"/>
            <w:proofErr w:type="gramEnd"/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Физическое состояние</w:t>
            </w:r>
          </w:p>
        </w:tc>
      </w:tr>
      <w:tr w:rsidR="00141A4F" w:rsidTr="00141A4F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tabs>
                <w:tab w:val="left" w:pos="993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Административные здания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Требуется капитальный ремонт</w:t>
            </w:r>
          </w:p>
        </w:tc>
      </w:tr>
      <w:tr w:rsidR="00141A4F" w:rsidTr="00141A4F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tabs>
                <w:tab w:val="left" w:pos="993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1A4F" w:rsidRDefault="00141A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Требует  капитального ремонта.</w:t>
            </w:r>
          </w:p>
          <w:p w:rsidR="00141A4F" w:rsidRDefault="00141A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41A4F" w:rsidTr="00141A4F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tabs>
                <w:tab w:val="left" w:pos="993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водоснабжения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  км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1A4F" w:rsidRDefault="00141A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Требуют  полной  замены </w:t>
            </w:r>
          </w:p>
          <w:p w:rsidR="00141A4F" w:rsidRDefault="00141A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41A4F" w:rsidTr="00141A4F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tabs>
                <w:tab w:val="left" w:pos="993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Улицы и дороги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 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км.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1A4F" w:rsidRDefault="00141A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км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неудовлетворительном , </w:t>
            </w:r>
            <w:smartTag w:uri="urn:schemas-microsoft-com:office:smarttags" w:element="metricconverter">
              <w:smartTagPr>
                <w:attr w:name="ProductID" w:val="5 к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5 км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в удовлетворительном  состоянии, требуется озеленение  придорожной полосы </w:t>
            </w:r>
          </w:p>
          <w:p w:rsidR="00141A4F" w:rsidRDefault="00141A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41A4F" w:rsidTr="00141A4F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1A4F" w:rsidRDefault="00141A4F">
            <w:pPr>
              <w:tabs>
                <w:tab w:val="left" w:pos="993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Мосты</w:t>
            </w:r>
          </w:p>
          <w:p w:rsidR="00141A4F" w:rsidRDefault="00141A4F">
            <w:pPr>
              <w:tabs>
                <w:tab w:val="left" w:pos="993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Аварийное  состояние</w:t>
            </w:r>
          </w:p>
        </w:tc>
      </w:tr>
      <w:tr w:rsidR="00141A4F" w:rsidTr="00141A4F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tabs>
                <w:tab w:val="left" w:pos="993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Зоны отдыха: 1.парк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1A4F" w:rsidRDefault="00141A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Требуется  благоустройство парка</w:t>
            </w:r>
          </w:p>
          <w:p w:rsidR="00141A4F" w:rsidRDefault="00141A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41A4F" w:rsidTr="00141A4F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tabs>
                <w:tab w:val="left" w:pos="993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2.стадион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1A4F" w:rsidRDefault="00141A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Требуется культурно-технические  мероприятия (провести замену газона футбольного  поля), отремонтировать ограждение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сцену,  построить скамьи.</w:t>
            </w:r>
          </w:p>
          <w:p w:rsidR="00141A4F" w:rsidRDefault="00141A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41A4F" w:rsidTr="00141A4F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tabs>
                <w:tab w:val="left" w:pos="993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1A4F" w:rsidRDefault="00141A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Требуется  капитальный ремонт</w:t>
            </w:r>
          </w:p>
          <w:p w:rsidR="00141A4F" w:rsidRDefault="00141A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41A4F" w:rsidRDefault="00141A4F" w:rsidP="00141A4F">
      <w:pPr>
        <w:pStyle w:val="1"/>
        <w:jc w:val="left"/>
        <w:rPr>
          <w:szCs w:val="28"/>
        </w:rPr>
      </w:pPr>
      <w:bookmarkStart w:id="22" w:name="_Toc171142001"/>
      <w:bookmarkStart w:id="23" w:name="_Toc251017646"/>
    </w:p>
    <w:p w:rsidR="00141A4F" w:rsidRDefault="00141A4F" w:rsidP="00141A4F">
      <w:pPr>
        <w:pStyle w:val="1"/>
        <w:jc w:val="left"/>
        <w:rPr>
          <w:szCs w:val="28"/>
        </w:rPr>
      </w:pPr>
    </w:p>
    <w:p w:rsidR="00141A4F" w:rsidRDefault="00141A4F" w:rsidP="00141A4F">
      <w:pPr>
        <w:pStyle w:val="1"/>
        <w:jc w:val="left"/>
        <w:rPr>
          <w:szCs w:val="28"/>
        </w:rPr>
      </w:pPr>
      <w:r>
        <w:rPr>
          <w:szCs w:val="28"/>
        </w:rPr>
        <w:t xml:space="preserve">5. Наличие планов/программ социально-экономического развития </w:t>
      </w:r>
      <w:bookmarkEnd w:id="22"/>
      <w:r>
        <w:rPr>
          <w:szCs w:val="28"/>
        </w:rPr>
        <w:t>поселения</w:t>
      </w:r>
      <w:bookmarkEnd w:id="23"/>
      <w:r>
        <w:rPr>
          <w:szCs w:val="28"/>
        </w:rPr>
        <w:t xml:space="preserve">   </w:t>
      </w:r>
    </w:p>
    <w:p w:rsidR="00141A4F" w:rsidRPr="004F22B2" w:rsidRDefault="00141A4F" w:rsidP="00141A4F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4F22B2">
        <w:rPr>
          <w:rFonts w:ascii="Times New Roman" w:hAnsi="Times New Roman" w:cs="Times New Roman"/>
          <w:i/>
          <w:sz w:val="16"/>
          <w:szCs w:val="16"/>
        </w:rPr>
        <w:t xml:space="preserve">(Приложите копии существующих планов развития вашего муниципального образования к настоящей программе) </w:t>
      </w:r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3348"/>
        <w:gridCol w:w="1890"/>
        <w:gridCol w:w="4230"/>
      </w:tblGrid>
      <w:tr w:rsidR="00141A4F" w:rsidTr="00141A4F">
        <w:tc>
          <w:tcPr>
            <w:tcW w:w="3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Наименование документа</w:t>
            </w: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когда и кем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принят</w:t>
            </w:r>
            <w:proofErr w:type="gramEnd"/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цели и задачи</w:t>
            </w:r>
          </w:p>
        </w:tc>
      </w:tr>
      <w:tr w:rsidR="00141A4F" w:rsidTr="00141A4F">
        <w:tc>
          <w:tcPr>
            <w:tcW w:w="3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социально-экономического  развития</w:t>
            </w:r>
          </w:p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сельское  поселение </w:t>
            </w:r>
          </w:p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сельской Думы от 20.06.2017 года </w:t>
            </w:r>
          </w:p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 23 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развитие поселения.</w:t>
            </w:r>
          </w:p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 доходной  части  бюджета.</w:t>
            </w:r>
          </w:p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Рост налогооблагаемой базы.</w:t>
            </w:r>
          </w:p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 малого  бизнеса.</w:t>
            </w:r>
          </w:p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рынка  труда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 роста  занятости  населения.</w:t>
            </w:r>
          </w:p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жильем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предоставление качественных жилищно-коммунальных услуг.</w:t>
            </w:r>
          </w:p>
        </w:tc>
      </w:tr>
    </w:tbl>
    <w:p w:rsidR="00141A4F" w:rsidRDefault="00141A4F" w:rsidP="00141A4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41A4F" w:rsidRDefault="00141A4F" w:rsidP="00141A4F">
      <w:pPr>
        <w:pStyle w:val="1"/>
        <w:jc w:val="left"/>
        <w:rPr>
          <w:szCs w:val="28"/>
        </w:rPr>
      </w:pPr>
      <w:bookmarkStart w:id="24" w:name="_Toc171142002"/>
      <w:bookmarkStart w:id="25" w:name="_Toc251017647"/>
      <w:r>
        <w:rPr>
          <w:szCs w:val="28"/>
        </w:rPr>
        <w:t xml:space="preserve">6. Основные направления  экономического развития </w:t>
      </w:r>
      <w:bookmarkEnd w:id="24"/>
      <w:r>
        <w:rPr>
          <w:szCs w:val="28"/>
        </w:rPr>
        <w:t>поселения</w:t>
      </w:r>
      <w:bookmarkEnd w:id="25"/>
      <w:r>
        <w:rPr>
          <w:szCs w:val="28"/>
        </w:rPr>
        <w:t xml:space="preserve">  </w:t>
      </w:r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94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2700"/>
        <w:gridCol w:w="6768"/>
      </w:tblGrid>
      <w:tr w:rsidR="00141A4F" w:rsidTr="00141A4F">
        <w:trPr>
          <w:trHeight w:val="483"/>
        </w:trPr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Промышленность</w:t>
            </w:r>
          </w:p>
        </w:tc>
        <w:tc>
          <w:tcPr>
            <w:tcW w:w="6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социальной инфраструктуры села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41A4F" w:rsidTr="00141A4F"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Сельское хозяйство</w:t>
            </w:r>
          </w:p>
        </w:tc>
        <w:tc>
          <w:tcPr>
            <w:tcW w:w="6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41A4F" w:rsidTr="00141A4F"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Добыча полезных ископаемых</w:t>
            </w:r>
          </w:p>
        </w:tc>
        <w:tc>
          <w:tcPr>
            <w:tcW w:w="6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41A4F" w:rsidTr="00141A4F"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направления экономического роста</w:t>
            </w:r>
          </w:p>
        </w:tc>
        <w:tc>
          <w:tcPr>
            <w:tcW w:w="6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малого бизнеса, предоставление качественных жилищно-коммунальных услуг.</w:t>
            </w:r>
          </w:p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41A4F" w:rsidRDefault="00141A4F" w:rsidP="00141A4F">
      <w:pPr>
        <w:pStyle w:val="1"/>
        <w:jc w:val="left"/>
        <w:rPr>
          <w:color w:val="000000"/>
          <w:szCs w:val="28"/>
        </w:rPr>
      </w:pPr>
      <w:bookmarkStart w:id="26" w:name="_Toc251017648"/>
      <w:bookmarkStart w:id="27" w:name="_Toc171142003"/>
    </w:p>
    <w:p w:rsidR="00141A4F" w:rsidRDefault="00141A4F" w:rsidP="00141A4F">
      <w:pPr>
        <w:pStyle w:val="1"/>
        <w:jc w:val="left"/>
        <w:rPr>
          <w:b/>
          <w:szCs w:val="28"/>
          <w:u w:val="single"/>
        </w:rPr>
      </w:pPr>
      <w:r>
        <w:rPr>
          <w:szCs w:val="28"/>
        </w:rPr>
        <w:t>7. Развитие малого и среднего предпринимательства</w:t>
      </w:r>
      <w:bookmarkEnd w:id="26"/>
      <w:bookmarkEnd w:id="27"/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5508"/>
        <w:gridCol w:w="1800"/>
        <w:gridCol w:w="1980"/>
      </w:tblGrid>
      <w:tr w:rsidR="00141A4F" w:rsidTr="00141A4F">
        <w:trPr>
          <w:trHeight w:val="43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Численность</w:t>
            </w:r>
          </w:p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работающих, человек</w:t>
            </w:r>
          </w:p>
        </w:tc>
      </w:tr>
      <w:tr w:rsidR="00141A4F" w:rsidTr="00141A4F">
        <w:trPr>
          <w:trHeight w:val="43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малых и средних предприятий, всего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9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16</w:t>
            </w:r>
          </w:p>
        </w:tc>
      </w:tr>
      <w:tr w:rsidR="00141A4F" w:rsidTr="00141A4F">
        <w:trPr>
          <w:trHeight w:val="432"/>
        </w:trPr>
        <w:tc>
          <w:tcPr>
            <w:tcW w:w="928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141A4F" w:rsidTr="00141A4F">
        <w:trPr>
          <w:trHeight w:val="43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ind w:left="72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сфере торговли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6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19</w:t>
            </w:r>
          </w:p>
        </w:tc>
      </w:tr>
      <w:tr w:rsidR="00141A4F" w:rsidTr="00141A4F">
        <w:trPr>
          <w:trHeight w:val="43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ind w:left="72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сфере бытового обслуживания населения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1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1</w:t>
            </w:r>
          </w:p>
        </w:tc>
      </w:tr>
      <w:tr w:rsidR="00141A4F" w:rsidTr="00141A4F">
        <w:trPr>
          <w:trHeight w:val="383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ind w:left="72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сфере производства: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41A4F" w:rsidTr="00141A4F">
        <w:trPr>
          <w:trHeight w:val="38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ind w:left="144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Продовольственных товаров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41A4F" w:rsidTr="00141A4F">
        <w:trPr>
          <w:trHeight w:val="43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1A4F" w:rsidRDefault="00141A4F">
            <w:pPr>
              <w:spacing w:after="0"/>
              <w:ind w:left="144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Непродовольственных товаров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41A4F" w:rsidRDefault="00141A4F" w:rsidP="00141A4F">
      <w:pPr>
        <w:pStyle w:val="1"/>
        <w:jc w:val="left"/>
        <w:rPr>
          <w:szCs w:val="28"/>
        </w:rPr>
      </w:pPr>
      <w:bookmarkStart w:id="28" w:name="_Toc251017649"/>
      <w:bookmarkStart w:id="29" w:name="_Toc171142004"/>
    </w:p>
    <w:p w:rsidR="00141A4F" w:rsidRDefault="00141A4F" w:rsidP="00141A4F">
      <w:pPr>
        <w:pStyle w:val="1"/>
        <w:jc w:val="left"/>
        <w:rPr>
          <w:szCs w:val="28"/>
        </w:rPr>
      </w:pPr>
      <w:r>
        <w:rPr>
          <w:szCs w:val="28"/>
        </w:rPr>
        <w:t>8. Стратегическая цель и основные задачи программы</w:t>
      </w:r>
      <w:bookmarkEnd w:id="28"/>
      <w:bookmarkEnd w:id="29"/>
      <w:r>
        <w:rPr>
          <w:szCs w:val="28"/>
        </w:rPr>
        <w:t xml:space="preserve">  </w:t>
      </w:r>
    </w:p>
    <w:p w:rsidR="00141A4F" w:rsidRDefault="00141A4F" w:rsidP="00141A4F">
      <w:pPr>
        <w:pStyle w:val="2"/>
        <w:rPr>
          <w:b w:val="0"/>
          <w:szCs w:val="28"/>
        </w:rPr>
      </w:pPr>
      <w:r>
        <w:rPr>
          <w:b w:val="0"/>
          <w:i/>
          <w:szCs w:val="28"/>
        </w:rPr>
        <w:t xml:space="preserve">Общей стратегической целью настоящей программы является </w:t>
      </w:r>
    </w:p>
    <w:p w:rsidR="00141A4F" w:rsidRDefault="00141A4F" w:rsidP="00141A4F">
      <w:pPr>
        <w:pStyle w:val="2"/>
        <w:rPr>
          <w:b w:val="0"/>
          <w:i/>
          <w:szCs w:val="28"/>
        </w:rPr>
      </w:pPr>
      <w:proofErr w:type="gramStart"/>
      <w:r>
        <w:rPr>
          <w:b w:val="0"/>
          <w:szCs w:val="28"/>
        </w:rPr>
        <w:t>(сформулируйте здесь ту окончательную стратегическую цель, которую преследует ваша программа.</w:t>
      </w:r>
      <w:proofErr w:type="gramEnd"/>
      <w:r>
        <w:rPr>
          <w:b w:val="0"/>
          <w:szCs w:val="28"/>
        </w:rPr>
        <w:t xml:space="preserve"> Она должна быть основана на том, каким вы хотели бы видеть  будущее своего муниципального образования, </w:t>
      </w:r>
    </w:p>
    <w:p w:rsidR="00141A4F" w:rsidRDefault="00141A4F" w:rsidP="00141A4F">
      <w:pPr>
        <w:pStyle w:val="2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Создание  благоприятных условий проживания  посредством повышенного уровня жизни качества  социальных и коммунальных услуг,  развитие социальной инфраструктуры.</w:t>
      </w:r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1A4F" w:rsidRPr="00141A4F" w:rsidRDefault="00141A4F" w:rsidP="00141A4F">
      <w:pPr>
        <w:pStyle w:val="2"/>
        <w:rPr>
          <w:b w:val="0"/>
          <w:szCs w:val="28"/>
        </w:rPr>
      </w:pPr>
      <w:r w:rsidRPr="00141A4F">
        <w:rPr>
          <w:b w:val="0"/>
          <w:szCs w:val="28"/>
        </w:rPr>
        <w:t>Для достижения этой цели предполагается решить следующие задачи</w:t>
      </w:r>
      <w:r>
        <w:rPr>
          <w:b w:val="0"/>
          <w:szCs w:val="28"/>
        </w:rPr>
        <w:t>:</w:t>
      </w:r>
      <w:r w:rsidRPr="00141A4F">
        <w:rPr>
          <w:b w:val="0"/>
          <w:szCs w:val="28"/>
        </w:rPr>
        <w:t xml:space="preserve"> </w:t>
      </w:r>
    </w:p>
    <w:p w:rsidR="00141A4F" w:rsidRPr="00141A4F" w:rsidRDefault="00141A4F" w:rsidP="00141A4F">
      <w:pPr>
        <w:pStyle w:val="2"/>
        <w:rPr>
          <w:b w:val="0"/>
          <w:sz w:val="16"/>
          <w:szCs w:val="16"/>
        </w:rPr>
      </w:pPr>
      <w:proofErr w:type="gramStart"/>
      <w:r>
        <w:rPr>
          <w:b w:val="0"/>
          <w:sz w:val="16"/>
          <w:szCs w:val="16"/>
        </w:rPr>
        <w:t>(</w:t>
      </w:r>
      <w:r w:rsidRPr="00141A4F">
        <w:rPr>
          <w:b w:val="0"/>
          <w:sz w:val="16"/>
          <w:szCs w:val="16"/>
        </w:rPr>
        <w:t>Включите</w:t>
      </w:r>
      <w:r w:rsidRPr="00141A4F">
        <w:rPr>
          <w:sz w:val="16"/>
          <w:szCs w:val="16"/>
        </w:rPr>
        <w:t xml:space="preserve"> все те задачи, которые необходимо решить для достижения вашей стратегической цели</w:t>
      </w:r>
      <w:r w:rsidRPr="00141A4F">
        <w:rPr>
          <w:b w:val="0"/>
          <w:sz w:val="16"/>
          <w:szCs w:val="16"/>
        </w:rPr>
        <w:t>.</w:t>
      </w:r>
      <w:proofErr w:type="gramEnd"/>
      <w:r w:rsidRPr="00141A4F">
        <w:rPr>
          <w:b w:val="0"/>
          <w:sz w:val="16"/>
          <w:szCs w:val="16"/>
        </w:rPr>
        <w:t xml:space="preserve"> Некоторые из них, возможно, будут решены с помощью ППМИ, для других вы найдете средства в других программах или в муниципальном бюджете. Учтите, что только создание или восстановление объекта инфраструктуры не решает ваши проблемы. Возможно, будет нужно предпринять шаги, направленные на обучение, на изменение отношения населения к развитию поселения, на изменение менталитета молодежи, на создание ассоциаций граждан, имеющих целью содействовать решению поставленных задач, и т.д.)</w:t>
      </w:r>
      <w:proofErr w:type="gramStart"/>
      <w:r w:rsidRPr="00141A4F">
        <w:rPr>
          <w:b w:val="0"/>
          <w:sz w:val="16"/>
          <w:szCs w:val="16"/>
        </w:rPr>
        <w:t xml:space="preserve"> </w:t>
      </w:r>
      <w:r w:rsidRPr="00141A4F">
        <w:rPr>
          <w:b w:val="0"/>
          <w:i/>
          <w:sz w:val="16"/>
          <w:szCs w:val="16"/>
        </w:rPr>
        <w:t>:</w:t>
      </w:r>
      <w:proofErr w:type="gramEnd"/>
      <w:r w:rsidRPr="00141A4F">
        <w:rPr>
          <w:b w:val="0"/>
          <w:i/>
          <w:sz w:val="16"/>
          <w:szCs w:val="16"/>
        </w:rPr>
        <w:t xml:space="preserve"> </w:t>
      </w:r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налогооблагаемой  базы муниципалитета.</w:t>
      </w:r>
    </w:p>
    <w:p w:rsidR="00141A4F" w:rsidRDefault="00141A4F" w:rsidP="00141A4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Восстановление и реконструкция  объектов жизнеобеспечения социальной  инфраструктуры.</w:t>
      </w:r>
    </w:p>
    <w:p w:rsidR="00141A4F" w:rsidRDefault="00141A4F" w:rsidP="00141A4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Дальнейшеее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развитие экономического  потенциала (градообразующее предприятие)  Вятского ЛПУМГ.</w:t>
      </w:r>
    </w:p>
    <w:p w:rsidR="00141A4F" w:rsidRDefault="00141A4F" w:rsidP="00141A4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Внедрение энергосберегающих технологий.</w:t>
      </w:r>
    </w:p>
    <w:p w:rsidR="00141A4F" w:rsidRDefault="00141A4F" w:rsidP="00141A4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Дальнейшее вовлечение населения в решение местных проблем.</w:t>
      </w:r>
    </w:p>
    <w:p w:rsidR="00141A4F" w:rsidRDefault="00141A4F" w:rsidP="00141A4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здорового образа жизни, воспитание патриотизма  гражданской ответственности.</w:t>
      </w:r>
    </w:p>
    <w:p w:rsidR="00141A4F" w:rsidRDefault="00141A4F" w:rsidP="00141A4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Историко</w:t>
      </w:r>
      <w:proofErr w:type="spellEnd"/>
      <w:r>
        <w:rPr>
          <w:rFonts w:ascii="Times New Roman" w:hAnsi="Times New Roman" w:cs="Times New Roman"/>
          <w:sz w:val="28"/>
          <w:szCs w:val="28"/>
        </w:rPr>
        <w:t>- краеведческие цели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развитие культурного наследия села.</w:t>
      </w:r>
    </w:p>
    <w:p w:rsidR="004F22B2" w:rsidRDefault="004F22B2" w:rsidP="00141A4F">
      <w:pPr>
        <w:pStyle w:val="2"/>
        <w:rPr>
          <w:b w:val="0"/>
          <w:szCs w:val="28"/>
        </w:rPr>
      </w:pPr>
    </w:p>
    <w:p w:rsidR="00141A4F" w:rsidRDefault="00141A4F" w:rsidP="00141A4F">
      <w:pPr>
        <w:pStyle w:val="2"/>
        <w:rPr>
          <w:b w:val="0"/>
          <w:szCs w:val="28"/>
        </w:rPr>
      </w:pPr>
      <w:r>
        <w:rPr>
          <w:b w:val="0"/>
          <w:szCs w:val="28"/>
        </w:rPr>
        <w:t>Соответствующий инвестиционный план приведен в Приложении 2.</w:t>
      </w:r>
    </w:p>
    <w:p w:rsidR="00141A4F" w:rsidRDefault="00141A4F" w:rsidP="00141A4F">
      <w:pPr>
        <w:pStyle w:val="1"/>
        <w:jc w:val="left"/>
        <w:rPr>
          <w:b/>
          <w:szCs w:val="28"/>
        </w:rPr>
      </w:pPr>
    </w:p>
    <w:p w:rsidR="00141A4F" w:rsidRDefault="00141A4F" w:rsidP="00141A4F">
      <w:pPr>
        <w:pStyle w:val="1"/>
        <w:jc w:val="left"/>
        <w:rPr>
          <w:szCs w:val="28"/>
        </w:rPr>
      </w:pPr>
      <w:bookmarkStart w:id="30" w:name="_Toc251017650"/>
      <w:bookmarkStart w:id="31" w:name="_Toc171142005"/>
      <w:r>
        <w:rPr>
          <w:szCs w:val="28"/>
        </w:rPr>
        <w:t>9. Внутренние возможности муниципального образования, влияющие на достижение поставленной цели; Наличие необходимых ресурсов:</w:t>
      </w:r>
      <w:bookmarkEnd w:id="30"/>
      <w:bookmarkEnd w:id="31"/>
      <w:r>
        <w:rPr>
          <w:szCs w:val="28"/>
        </w:rPr>
        <w:t xml:space="preserve">  </w:t>
      </w:r>
    </w:p>
    <w:p w:rsidR="00141A4F" w:rsidRPr="00141A4F" w:rsidRDefault="00141A4F" w:rsidP="00141A4F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proofErr w:type="gramStart"/>
      <w:r w:rsidRPr="00141A4F">
        <w:rPr>
          <w:rFonts w:ascii="Times New Roman" w:hAnsi="Times New Roman" w:cs="Times New Roman"/>
          <w:i/>
          <w:sz w:val="16"/>
          <w:szCs w:val="16"/>
        </w:rPr>
        <w:t>(Опишите сильные и слабые стороны вашего муниципального образования, его потенциал, его возможности, которые могут способствовать или препятствовать достижению поставленной стратегической цели и решению отдельных задач.</w:t>
      </w:r>
      <w:proofErr w:type="gramEnd"/>
      <w:r w:rsidRPr="00141A4F">
        <w:rPr>
          <w:rFonts w:ascii="Times New Roman" w:hAnsi="Times New Roman" w:cs="Times New Roman"/>
          <w:i/>
          <w:sz w:val="16"/>
          <w:szCs w:val="16"/>
        </w:rPr>
        <w:t xml:space="preserve"> Определите, какие ресурсы у вас для этого есть, и каких ресурсов не хватает. </w:t>
      </w:r>
      <w:proofErr w:type="gramStart"/>
      <w:r w:rsidRPr="00141A4F">
        <w:rPr>
          <w:rFonts w:ascii="Times New Roman" w:hAnsi="Times New Roman" w:cs="Times New Roman"/>
          <w:i/>
          <w:sz w:val="16"/>
          <w:szCs w:val="16"/>
        </w:rPr>
        <w:t>Попытайтесь охватить все стороны программы и учесть все существующие реалии)</w:t>
      </w:r>
      <w:proofErr w:type="gramEnd"/>
    </w:p>
    <w:p w:rsidR="00141A4F" w:rsidRDefault="00141A4F" w:rsidP="00141A4F">
      <w:pPr>
        <w:pStyle w:val="31"/>
        <w:numPr>
          <w:ilvl w:val="0"/>
          <w:numId w:val="6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человеческие ресурсы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изучив социальный состав  жителей муниципального  образования  можно сделать вывод, что население  проживающее на территории  поселения  среднее и по  возрасту  средний возраст работающих  составляет  40 лет. В градообразующем  предприятии трудится 249 человек. В  центре занятости  населения  состоят на учете 6 человек. Наблюдается рост  трудовой миграции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за  пределами  поселения  работают 140 человек.</w:t>
      </w:r>
    </w:p>
    <w:p w:rsidR="00141A4F" w:rsidRDefault="00141A4F" w:rsidP="00141A4F">
      <w:pPr>
        <w:pStyle w:val="31"/>
        <w:numPr>
          <w:ilvl w:val="0"/>
          <w:numId w:val="6"/>
        </w:num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ф</w:t>
      </w:r>
      <w:proofErr w:type="gramEnd"/>
      <w:r>
        <w:rPr>
          <w:sz w:val="28"/>
          <w:szCs w:val="28"/>
        </w:rPr>
        <w:t xml:space="preserve">инансовые ресурсы : бюджет муниципального образования  является  </w:t>
      </w:r>
      <w:proofErr w:type="spellStart"/>
      <w:r>
        <w:rPr>
          <w:sz w:val="28"/>
          <w:szCs w:val="28"/>
        </w:rPr>
        <w:t>профицитным</w:t>
      </w:r>
      <w:proofErr w:type="spellEnd"/>
      <w:r>
        <w:rPr>
          <w:sz w:val="28"/>
          <w:szCs w:val="28"/>
        </w:rPr>
        <w:t>.</w:t>
      </w:r>
    </w:p>
    <w:p w:rsidR="00141A4F" w:rsidRDefault="00141A4F" w:rsidP="00141A4F">
      <w:pPr>
        <w:pStyle w:val="31"/>
        <w:numPr>
          <w:ilvl w:val="0"/>
          <w:numId w:val="6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технические сфера : населенный пункт села  Рожки на 87  %  газифицирован, имеется  водопровод,  5 артезианских  скважин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которые  находятся на балансе  муниципального образования, год постройки  1978-1985.</w:t>
      </w:r>
    </w:p>
    <w:p w:rsidR="00141A4F" w:rsidRDefault="00141A4F" w:rsidP="00141A4F">
      <w:pPr>
        <w:pStyle w:val="31"/>
        <w:spacing w:after="0"/>
        <w:rPr>
          <w:sz w:val="28"/>
          <w:szCs w:val="28"/>
        </w:rPr>
      </w:pPr>
    </w:p>
    <w:p w:rsidR="00141A4F" w:rsidRDefault="00141A4F" w:rsidP="00141A4F">
      <w:pPr>
        <w:pStyle w:val="31"/>
        <w:numPr>
          <w:ilvl w:val="0"/>
          <w:numId w:val="6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административно-организационная сфера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при администрации сельского  поселения  созданы и работают  общественные  организации  административная  комиссия,  общественная  комиссия  по делам  несовершеннолетних и защите  из  прав,  Совет ветеранов.  Работа  общественных  организаций  способствует наведению  общественного  порядка, организации  и проведению культурно-массовых  мероприятий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участие в благоустройстве территории.</w:t>
      </w:r>
    </w:p>
    <w:p w:rsidR="00141A4F" w:rsidRDefault="00141A4F" w:rsidP="00141A4F">
      <w:pPr>
        <w:pStyle w:val="31"/>
        <w:numPr>
          <w:ilvl w:val="0"/>
          <w:numId w:val="6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другие сферы: в  сельском  поселении работает дом культуры, библиотека, детский сад, больница, средняя школа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филиал сбербанка, почтовое отделение, торговые  точки индивидуальных предпринимателей, АЗС, отделение </w:t>
      </w:r>
      <w:r w:rsidR="004F22B2">
        <w:rPr>
          <w:sz w:val="28"/>
          <w:szCs w:val="28"/>
        </w:rPr>
        <w:t xml:space="preserve"> ООО</w:t>
      </w:r>
      <w:r>
        <w:rPr>
          <w:sz w:val="28"/>
          <w:szCs w:val="28"/>
        </w:rPr>
        <w:t xml:space="preserve"> </w:t>
      </w:r>
      <w:r w:rsidR="004F22B2">
        <w:rPr>
          <w:sz w:val="28"/>
          <w:szCs w:val="28"/>
        </w:rPr>
        <w:t>«</w:t>
      </w:r>
      <w:r>
        <w:rPr>
          <w:sz w:val="28"/>
          <w:szCs w:val="28"/>
        </w:rPr>
        <w:t>Рожки</w:t>
      </w:r>
      <w:r w:rsidR="004F22B2">
        <w:rPr>
          <w:sz w:val="28"/>
          <w:szCs w:val="28"/>
        </w:rPr>
        <w:t>»</w:t>
      </w:r>
      <w:r>
        <w:rPr>
          <w:sz w:val="28"/>
          <w:szCs w:val="28"/>
        </w:rPr>
        <w:t xml:space="preserve">  колхоза  ЗАО  «</w:t>
      </w:r>
      <w:proofErr w:type="spellStart"/>
      <w:r>
        <w:rPr>
          <w:sz w:val="28"/>
          <w:szCs w:val="28"/>
        </w:rPr>
        <w:t>Смаиль</w:t>
      </w:r>
      <w:proofErr w:type="spellEnd"/>
      <w:r>
        <w:rPr>
          <w:sz w:val="28"/>
          <w:szCs w:val="28"/>
        </w:rPr>
        <w:t>».</w:t>
      </w:r>
    </w:p>
    <w:p w:rsidR="00141A4F" w:rsidRDefault="00141A4F" w:rsidP="00141A4F">
      <w:pPr>
        <w:pStyle w:val="31"/>
        <w:spacing w:after="0"/>
        <w:rPr>
          <w:sz w:val="28"/>
          <w:szCs w:val="28"/>
        </w:rPr>
      </w:pPr>
    </w:p>
    <w:p w:rsidR="00141A4F" w:rsidRDefault="00141A4F" w:rsidP="00141A4F">
      <w:pPr>
        <w:pStyle w:val="1"/>
        <w:jc w:val="left"/>
        <w:rPr>
          <w:szCs w:val="28"/>
          <w:u w:val="single"/>
        </w:rPr>
      </w:pPr>
      <w:bookmarkStart w:id="32" w:name="_Toc251017651"/>
      <w:bookmarkStart w:id="33" w:name="_Toc171142007"/>
      <w:r>
        <w:rPr>
          <w:szCs w:val="28"/>
        </w:rPr>
        <w:t>10. Внешние факторы, которые могут повлиять на решение поставленных задач</w:t>
      </w:r>
      <w:bookmarkEnd w:id="32"/>
      <w:bookmarkEnd w:id="33"/>
    </w:p>
    <w:p w:rsidR="00141A4F" w:rsidRPr="004F22B2" w:rsidRDefault="00141A4F" w:rsidP="00141A4F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proofErr w:type="gramStart"/>
      <w:r w:rsidRPr="004F22B2">
        <w:rPr>
          <w:rFonts w:ascii="Times New Roman" w:hAnsi="Times New Roman" w:cs="Times New Roman"/>
          <w:i/>
          <w:sz w:val="16"/>
          <w:szCs w:val="16"/>
        </w:rPr>
        <w:t>(Опишите возможные внешние обстоятельства – благоприятные и неблагоприятные условия, возможные риски, которые могут способствовать или препятствовать достижению поставленной стратегической цели и решению отдельных задач.</w:t>
      </w:r>
      <w:proofErr w:type="gramEnd"/>
      <w:r w:rsidRPr="004F22B2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gramStart"/>
      <w:r w:rsidRPr="004F22B2">
        <w:rPr>
          <w:rFonts w:ascii="Times New Roman" w:hAnsi="Times New Roman" w:cs="Times New Roman"/>
          <w:i/>
          <w:sz w:val="16"/>
          <w:szCs w:val="16"/>
        </w:rPr>
        <w:t>Попытайтесь охватить все стороны программы и учесть все существующие реалии)</w:t>
      </w:r>
      <w:proofErr w:type="gramEnd"/>
    </w:p>
    <w:p w:rsidR="00141A4F" w:rsidRPr="004F22B2" w:rsidRDefault="00141A4F" w:rsidP="00141A4F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141A4F" w:rsidRDefault="00141A4F" w:rsidP="00141A4F">
      <w:pPr>
        <w:pStyle w:val="31"/>
        <w:spacing w:after="0"/>
        <w:rPr>
          <w:sz w:val="28"/>
          <w:szCs w:val="28"/>
        </w:rPr>
      </w:pPr>
      <w:r>
        <w:rPr>
          <w:sz w:val="28"/>
          <w:szCs w:val="28"/>
        </w:rPr>
        <w:t>Внешние факторы, которые могут содействовать решению поставленных задач: Областная  целевая программа «Реформирование  и модернизация жилищно-коммунального  комплекса  области»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областная целевая программа  содействия занятости  населения  «Проект по поддержке местных инициатив».</w:t>
      </w:r>
    </w:p>
    <w:p w:rsidR="00141A4F" w:rsidRDefault="00141A4F" w:rsidP="00141A4F">
      <w:pPr>
        <w:pStyle w:val="3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Хорошая  хозяйственная  деятельность  Вятского ЛПУМГ (занятость населения  рабочими  местами, отчисление налогов) наличие людских ресурсов.</w:t>
      </w:r>
    </w:p>
    <w:p w:rsidR="00141A4F" w:rsidRDefault="00141A4F" w:rsidP="00141A4F">
      <w:pPr>
        <w:pStyle w:val="31"/>
        <w:spacing w:after="0"/>
        <w:rPr>
          <w:sz w:val="28"/>
          <w:szCs w:val="28"/>
        </w:rPr>
      </w:pPr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Неблагоприятные внешние условия, возможные риски, проблемы и препятствия:    Низкая занятость  населения рабочими  местами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недостаточность  финансовых средств   в бюджете.</w:t>
      </w:r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tabs>
          <w:tab w:val="left" w:pos="22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____________________________</w:t>
      </w:r>
    </w:p>
    <w:p w:rsidR="00141A4F" w:rsidRDefault="00141A4F" w:rsidP="00141A4F">
      <w:pPr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  <w:sectPr w:rsidR="00141A4F" w:rsidSect="004F22B2">
          <w:pgSz w:w="11907" w:h="16840"/>
          <w:pgMar w:top="709" w:right="1197" w:bottom="993" w:left="1418" w:header="709" w:footer="851" w:gutter="0"/>
          <w:pgNumType w:start="1"/>
          <w:cols w:space="720"/>
        </w:sectPr>
      </w:pPr>
    </w:p>
    <w:p w:rsidR="00141A4F" w:rsidRDefault="00141A4F" w:rsidP="00141A4F">
      <w:pPr>
        <w:pStyle w:val="1"/>
        <w:tabs>
          <w:tab w:val="left" w:pos="11160"/>
        </w:tabs>
        <w:ind w:left="720" w:firstLine="720"/>
        <w:rPr>
          <w:bCs/>
          <w:szCs w:val="28"/>
        </w:rPr>
      </w:pPr>
      <w:r>
        <w:rPr>
          <w:bCs/>
          <w:szCs w:val="28"/>
        </w:rPr>
        <w:lastRenderedPageBreak/>
        <w:t xml:space="preserve">  </w:t>
      </w:r>
      <w:r>
        <w:rPr>
          <w:bCs/>
          <w:szCs w:val="28"/>
        </w:rPr>
        <w:tab/>
      </w:r>
      <w:bookmarkStart w:id="34" w:name="_Toc251017653"/>
      <w:r>
        <w:rPr>
          <w:bCs/>
          <w:szCs w:val="28"/>
        </w:rPr>
        <w:t xml:space="preserve">Приложение 1.   </w:t>
      </w:r>
      <w:r>
        <w:rPr>
          <w:bCs/>
          <w:szCs w:val="28"/>
        </w:rPr>
        <w:br/>
        <w:t>Инициативная группа</w:t>
      </w:r>
      <w:bookmarkEnd w:id="34"/>
    </w:p>
    <w:p w:rsidR="00141A4F" w:rsidRDefault="00141A4F" w:rsidP="00141A4F">
      <w:pPr>
        <w:spacing w:after="0"/>
        <w:ind w:left="230" w:right="-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A4F" w:rsidRDefault="00141A4F" w:rsidP="00141A4F">
      <w:pPr>
        <w:spacing w:after="0"/>
        <w:ind w:left="63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Поселение: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Район: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Малмыжский</w:t>
      </w:r>
      <w:proofErr w:type="spellEnd"/>
    </w:p>
    <w:p w:rsidR="00141A4F" w:rsidRDefault="00141A4F" w:rsidP="00141A4F">
      <w:pPr>
        <w:spacing w:after="0"/>
        <w:ind w:left="230" w:right="-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0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5490"/>
        <w:gridCol w:w="4590"/>
        <w:gridCol w:w="3690"/>
      </w:tblGrid>
      <w:tr w:rsidR="00141A4F" w:rsidTr="00141A4F">
        <w:trPr>
          <w:trHeight w:val="76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ind w:right="-54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4F" w:rsidRDefault="00141A4F">
            <w:pPr>
              <w:spacing w:after="0"/>
              <w:ind w:right="-5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Ф.И.О.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4F" w:rsidRDefault="00141A4F">
            <w:pPr>
              <w:spacing w:after="0"/>
              <w:ind w:right="-1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Сфера ответственности</w:t>
            </w:r>
          </w:p>
          <w:p w:rsidR="00141A4F" w:rsidRDefault="00141A4F">
            <w:pPr>
              <w:spacing w:after="0"/>
              <w:ind w:right="-1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инициативной группе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4F" w:rsidRDefault="00141A4F">
            <w:pPr>
              <w:spacing w:after="0"/>
              <w:ind w:right="-2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Кого / что представляет</w:t>
            </w:r>
          </w:p>
          <w:p w:rsidR="00141A4F" w:rsidRDefault="00141A4F">
            <w:pPr>
              <w:spacing w:after="0"/>
              <w:ind w:right="-2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(муниципалитет, Дума МО,</w:t>
            </w:r>
            <w:proofErr w:type="gramEnd"/>
          </w:p>
          <w:p w:rsidR="00141A4F" w:rsidRDefault="00141A4F">
            <w:pPr>
              <w:spacing w:after="0"/>
              <w:ind w:right="-11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население, общ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рганизацию, и т.д.)</w:t>
            </w:r>
          </w:p>
        </w:tc>
      </w:tr>
      <w:tr w:rsidR="00141A4F" w:rsidTr="00141A4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numPr>
                <w:ilvl w:val="0"/>
                <w:numId w:val="7"/>
              </w:numPr>
              <w:spacing w:after="0" w:line="240" w:lineRule="auto"/>
              <w:ind w:left="432" w:right="-540" w:hanging="54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Pr="004F22B2" w:rsidRDefault="004F22B2">
            <w:pPr>
              <w:spacing w:after="0"/>
              <w:ind w:right="-54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Солодянкина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Александра Владими</w:t>
            </w:r>
            <w:r w:rsidRPr="004F22B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ровна </w:t>
            </w:r>
          </w:p>
          <w:p w:rsidR="00141A4F" w:rsidRPr="004F22B2" w:rsidRDefault="00141A4F">
            <w:pPr>
              <w:spacing w:after="0"/>
              <w:ind w:right="-54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4F" w:rsidRDefault="00141A4F">
            <w:pPr>
              <w:spacing w:after="0"/>
              <w:ind w:right="-18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инициативной группы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4F" w:rsidRPr="004F22B2" w:rsidRDefault="004F22B2">
            <w:pPr>
              <w:spacing w:after="0"/>
              <w:ind w:right="-54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4F22B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Директор МКУК </w:t>
            </w:r>
            <w:proofErr w:type="spellStart"/>
            <w:r w:rsidRPr="004F22B2">
              <w:rPr>
                <w:rFonts w:ascii="Times New Roman" w:hAnsi="Times New Roman" w:cs="Times New Roman"/>
                <w:bCs/>
                <w:sz w:val="28"/>
                <w:szCs w:val="28"/>
              </w:rPr>
              <w:t>Рожкинский</w:t>
            </w:r>
            <w:proofErr w:type="spellEnd"/>
            <w:r w:rsidRPr="004F22B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сельский Дом культуры </w:t>
            </w:r>
            <w:r w:rsidR="00141A4F" w:rsidRPr="004F22B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141A4F" w:rsidTr="00141A4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numPr>
                <w:ilvl w:val="0"/>
                <w:numId w:val="7"/>
              </w:numPr>
              <w:spacing w:after="0" w:line="240" w:lineRule="auto"/>
              <w:ind w:left="432" w:right="-540" w:hanging="54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Pr="004F22B2" w:rsidRDefault="00141A4F">
            <w:pPr>
              <w:spacing w:after="0"/>
              <w:ind w:right="-54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proofErr w:type="spellStart"/>
            <w:r w:rsidRPr="004F22B2">
              <w:rPr>
                <w:rFonts w:ascii="Times New Roman" w:hAnsi="Times New Roman" w:cs="Times New Roman"/>
                <w:bCs/>
                <w:sz w:val="28"/>
                <w:szCs w:val="28"/>
              </w:rPr>
              <w:t>Гилязова</w:t>
            </w:r>
            <w:proofErr w:type="spellEnd"/>
            <w:r w:rsidRPr="004F22B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Тамара </w:t>
            </w:r>
            <w:proofErr w:type="spellStart"/>
            <w:r w:rsidRPr="004F22B2">
              <w:rPr>
                <w:rFonts w:ascii="Times New Roman" w:hAnsi="Times New Roman" w:cs="Times New Roman"/>
                <w:bCs/>
                <w:sz w:val="28"/>
                <w:szCs w:val="28"/>
              </w:rPr>
              <w:t>Гвановна</w:t>
            </w:r>
            <w:proofErr w:type="spellEnd"/>
            <w:r w:rsidRPr="004F22B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141A4F" w:rsidRPr="004F22B2" w:rsidRDefault="00141A4F">
            <w:pPr>
              <w:spacing w:after="0"/>
              <w:ind w:right="-54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4F" w:rsidRDefault="00141A4F">
            <w:pPr>
              <w:spacing w:after="0"/>
              <w:ind w:right="-18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делопроизводство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4F" w:rsidRPr="004F22B2" w:rsidRDefault="00141A4F">
            <w:pPr>
              <w:spacing w:after="0"/>
              <w:ind w:right="-54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4F22B2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Администрация  сельского  поселения</w:t>
            </w:r>
          </w:p>
        </w:tc>
      </w:tr>
      <w:tr w:rsidR="00141A4F" w:rsidTr="00141A4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numPr>
                <w:ilvl w:val="0"/>
                <w:numId w:val="7"/>
              </w:numPr>
              <w:spacing w:after="0" w:line="240" w:lineRule="auto"/>
              <w:ind w:left="432" w:right="-540" w:hanging="54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4F" w:rsidRPr="004F22B2" w:rsidRDefault="004F22B2">
            <w:pPr>
              <w:spacing w:after="0"/>
              <w:ind w:right="-54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4F22B2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Зубарева Галина Михайловна 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4F" w:rsidRPr="004F22B2" w:rsidRDefault="00141A4F">
            <w:pPr>
              <w:spacing w:after="0"/>
              <w:ind w:right="-18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proofErr w:type="gramStart"/>
            <w:r w:rsidRPr="004F22B2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ответственная</w:t>
            </w:r>
            <w:proofErr w:type="gramEnd"/>
            <w:r w:rsidRPr="004F22B2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за организацию вклада сообщества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4F" w:rsidRPr="004F22B2" w:rsidRDefault="00141A4F">
            <w:pPr>
              <w:spacing w:after="0"/>
              <w:ind w:right="-54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4F22B2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Общественная организация</w:t>
            </w:r>
          </w:p>
        </w:tc>
      </w:tr>
      <w:tr w:rsidR="00141A4F" w:rsidTr="00141A4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numPr>
                <w:ilvl w:val="0"/>
                <w:numId w:val="7"/>
              </w:numPr>
              <w:spacing w:after="0" w:line="240" w:lineRule="auto"/>
              <w:ind w:left="432" w:right="-540" w:hanging="54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Pr="004F22B2" w:rsidRDefault="004F22B2">
            <w:pPr>
              <w:spacing w:after="0"/>
              <w:ind w:right="-54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Сабир</w:t>
            </w:r>
            <w:r w:rsidRPr="004F22B2">
              <w:rPr>
                <w:rFonts w:ascii="Times New Roman" w:hAnsi="Times New Roman" w:cs="Times New Roman"/>
                <w:bCs/>
                <w:sz w:val="28"/>
                <w:szCs w:val="28"/>
              </w:rPr>
              <w:t>зянова</w:t>
            </w:r>
            <w:proofErr w:type="spellEnd"/>
            <w:r w:rsidRPr="004F22B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Любовь </w:t>
            </w:r>
            <w:proofErr w:type="spellStart"/>
            <w:r w:rsidRPr="004F22B2">
              <w:rPr>
                <w:rFonts w:ascii="Times New Roman" w:hAnsi="Times New Roman" w:cs="Times New Roman"/>
                <w:bCs/>
                <w:sz w:val="28"/>
                <w:szCs w:val="28"/>
              </w:rPr>
              <w:t>Флегановна</w:t>
            </w:r>
            <w:proofErr w:type="spellEnd"/>
            <w:r w:rsidRPr="004F22B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141A4F" w:rsidRPr="004F22B2" w:rsidRDefault="00141A4F">
            <w:pPr>
              <w:spacing w:after="0"/>
              <w:ind w:right="-54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4F" w:rsidRDefault="004F22B2">
            <w:pPr>
              <w:spacing w:after="0"/>
              <w:ind w:right="-18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ответственная</w:t>
            </w:r>
            <w:proofErr w:type="gramEnd"/>
            <w:r w:rsidR="00141A4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 хозяйские вопросы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4F" w:rsidRPr="004F22B2" w:rsidRDefault="004F22B2">
            <w:pPr>
              <w:spacing w:after="0"/>
              <w:ind w:right="-54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4F22B2">
              <w:rPr>
                <w:rFonts w:ascii="Times New Roman" w:hAnsi="Times New Roman" w:cs="Times New Roman"/>
                <w:bCs/>
                <w:sz w:val="28"/>
                <w:szCs w:val="28"/>
              </w:rPr>
              <w:t>Худ</w:t>
            </w:r>
            <w:proofErr w:type="gramStart"/>
            <w:r w:rsidRPr="004F22B2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proofErr w:type="gramEnd"/>
            <w:r w:rsidRPr="004F22B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4F22B2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4F22B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уководитель МКУК </w:t>
            </w:r>
            <w:proofErr w:type="spellStart"/>
            <w:r w:rsidRPr="004F22B2">
              <w:rPr>
                <w:rFonts w:ascii="Times New Roman" w:hAnsi="Times New Roman" w:cs="Times New Roman"/>
                <w:bCs/>
                <w:sz w:val="28"/>
                <w:szCs w:val="28"/>
              </w:rPr>
              <w:t>Рожкинского</w:t>
            </w:r>
            <w:proofErr w:type="spellEnd"/>
            <w:r w:rsidRPr="004F22B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Дома культуры</w:t>
            </w:r>
          </w:p>
        </w:tc>
      </w:tr>
      <w:tr w:rsidR="00141A4F" w:rsidTr="00141A4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numPr>
                <w:ilvl w:val="0"/>
                <w:numId w:val="7"/>
              </w:numPr>
              <w:spacing w:after="0" w:line="240" w:lineRule="auto"/>
              <w:ind w:left="432" w:right="-540" w:hanging="54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Pr="004F22B2" w:rsidRDefault="004F22B2">
            <w:pPr>
              <w:spacing w:after="0"/>
              <w:ind w:right="-54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Хашимов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Радик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Рафаилович</w:t>
            </w:r>
          </w:p>
          <w:p w:rsidR="00141A4F" w:rsidRPr="004F22B2" w:rsidRDefault="00141A4F">
            <w:pPr>
              <w:spacing w:after="0"/>
              <w:ind w:right="-54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4F" w:rsidRDefault="00141A4F">
            <w:pPr>
              <w:spacing w:after="0"/>
              <w:ind w:right="-18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технические вопросы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4F" w:rsidRPr="004F22B2" w:rsidRDefault="00141A4F">
            <w:pPr>
              <w:spacing w:after="0"/>
              <w:ind w:right="-54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4F22B2">
              <w:rPr>
                <w:rFonts w:ascii="Times New Roman" w:hAnsi="Times New Roman" w:cs="Times New Roman"/>
                <w:bCs/>
                <w:sz w:val="28"/>
                <w:szCs w:val="28"/>
              </w:rPr>
              <w:t>Общественная организация</w:t>
            </w:r>
          </w:p>
        </w:tc>
      </w:tr>
    </w:tbl>
    <w:p w:rsidR="00141A4F" w:rsidRDefault="00141A4F" w:rsidP="00141A4F">
      <w:pPr>
        <w:pStyle w:val="31"/>
        <w:spacing w:after="0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Глава администрации  </w:t>
      </w:r>
      <w:proofErr w:type="spellStart"/>
      <w:r>
        <w:rPr>
          <w:sz w:val="28"/>
          <w:szCs w:val="28"/>
        </w:rPr>
        <w:t>Рожкинского</w:t>
      </w:r>
      <w:proofErr w:type="spellEnd"/>
      <w:r>
        <w:rPr>
          <w:sz w:val="28"/>
          <w:szCs w:val="28"/>
        </w:rPr>
        <w:t xml:space="preserve">  сельского поселения                                        </w:t>
      </w:r>
      <w:proofErr w:type="spellStart"/>
      <w:r>
        <w:rPr>
          <w:sz w:val="28"/>
          <w:szCs w:val="28"/>
        </w:rPr>
        <w:t>В.Г.Кучков</w:t>
      </w:r>
      <w:proofErr w:type="spellEnd"/>
      <w:r>
        <w:rPr>
          <w:sz w:val="28"/>
          <w:szCs w:val="28"/>
        </w:rPr>
        <w:t xml:space="preserve"> </w:t>
      </w:r>
    </w:p>
    <w:p w:rsidR="00141A4F" w:rsidRDefault="00141A4F" w:rsidP="00141A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  <w:sectPr w:rsidR="00141A4F">
          <w:pgSz w:w="16840" w:h="11907" w:orient="landscape"/>
          <w:pgMar w:top="1195" w:right="1166" w:bottom="1411" w:left="850" w:header="706" w:footer="850" w:gutter="0"/>
          <w:pgNumType w:start="1"/>
          <w:cols w:space="720"/>
        </w:sectPr>
      </w:pPr>
    </w:p>
    <w:p w:rsidR="00141A4F" w:rsidRDefault="00141A4F" w:rsidP="00141A4F">
      <w:pPr>
        <w:pStyle w:val="1"/>
        <w:tabs>
          <w:tab w:val="left" w:pos="10080"/>
        </w:tabs>
        <w:ind w:left="720"/>
        <w:jc w:val="right"/>
        <w:rPr>
          <w:bCs/>
          <w:szCs w:val="28"/>
        </w:rPr>
      </w:pPr>
      <w:bookmarkStart w:id="35" w:name="_Toc251017655"/>
      <w:r>
        <w:rPr>
          <w:bCs/>
          <w:szCs w:val="28"/>
        </w:rPr>
        <w:lastRenderedPageBreak/>
        <w:t>Приложение 2.</w:t>
      </w:r>
    </w:p>
    <w:p w:rsidR="00141A4F" w:rsidRDefault="00141A4F" w:rsidP="00141A4F">
      <w:pPr>
        <w:pStyle w:val="1"/>
        <w:tabs>
          <w:tab w:val="left" w:pos="10080"/>
        </w:tabs>
        <w:ind w:left="720" w:firstLine="720"/>
        <w:rPr>
          <w:bCs/>
          <w:smallCaps/>
          <w:spacing w:val="48"/>
          <w:szCs w:val="28"/>
        </w:rPr>
      </w:pPr>
      <w:r>
        <w:rPr>
          <w:bCs/>
          <w:smallCaps/>
          <w:spacing w:val="48"/>
          <w:szCs w:val="28"/>
        </w:rPr>
        <w:t>Инвестиционный план</w:t>
      </w:r>
      <w:bookmarkEnd w:id="35"/>
    </w:p>
    <w:p w:rsidR="00141A4F" w:rsidRDefault="00141A4F" w:rsidP="00141A4F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Поселение: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F22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Район: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</w:p>
    <w:p w:rsidR="00141A4F" w:rsidRDefault="00141A4F" w:rsidP="00141A4F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Сроки выполнения: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Начало: “</w:t>
      </w:r>
      <w:smartTag w:uri="urn:schemas-microsoft-com:office:smarttags" w:element="metricconverter">
        <w:smartTagPr>
          <w:attr w:name="ProductID" w:val="01”"/>
        </w:smartTagPr>
        <w:r>
          <w:rPr>
            <w:rFonts w:ascii="Times New Roman" w:hAnsi="Times New Roman" w:cs="Times New Roman"/>
            <w:sz w:val="28"/>
            <w:szCs w:val="28"/>
          </w:rPr>
          <w:t>01”</w:t>
        </w:r>
      </w:smartTag>
      <w:r w:rsidR="004F22B2">
        <w:rPr>
          <w:rFonts w:ascii="Times New Roman" w:hAnsi="Times New Roman" w:cs="Times New Roman"/>
          <w:sz w:val="28"/>
          <w:szCs w:val="28"/>
        </w:rPr>
        <w:t xml:space="preserve">  мая 2019</w:t>
      </w:r>
      <w:r>
        <w:rPr>
          <w:rFonts w:ascii="Times New Roman" w:hAnsi="Times New Roman" w:cs="Times New Roman"/>
          <w:sz w:val="28"/>
          <w:szCs w:val="28"/>
        </w:rPr>
        <w:t xml:space="preserve">;               </w:t>
      </w:r>
      <w:r w:rsidR="004F22B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F22B2">
        <w:rPr>
          <w:rFonts w:ascii="Times New Roman" w:hAnsi="Times New Roman" w:cs="Times New Roman"/>
          <w:sz w:val="28"/>
          <w:szCs w:val="28"/>
        </w:rPr>
        <w:tab/>
        <w:t>Окончание: “31” сентября 2019</w:t>
      </w:r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443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42"/>
        <w:gridCol w:w="1237"/>
        <w:gridCol w:w="993"/>
        <w:gridCol w:w="1277"/>
        <w:gridCol w:w="1134"/>
        <w:gridCol w:w="1134"/>
        <w:gridCol w:w="1003"/>
        <w:gridCol w:w="1080"/>
        <w:gridCol w:w="1170"/>
        <w:gridCol w:w="1260"/>
      </w:tblGrid>
      <w:tr w:rsidR="00141A4F" w:rsidTr="00141A4F">
        <w:tc>
          <w:tcPr>
            <w:tcW w:w="4142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Название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микропроекта</w:t>
            </w:r>
            <w:proofErr w:type="spellEnd"/>
          </w:p>
        </w:tc>
        <w:tc>
          <w:tcPr>
            <w:tcW w:w="1237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выполнения проекта (населенный пункт)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начала</w:t>
            </w:r>
          </w:p>
        </w:tc>
        <w:tc>
          <w:tcPr>
            <w:tcW w:w="1277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окончания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технической документации</w:t>
            </w:r>
          </w:p>
        </w:tc>
        <w:tc>
          <w:tcPr>
            <w:tcW w:w="5647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проекта</w:t>
            </w:r>
          </w:p>
        </w:tc>
      </w:tr>
      <w:tr w:rsidR="00141A4F" w:rsidTr="00141A4F">
        <w:tc>
          <w:tcPr>
            <w:tcW w:w="4142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41A4F" w:rsidRDefault="00141A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41A4F" w:rsidRDefault="00141A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41A4F" w:rsidRDefault="00141A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41A4F" w:rsidRDefault="00141A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8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41A4F" w:rsidRDefault="00141A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Вклад ППМИ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Вклад МО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местные вклады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источники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141A4F" w:rsidRDefault="00141A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стоимость</w:t>
            </w:r>
          </w:p>
        </w:tc>
      </w:tr>
      <w:tr w:rsidR="00141A4F" w:rsidTr="00141A4F">
        <w:trPr>
          <w:trHeight w:val="720"/>
        </w:trPr>
        <w:tc>
          <w:tcPr>
            <w:tcW w:w="41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1.Ремонт </w:t>
            </w:r>
            <w:r w:rsidR="004F22B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казенного учреждения культуры  </w:t>
            </w:r>
            <w:proofErr w:type="spellStart"/>
            <w:r w:rsidR="004F22B2">
              <w:rPr>
                <w:rFonts w:ascii="Times New Roman" w:hAnsi="Times New Roman" w:cs="Times New Roman"/>
                <w:sz w:val="28"/>
                <w:szCs w:val="28"/>
              </w:rPr>
              <w:t>Рожкинский</w:t>
            </w:r>
            <w:proofErr w:type="spellEnd"/>
            <w:r w:rsidR="004F22B2"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Дом культуры</w:t>
            </w:r>
            <w:proofErr w:type="gramStart"/>
            <w:r w:rsidR="004F22B2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2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С.Рожки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01.05.</w:t>
            </w:r>
          </w:p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F22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4F" w:rsidRDefault="004F22B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31.09</w:t>
            </w:r>
            <w:r w:rsidR="00141A4F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Локальные сметные расчеты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Ведомость дефектов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41A4F" w:rsidRDefault="0029430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1489802</w:t>
            </w:r>
          </w:p>
        </w:tc>
        <w:tc>
          <w:tcPr>
            <w:tcW w:w="10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41A4F" w:rsidRDefault="004F22B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 w:rsidR="00141A4F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41A4F" w:rsidRDefault="004F22B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  <w:r w:rsidR="00141A4F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1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4F" w:rsidRDefault="004F22B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141A4F">
              <w:rPr>
                <w:rFonts w:ascii="Times New Roman" w:hAnsi="Times New Roman" w:cs="Times New Roman"/>
                <w:sz w:val="28"/>
                <w:szCs w:val="28"/>
              </w:rPr>
              <w:t>.000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41A4F" w:rsidRDefault="004F22B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2.342.224</w:t>
            </w:r>
            <w:r w:rsidR="00141A4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141A4F" w:rsidTr="00141A4F">
        <w:trPr>
          <w:trHeight w:val="720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41A4F" w:rsidTr="00141A4F">
        <w:trPr>
          <w:trHeight w:val="720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41A4F" w:rsidTr="00141A4F">
        <w:trPr>
          <w:trHeight w:val="720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41A4F" w:rsidTr="00141A4F">
        <w:trPr>
          <w:trHeight w:val="720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41A4F" w:rsidTr="00141A4F">
        <w:trPr>
          <w:trHeight w:val="720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41A4F" w:rsidTr="00141A4F">
        <w:trPr>
          <w:trHeight w:val="720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41A4F" w:rsidTr="00141A4F">
        <w:trPr>
          <w:trHeight w:val="432"/>
        </w:trPr>
        <w:tc>
          <w:tcPr>
            <w:tcW w:w="4142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41A4F" w:rsidRDefault="00141A4F">
            <w:pPr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3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41A4F" w:rsidRDefault="00141A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70" w:type="dxa"/>
            <w:gridSpan w:val="2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141A4F" w:rsidRDefault="00141A4F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6781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4F" w:rsidRDefault="0029430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2.342.224 (два миллиона триста сорок две тыс.</w:t>
            </w:r>
            <w:r w:rsidR="00141A4F">
              <w:rPr>
                <w:rFonts w:ascii="Times New Roman" w:hAnsi="Times New Roman" w:cs="Times New Roman"/>
                <w:sz w:val="28"/>
                <w:szCs w:val="28"/>
              </w:rPr>
              <w:t xml:space="preserve"> 364)рубля</w:t>
            </w:r>
          </w:p>
        </w:tc>
      </w:tr>
    </w:tbl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1A4F" w:rsidRDefault="00141A4F" w:rsidP="00141A4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41A4F" w:rsidSect="004F22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638DB"/>
    <w:multiLevelType w:val="hybridMultilevel"/>
    <w:tmpl w:val="C888C19A"/>
    <w:lvl w:ilvl="0" w:tplc="C6204A06"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225BF"/>
    <w:multiLevelType w:val="hybridMultilevel"/>
    <w:tmpl w:val="3154CC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C057C2"/>
    <w:multiLevelType w:val="multilevel"/>
    <w:tmpl w:val="F8162AD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8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0881CA7"/>
    <w:multiLevelType w:val="multilevel"/>
    <w:tmpl w:val="ACBC2C88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70275E2"/>
    <w:multiLevelType w:val="singleLevel"/>
    <w:tmpl w:val="FCA4C50E"/>
    <w:lvl w:ilvl="0">
      <w:start w:val="1"/>
      <w:numFmt w:val="decimal"/>
      <w:pStyle w:val="a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5">
    <w:nsid w:val="68B35C87"/>
    <w:multiLevelType w:val="hybridMultilevel"/>
    <w:tmpl w:val="FC9218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B26CFA"/>
    <w:multiLevelType w:val="hybridMultilevel"/>
    <w:tmpl w:val="FB46317A"/>
    <w:lvl w:ilvl="0" w:tplc="C6204A06"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41A4F"/>
    <w:rsid w:val="00141A4F"/>
    <w:rsid w:val="0029430E"/>
    <w:rsid w:val="004F2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141A4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0"/>
    <w:next w:val="a0"/>
    <w:link w:val="20"/>
    <w:semiHidden/>
    <w:unhideWhenUsed/>
    <w:qFormat/>
    <w:rsid w:val="00141A4F"/>
    <w:pPr>
      <w:keepNext/>
      <w:spacing w:after="0" w:line="24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41A4F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1"/>
    <w:link w:val="2"/>
    <w:semiHidden/>
    <w:rsid w:val="00141A4F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footer"/>
    <w:basedOn w:val="a0"/>
    <w:link w:val="a5"/>
    <w:semiHidden/>
    <w:unhideWhenUsed/>
    <w:rsid w:val="00141A4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basedOn w:val="a1"/>
    <w:link w:val="a4"/>
    <w:semiHidden/>
    <w:rsid w:val="00141A4F"/>
    <w:rPr>
      <w:rFonts w:ascii="Times New Roman" w:eastAsia="Times New Roman" w:hAnsi="Times New Roman" w:cs="Times New Roman"/>
      <w:sz w:val="20"/>
      <w:szCs w:val="20"/>
    </w:rPr>
  </w:style>
  <w:style w:type="paragraph" w:styleId="a">
    <w:name w:val="List"/>
    <w:basedOn w:val="a0"/>
    <w:semiHidden/>
    <w:unhideWhenUsed/>
    <w:rsid w:val="00141A4F"/>
    <w:pPr>
      <w:numPr>
        <w:numId w:val="1"/>
      </w:numPr>
      <w:tabs>
        <w:tab w:val="num" w:pos="1134"/>
      </w:tabs>
      <w:spacing w:before="60" w:after="60" w:line="192" w:lineRule="auto"/>
      <w:ind w:left="1134" w:hanging="425"/>
    </w:pPr>
    <w:rPr>
      <w:rFonts w:ascii="Arial LatArm" w:eastAsia="Times New Roman" w:hAnsi="Arial LatArm" w:cs="Times New Roman"/>
      <w:sz w:val="24"/>
      <w:szCs w:val="20"/>
      <w:lang w:val="en-US" w:eastAsia="en-US"/>
    </w:rPr>
  </w:style>
  <w:style w:type="paragraph" w:styleId="a6">
    <w:name w:val="List Bullet"/>
    <w:basedOn w:val="a0"/>
    <w:autoRedefine/>
    <w:semiHidden/>
    <w:unhideWhenUsed/>
    <w:rsid w:val="00141A4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3">
    <w:name w:val="Body Text 3"/>
    <w:basedOn w:val="a0"/>
    <w:link w:val="30"/>
    <w:semiHidden/>
    <w:unhideWhenUsed/>
    <w:rsid w:val="00141A4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1"/>
    <w:link w:val="3"/>
    <w:semiHidden/>
    <w:rsid w:val="00141A4F"/>
    <w:rPr>
      <w:rFonts w:ascii="Times New Roman" w:eastAsia="Times New Roman" w:hAnsi="Times New Roman" w:cs="Times New Roman"/>
      <w:sz w:val="16"/>
      <w:szCs w:val="16"/>
    </w:rPr>
  </w:style>
  <w:style w:type="paragraph" w:styleId="31">
    <w:name w:val="Body Text Indent 3"/>
    <w:basedOn w:val="a0"/>
    <w:link w:val="32"/>
    <w:semiHidden/>
    <w:unhideWhenUsed/>
    <w:rsid w:val="00141A4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semiHidden/>
    <w:rsid w:val="00141A4F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List Paragraph"/>
    <w:basedOn w:val="a0"/>
    <w:uiPriority w:val="34"/>
    <w:qFormat/>
    <w:rsid w:val="00141A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3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1813</Words>
  <Characters>10335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3</cp:revision>
  <cp:lastPrinted>2018-10-26T13:12:00Z</cp:lastPrinted>
  <dcterms:created xsi:type="dcterms:W3CDTF">2018-10-26T12:50:00Z</dcterms:created>
  <dcterms:modified xsi:type="dcterms:W3CDTF">2018-10-26T13:13:00Z</dcterms:modified>
</cp:coreProperties>
</file>