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CFC" w:rsidRPr="00034E82" w:rsidRDefault="00034E82" w:rsidP="00034E82">
      <w:pPr>
        <w:pStyle w:val="1"/>
        <w:jc w:val="center"/>
        <w:rPr>
          <w:szCs w:val="28"/>
        </w:rPr>
      </w:pPr>
      <w:r>
        <w:rPr>
          <w:szCs w:val="28"/>
        </w:rPr>
        <w:t>АДМИНИСТРАЦИЯ РОЖКИН</w:t>
      </w:r>
      <w:r w:rsidR="00260CFC" w:rsidRPr="00034E82">
        <w:rPr>
          <w:szCs w:val="28"/>
        </w:rPr>
        <w:t xml:space="preserve">СКОГО </w:t>
      </w:r>
    </w:p>
    <w:p w:rsidR="00260CFC" w:rsidRPr="00034E82" w:rsidRDefault="00034E82" w:rsidP="00034E82">
      <w:pPr>
        <w:pStyle w:val="1"/>
        <w:jc w:val="center"/>
        <w:rPr>
          <w:szCs w:val="28"/>
        </w:rPr>
      </w:pPr>
      <w:r>
        <w:rPr>
          <w:szCs w:val="28"/>
        </w:rPr>
        <w:t>СЕЛЬ</w:t>
      </w:r>
      <w:r w:rsidR="00260CFC" w:rsidRPr="00034E82">
        <w:rPr>
          <w:szCs w:val="28"/>
        </w:rPr>
        <w:t>СКОГО ПОСЕЛЕНИЯ</w:t>
      </w:r>
    </w:p>
    <w:p w:rsidR="00260CFC" w:rsidRPr="00034E82" w:rsidRDefault="00D844C5" w:rsidP="00034E82">
      <w:pPr>
        <w:pStyle w:val="1"/>
        <w:jc w:val="center"/>
        <w:rPr>
          <w:szCs w:val="28"/>
        </w:rPr>
      </w:pPr>
      <w:r>
        <w:rPr>
          <w:szCs w:val="28"/>
        </w:rPr>
        <w:t xml:space="preserve">МАЛМЫЖСКОГО РАЙОНА </w:t>
      </w:r>
      <w:r w:rsidR="00260CFC" w:rsidRPr="00034E82">
        <w:rPr>
          <w:szCs w:val="28"/>
        </w:rPr>
        <w:t>КИРОВСКОЙ ОБЛАСТИ</w:t>
      </w:r>
    </w:p>
    <w:p w:rsidR="00260CFC" w:rsidRPr="00034E82" w:rsidRDefault="00260CFC" w:rsidP="00034E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E8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60CFC" w:rsidRPr="00034E82" w:rsidRDefault="00260CFC" w:rsidP="00034E8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60CFC" w:rsidRPr="00034E82" w:rsidRDefault="00260CFC" w:rsidP="00034E8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60CFC" w:rsidRP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22.05.2017</w:t>
      </w:r>
      <w:r w:rsidR="00260CFC" w:rsidRPr="00034E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10</w:t>
      </w:r>
    </w:p>
    <w:p w:rsidR="00260CFC" w:rsidRPr="00034E82" w:rsidRDefault="00034E82" w:rsidP="00034E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260CFC" w:rsidRPr="00034E82" w:rsidRDefault="00260CFC" w:rsidP="00034E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Об утверждении Порядка установления необходимости</w:t>
      </w:r>
    </w:p>
    <w:p w:rsidR="00260CFC" w:rsidRPr="00034E82" w:rsidRDefault="00260CFC" w:rsidP="00034E8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проведения капитального ремонта общего</w:t>
      </w:r>
    </w:p>
    <w:p w:rsidR="00260CFC" w:rsidRPr="00034E82" w:rsidRDefault="00260CFC" w:rsidP="00034E8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имущества в многоквартирном доме</w:t>
      </w:r>
    </w:p>
    <w:p w:rsidR="00260CFC" w:rsidRPr="00034E82" w:rsidRDefault="00260CFC" w:rsidP="00034E8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В соответствии с пунктом 8.3 статьи 13 Жилищного кодекса Российской Федерации, постановлением Правительства Кировской области № 48/380 от</w:t>
      </w:r>
      <w:r w:rsidR="00034E82">
        <w:rPr>
          <w:rFonts w:ascii="Times New Roman" w:hAnsi="Times New Roman" w:cs="Times New Roman"/>
          <w:sz w:val="28"/>
          <w:szCs w:val="28"/>
        </w:rPr>
        <w:t xml:space="preserve"> 09.07.2015 г., администрация </w:t>
      </w:r>
      <w:proofErr w:type="spellStart"/>
      <w:r w:rsidR="00034E82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034E8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034E82">
        <w:rPr>
          <w:rFonts w:ascii="Times New Roman" w:hAnsi="Times New Roman" w:cs="Times New Roman"/>
          <w:sz w:val="28"/>
          <w:szCs w:val="28"/>
        </w:rPr>
        <w:t xml:space="preserve"> поселения                 ПОСТАНОВЛЯЕТ:</w:t>
      </w:r>
    </w:p>
    <w:p w:rsidR="00260CFC" w:rsidRPr="00034E82" w:rsidRDefault="00260CFC" w:rsidP="00034E8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proofErr w:type="gramStart"/>
      <w:r w:rsidRPr="00034E82">
        <w:rPr>
          <w:rFonts w:ascii="Times New Roman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034E82">
        <w:rPr>
          <w:rFonts w:ascii="Times New Roman" w:hAnsi="Times New Roman" w:cs="Times New Roman"/>
          <w:sz w:val="28"/>
          <w:szCs w:val="28"/>
        </w:rPr>
        <w:t xml:space="preserve"> в многоквартирном доме согласно приложения 1.</w:t>
      </w:r>
    </w:p>
    <w:p w:rsidR="00260CFC" w:rsidRPr="00034E82" w:rsidRDefault="00260CFC" w:rsidP="00034E8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2. Утвердить состав комиссии по установлению необходимости проведения капитального ремонта общего имущества в многоквартирном доме </w:t>
      </w:r>
      <w:proofErr w:type="gramStart"/>
      <w:r w:rsidRPr="00034E8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034E82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260CFC" w:rsidRPr="00034E82" w:rsidRDefault="00260CFC" w:rsidP="00034E82">
      <w:pPr>
        <w:spacing w:after="0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260CFC" w:rsidRPr="00034E82" w:rsidRDefault="00260CFC" w:rsidP="00034E82">
      <w:pPr>
        <w:spacing w:after="0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260CFC" w:rsidRPr="00034E82" w:rsidRDefault="00260CFC" w:rsidP="00034E82">
      <w:pPr>
        <w:spacing w:after="0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260CFC" w:rsidRPr="00034E82" w:rsidRDefault="00260CFC" w:rsidP="00034E82">
      <w:pPr>
        <w:spacing w:after="0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260CFC" w:rsidRP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954C3">
        <w:rPr>
          <w:rFonts w:ascii="Times New Roman" w:hAnsi="Times New Roman" w:cs="Times New Roman"/>
          <w:sz w:val="28"/>
          <w:szCs w:val="28"/>
        </w:rPr>
        <w:t xml:space="preserve">поселения    </w:t>
      </w:r>
      <w:r>
        <w:rPr>
          <w:rFonts w:ascii="Times New Roman" w:hAnsi="Times New Roman" w:cs="Times New Roman"/>
          <w:sz w:val="28"/>
          <w:szCs w:val="28"/>
        </w:rPr>
        <w:t>А.Г.Беляев</w:t>
      </w: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228"/>
        <w:gridCol w:w="3420"/>
      </w:tblGrid>
      <w:tr w:rsidR="00260CFC" w:rsidRPr="00034E82" w:rsidTr="008B138B">
        <w:tc>
          <w:tcPr>
            <w:tcW w:w="6228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>ПОДГОТОВЛЕНО:</w:t>
            </w:r>
          </w:p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 xml:space="preserve">Ведущий специалист </w:t>
            </w:r>
          </w:p>
          <w:p w:rsidR="00260CFC" w:rsidRPr="00034E82" w:rsidRDefault="00034E82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сельского </w:t>
            </w:r>
            <w:r w:rsidR="00260CFC" w:rsidRPr="00034E82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</w:p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034E82" w:rsidRDefault="00034E82" w:rsidP="00034E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4E82" w:rsidRDefault="00034E82" w:rsidP="00034E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4E82" w:rsidRDefault="00034E82" w:rsidP="00034E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60CFC" w:rsidRPr="00034E82" w:rsidRDefault="00034E82" w:rsidP="00034E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Т.Г.Гилязова</w:t>
            </w:r>
            <w:proofErr w:type="spellEnd"/>
          </w:p>
        </w:tc>
      </w:tr>
      <w:tr w:rsidR="00260CFC" w:rsidRPr="00034E82" w:rsidTr="008B138B">
        <w:tc>
          <w:tcPr>
            <w:tcW w:w="6228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260CFC" w:rsidRPr="00034E82" w:rsidRDefault="00260CFC" w:rsidP="00034E82">
            <w:pPr>
              <w:tabs>
                <w:tab w:val="left" w:pos="58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0CFC" w:rsidRPr="00034E82" w:rsidTr="008B138B">
        <w:tc>
          <w:tcPr>
            <w:tcW w:w="6228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260CFC" w:rsidRPr="00034E82" w:rsidRDefault="00260CFC" w:rsidP="00034E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0CFC" w:rsidRPr="00034E82" w:rsidTr="008B138B">
        <w:tc>
          <w:tcPr>
            <w:tcW w:w="6228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260CFC" w:rsidRPr="00034E82" w:rsidRDefault="00260CFC" w:rsidP="00034E82">
            <w:pPr>
              <w:tabs>
                <w:tab w:val="left" w:pos="567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Опубликовано в информационном бюллетене </w:t>
      </w:r>
      <w:proofErr w:type="gramStart"/>
      <w:r w:rsidRPr="00034E8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34E82">
        <w:rPr>
          <w:rFonts w:ascii="Times New Roman" w:hAnsi="Times New Roman" w:cs="Times New Roman"/>
          <w:sz w:val="28"/>
          <w:szCs w:val="28"/>
        </w:rPr>
        <w:t xml:space="preserve"> ____________ № ______</w:t>
      </w:r>
    </w:p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Default="00260CFC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E82" w:rsidRPr="00034E82" w:rsidRDefault="00034E82" w:rsidP="00034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60CFC" w:rsidRPr="00034E82" w:rsidRDefault="00260CFC" w:rsidP="00034E8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УТВЕРЖДЕН</w:t>
      </w:r>
    </w:p>
    <w:p w:rsidR="00260CFC" w:rsidRPr="00034E82" w:rsidRDefault="00260CFC" w:rsidP="00034E8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34E82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034E82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034E82">
        <w:rPr>
          <w:rFonts w:ascii="Times New Roman" w:hAnsi="Times New Roman" w:cs="Times New Roman"/>
          <w:sz w:val="28"/>
          <w:szCs w:val="28"/>
        </w:rPr>
        <w:t xml:space="preserve"> сельского поселения от 22.05.2017    №  10</w:t>
      </w:r>
    </w:p>
    <w:p w:rsidR="00260CFC" w:rsidRPr="00034E82" w:rsidRDefault="00260CFC" w:rsidP="00034E82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260CFC" w:rsidRPr="00034E82" w:rsidRDefault="00260CFC" w:rsidP="00034E82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260CFC" w:rsidRPr="00034E82" w:rsidRDefault="00260CFC" w:rsidP="00034E82">
      <w:pPr>
        <w:pStyle w:val="ConsPlusTitle"/>
        <w:widowControl/>
        <w:jc w:val="center"/>
        <w:rPr>
          <w:sz w:val="28"/>
          <w:szCs w:val="28"/>
        </w:rPr>
      </w:pPr>
      <w:r w:rsidRPr="00034E82">
        <w:rPr>
          <w:sz w:val="28"/>
          <w:szCs w:val="28"/>
        </w:rPr>
        <w:t>ПОРЯДОК</w:t>
      </w:r>
    </w:p>
    <w:p w:rsidR="00260CFC" w:rsidRPr="00034E82" w:rsidRDefault="00260CFC" w:rsidP="00034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 xml:space="preserve">установления необходимости проведения капитального </w:t>
      </w:r>
    </w:p>
    <w:p w:rsidR="00260CFC" w:rsidRPr="00034E82" w:rsidRDefault="00260CFC" w:rsidP="00034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ремонта общего имущества в многоквартирном доме</w:t>
      </w:r>
    </w:p>
    <w:p w:rsidR="00260CFC" w:rsidRPr="00034E82" w:rsidRDefault="00260CFC" w:rsidP="00034E82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1. </w:t>
      </w: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</w:t>
      </w: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в многоквартирном доме (далее - Порядок) разработан в целях реализации </w:t>
      </w:r>
      <w:hyperlink r:id="rId4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пункта 8.3 статьи 13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Жилищного кодекса Российской Федерации (далее – ЖК РФ) и определяет правила и процедуру установления необходимости проведения капитального ремонта общего имущества в многоквартирном доме.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>Действие настоящего Порядка распространяется на многоквартирные дома, расположенные на территории муниц</w:t>
      </w:r>
      <w:r w:rsidR="00034E82">
        <w:rPr>
          <w:rFonts w:ascii="Times New Roman" w:eastAsia="Calibri" w:hAnsi="Times New Roman" w:cs="Times New Roman"/>
          <w:sz w:val="28"/>
          <w:szCs w:val="28"/>
        </w:rPr>
        <w:t xml:space="preserve">ипального образования </w:t>
      </w:r>
      <w:proofErr w:type="spellStart"/>
      <w:r w:rsidR="00034E82">
        <w:rPr>
          <w:rFonts w:ascii="Times New Roman" w:eastAsia="Calibri" w:hAnsi="Times New Roman" w:cs="Times New Roman"/>
          <w:sz w:val="28"/>
          <w:szCs w:val="28"/>
        </w:rPr>
        <w:t>Рожкинское</w:t>
      </w:r>
      <w:proofErr w:type="spellEnd"/>
      <w:r w:rsidR="00034E82"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ское поселение </w:t>
      </w:r>
      <w:proofErr w:type="spellStart"/>
      <w:r w:rsidRPr="00034E82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района Кировской области, включенные в областную программу «Капитальный ремонт общего имущества многоквартирных домов в Кировской области», утвержденную постановлением Правительства Кировской области от 21.03.2014 № 254/210 «Об областной программе «Капитальный ремонт общего имущества многоквартирных домов в Кировской области» (далее – Программа).</w:t>
      </w:r>
      <w:proofErr w:type="gramEnd"/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3. Установление необходимости проведения капитального ремонта общего имущества в многоквартирном доме осуществляется в целях: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актуализации Программы и формирования краткосрочных планов реализации Программы;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принятия органом местного самоуправления решения о формировании фонда капитального ремонта на счете регионального оператора в соответствии с </w:t>
      </w:r>
      <w:hyperlink r:id="rId5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частью 7 статьи 189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ЖК РФ;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принятия некоммерческой организацией «Фонд капитального ремонта общего имущества многоквартирных домов в Кировской области» (далее – НКО «Фонд капитального ремонта») в соответствии с </w:t>
      </w:r>
      <w:hyperlink r:id="rId6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частью 4 статьи 181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ЖК РФ, статьёй 12 Закона Кировской области от 02.07.2013 № 299-ЗО «О Фонде капитального ремонта общего имущества многоквартирных домов в Кировской области» решения об осуществлении зачета (отказе в зачете) стоимости отдельных работ по капитальному ремонту, выполненных</w:t>
      </w:r>
      <w:proofErr w:type="gramEnd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до наступления установленного Программой срока проведения капитального ремонта, в счет исполнения на будущий период обязательств по уплате взносов на капитальный ремонт собственниками помещений в многоквартирных домах, формирующих фонды капитального ремонта на счете, счетах НКО «Фонд капитального ремонта.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4. Для установления необходимости проведения капитального ремонта общего имущества в многоквар</w:t>
      </w:r>
      <w:r w:rsidR="00034E82">
        <w:rPr>
          <w:rFonts w:ascii="Times New Roman" w:eastAsia="Calibri" w:hAnsi="Times New Roman" w:cs="Times New Roman"/>
          <w:sz w:val="28"/>
          <w:szCs w:val="28"/>
        </w:rPr>
        <w:t xml:space="preserve">тирном доме администрация </w:t>
      </w:r>
      <w:proofErr w:type="spellStart"/>
      <w:r w:rsidR="00034E82">
        <w:rPr>
          <w:rFonts w:ascii="Times New Roman" w:eastAsia="Calibri" w:hAnsi="Times New Roman" w:cs="Times New Roman"/>
          <w:sz w:val="28"/>
          <w:szCs w:val="28"/>
        </w:rPr>
        <w:t>Рожкинского</w:t>
      </w:r>
      <w:proofErr w:type="spellEnd"/>
      <w:r w:rsidR="00034E82"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поселения: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создает комиссию по установлению необходимости проведения капитального ремонта общего имущества в многоквартирном доме (далее – комиссия);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утверждает состав комиссии, назначает ее председателем должностное лицо </w:t>
      </w:r>
      <w:r w:rsidR="00034E82">
        <w:rPr>
          <w:rFonts w:ascii="Times New Roman" w:eastAsia="Calibri" w:hAnsi="Times New Roman" w:cs="Times New Roman"/>
          <w:sz w:val="28"/>
          <w:szCs w:val="28"/>
        </w:rPr>
        <w:t>администрации  сельск</w:t>
      </w:r>
      <w:r w:rsidRPr="00034E82">
        <w:rPr>
          <w:rFonts w:ascii="Times New Roman" w:eastAsia="Calibri" w:hAnsi="Times New Roman" w:cs="Times New Roman"/>
          <w:sz w:val="28"/>
          <w:szCs w:val="28"/>
        </w:rPr>
        <w:t>ого поселения;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утверждает план работы комиссии;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инициирует проведение заседания комиссии;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принимает меры для обеспечения ее деятельности.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5. В состав комиссии включаются представители органа местного самоуправления, органа муниципального жилищного контроля, НКО «Фонд капитального ремонта», государственной жилищной инспекции Кировской области. С правом совещательного голоса могут быть включены в состав комиссии представители организации, осуществляющей управление многоквартирным домом, собственников помещений в многоквартирном доме, а также иных органов или организаций.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6. Деятельностью комиссии руководит председатель, который несет ответственность за выполнение возложенных на нее задач. В отсутствие председателя его обязанности исполняет заместитель председателя.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>7. Заседания комиссии считаются правомочными, если в них принимает участие не менее двух третей ее членов. Члены комиссии участвуют в заседаниях без права замены.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Решение комиссии принимается простым большинством голосов присутствующих на ее заседании. При равенстве голосов голос председателя комиссии является решающим. Члены комиссии, не поддерживающие принятое комиссией решение, имеют право в письменной форме изложить свое особое мнение, которое прилагается к решению комиссии.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034E82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="00034E82">
        <w:rPr>
          <w:rFonts w:ascii="Times New Roman" w:eastAsia="Calibri" w:hAnsi="Times New Roman" w:cs="Times New Roman"/>
          <w:sz w:val="28"/>
          <w:szCs w:val="28"/>
        </w:rPr>
        <w:t>Рожкин</w:t>
      </w:r>
      <w:r w:rsidR="008F7D1D"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r w:rsidR="008F7D1D"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инициирует проведение заседания комиссии в случае: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обращения собственников помещений многоквартирного дома при возникновении спорных ситуаций в ходе актуализации </w:t>
      </w:r>
      <w:hyperlink r:id="rId7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и (или) формировании краткосрочного плана реализации </w:t>
      </w:r>
      <w:hyperlink r:id="rId8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обращения НКО «Фонд капитального ремонта» при принятии им решения в соответствии с </w:t>
      </w:r>
      <w:hyperlink r:id="rId9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частью 4 статьи 181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ЖК РФ, статьёй 12 Закона Кировской области от 02.07.2013 № 299-ЗО «О Фонде капитального ремонта общего имущества многоквартирных домов в Кировской области» об осуществлении зачета (отказе в зачете) стоимости отдельных работ по капитальному ремонту, выполненных до наступления установленного Программой срока проведения капитального ремонта, в счет</w:t>
      </w:r>
      <w:proofErr w:type="gramEnd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исполнения на будущий период обязательств по уплате взносов на капитальный ремонт собственниками помещений в многоквартирных домах, формирующих фонды капитального ремонта на счете, счетах НКО «Фонд капитального ремонта»;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принятия им решения о формировании фонда капитального ремонта общего имущества в многоквартирном доме в соответствии с </w:t>
      </w:r>
      <w:hyperlink r:id="rId10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частью 7 статьи 189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ЖК РФ.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По основаниям, предусмотренным абзацами вторым и третьим настоящег</w:t>
      </w:r>
      <w:r w:rsidR="008F7D1D">
        <w:rPr>
          <w:rFonts w:ascii="Times New Roman" w:eastAsia="Calibri" w:hAnsi="Times New Roman" w:cs="Times New Roman"/>
          <w:sz w:val="28"/>
          <w:szCs w:val="28"/>
        </w:rPr>
        <w:t xml:space="preserve">о пункта, администрация </w:t>
      </w:r>
      <w:proofErr w:type="spellStart"/>
      <w:r w:rsidR="008F7D1D">
        <w:rPr>
          <w:rFonts w:ascii="Times New Roman" w:eastAsia="Calibri" w:hAnsi="Times New Roman" w:cs="Times New Roman"/>
          <w:sz w:val="28"/>
          <w:szCs w:val="28"/>
        </w:rPr>
        <w:t>Рожкинского</w:t>
      </w:r>
      <w:proofErr w:type="spellEnd"/>
      <w:r w:rsidR="008F7D1D"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инициирует проведение заседания комиссии в течение 5 дней с момента поступления соответствующего обращения.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9. В случае возникновения спорных ситуаций при актуализации </w:t>
      </w:r>
      <w:hyperlink r:id="rId11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и (или) формировании краткосрочного плана реализации </w:t>
      </w:r>
      <w:hyperlink r:id="rId12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уполномоченное собственниками помещений многоквартирного дома лицо </w:t>
      </w:r>
      <w:r w:rsidR="008F7D1D">
        <w:rPr>
          <w:rFonts w:ascii="Times New Roman" w:eastAsia="Calibri" w:hAnsi="Times New Roman" w:cs="Times New Roman"/>
          <w:sz w:val="28"/>
          <w:szCs w:val="28"/>
        </w:rPr>
        <w:t>направляет в администрацию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заявление с приложением документов, содержащих следующие сведения: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адрес и техническую характеристику (этажность, материалы стен и перекрытий и т.д.) многоквартирного дома и год ввода его в эксплуатацию (выписка из технического паспорта);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о проведенных ранее ремонтных работах соответствующих конструктивных элементов и инженерных систем общего имущества в многоквартирном доме;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о техническом состоянии соответствующих конструктивных элементов и инженерных систем общего имущества в многоквартирном доме.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10. Комиссия в течение 20 дней с момента п</w:t>
      </w:r>
      <w:r w:rsidR="008F7D1D">
        <w:rPr>
          <w:rFonts w:ascii="Times New Roman" w:eastAsia="Calibri" w:hAnsi="Times New Roman" w:cs="Times New Roman"/>
          <w:sz w:val="28"/>
          <w:szCs w:val="28"/>
        </w:rPr>
        <w:t>оступления в администрацию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обращений, предусмотренных абзацами вторым и третьим пункта 8 настоящего Порядка, принимает одно из следующих решений: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об установлении необходимости проведения работ по капитальному ремонту определенных строительных конструкций и (или) инженерных систем общего имущества в многоквартирном доме;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об установлении необходимости проведения в определенный срок работ по капитальному ремонту строительных конструкций и (или) инженерных систем общего имущества в многоквартирном доме;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о необходимости (отсутствии необходимости) повторного проведения в установленный </w:t>
      </w:r>
      <w:hyperlink r:id="rId13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Программой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срок работ по капитальному ремонту общего имущества в многоквартирном доме (указанное решение принимается в случае, указанном в абзаце четвёртом пункта 3 настоящего Порядка).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11. При определении необходимости проведения капитального ремонта общего имущества в многоквартирных домах применяются ведомственные строительные нормы: </w:t>
      </w: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>ВСН 58-88(</w:t>
      </w:r>
      <w:proofErr w:type="spellStart"/>
      <w:r w:rsidRPr="00034E82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r w:rsidRPr="00034E82">
        <w:rPr>
          <w:rFonts w:ascii="Times New Roman" w:eastAsia="Calibri" w:hAnsi="Times New Roman" w:cs="Times New Roman"/>
          <w:sz w:val="28"/>
          <w:szCs w:val="28"/>
        </w:rPr>
        <w:t>) «</w:t>
      </w:r>
      <w:hyperlink r:id="rId14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Положение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об организации и проведении реконструкции, ремонта и технического обслуживания зданий, объектов коммунального и социально-культурного назначения» (утверждены приказом Государственного комитета по архитектуре и градостроительству при Госстрое СССР от 23.11.1988 № 312) и ВСН 53-86(</w:t>
      </w:r>
      <w:proofErr w:type="spellStart"/>
      <w:r w:rsidRPr="00034E82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r w:rsidRPr="00034E82">
        <w:rPr>
          <w:rFonts w:ascii="Times New Roman" w:eastAsia="Calibri" w:hAnsi="Times New Roman" w:cs="Times New Roman"/>
          <w:sz w:val="28"/>
          <w:szCs w:val="28"/>
        </w:rPr>
        <w:t>) «</w:t>
      </w:r>
      <w:hyperlink r:id="rId15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Правила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оценки физического износа жилых зданий» (утверждены приказом </w:t>
      </w:r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Государственного комитета по гражданскому строительству и архитектуре при Госстрое СССР от 24.12.1986 № 446).</w:t>
      </w:r>
      <w:proofErr w:type="gramEnd"/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12. Комиссия вправе запрашивать у организаций, осуществляющих управление многоквартирным домом или оказание услуг и (или) выполнение работ по содержанию и ремонту общего имущества в многоквартирном доме, информацию о техническом состоянии многоквартирного дома, для которого устанавливается необходимость проведения капитального ремонта.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Информация о техническом состоянии многоквартирного дома представляется указанной в настоящем пункте организацией по результатам проведенного в соответствии с </w:t>
      </w:r>
      <w:hyperlink r:id="rId16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Госстроя Российской Федерации от 27.09.2003 № 170 «Об утверждении Правил и норм технической эксплуатации жилищного фонда» последнего планового осмотра многоквартирного дома в течение десяти дней с момента получения запроса комиссии.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13. С целью проверки представленной информации о техническом состоянии многоквартирного дома, требующего определения необходимости проведения капитального ремонта общего имущества в многоквартирном доме, комиссия вправе проводить осмотр такого дома.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14. Решение комиссии должно содержать: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адрес многоквартирного дома и год ввода его в эксплуатацию;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наименование конструктивных элементов и (или) инженерных систем общего имущества в многоквартирном доме, требующих капитального ремонта;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предложения по срокам проведения капитального ремонта определенных конструктивных элементов и (или) инженерных систем общего имущества в многоквартирном доме;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вывод о необходимости (отсутствии необходимости) повторного проведения в установленный </w:t>
      </w:r>
      <w:hyperlink r:id="rId17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Программой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срок работ по капитальному ремонту общего имущества в многоквартирном доме (в случае принятия решения, указанного в абзаце четвёртом пункта 3 настоящего Порядка).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15. Решения комиссии оформляются протоколом, который подписывается членами комиссии, присутствующими на заседании. Копия </w:t>
      </w:r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>решения комиссии в пятидневный срок с момента его принятия передается заявителю.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>Решение комиссии применяется НКО «Фонд капитального ремонта» при проведении ежегодной актуализации Программы в соответствии с пунктом 4 части 3 статьи 2 Закона Кировской области от 02.07.2013 № 298-ЗО «О реализации отдельных положений Жилищного кодекса Российской Федерации в сфере организации проведения капитального ремонта общего имущества в многоквартирных домах, расположенных на территории Кировской области».</w:t>
      </w:r>
      <w:proofErr w:type="gramEnd"/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17. </w:t>
      </w:r>
      <w:r w:rsidR="008F7D1D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="008F7D1D">
        <w:rPr>
          <w:rFonts w:ascii="Times New Roman" w:eastAsia="Calibri" w:hAnsi="Times New Roman" w:cs="Times New Roman"/>
          <w:sz w:val="28"/>
          <w:szCs w:val="28"/>
        </w:rPr>
        <w:t>Рожкинского</w:t>
      </w:r>
      <w:proofErr w:type="spellEnd"/>
      <w:r w:rsidR="008F7D1D"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 в течение десяти дней с момента принятия решения комиссией размещает его на официальном сайте органа местного самоуправления в информационно-телекоммуникационной сети «Интернет» и направляет копию НКО «Фонд капитального ремонта».</w:t>
      </w:r>
    </w:p>
    <w:p w:rsidR="00260CFC" w:rsidRPr="00034E82" w:rsidRDefault="00260CFC" w:rsidP="00034E82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18. Решения, принимаемые комиссией, могут быть обжалованы в судебном порядке в соответствии с законодательством Российской Федерации.</w:t>
      </w: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________</w:t>
      </w: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Приложение 2</w:t>
      </w: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УТВЕРЖДЕН</w:t>
      </w:r>
    </w:p>
    <w:p w:rsidR="00260CFC" w:rsidRPr="00034E82" w:rsidRDefault="00260CFC" w:rsidP="00034E8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="008F7D1D">
        <w:rPr>
          <w:rFonts w:ascii="Times New Roman" w:hAnsi="Times New Roman" w:cs="Times New Roman"/>
          <w:sz w:val="28"/>
          <w:szCs w:val="28"/>
        </w:rPr>
        <w:t xml:space="preserve">ации  </w:t>
      </w:r>
      <w:proofErr w:type="spellStart"/>
      <w:r w:rsidR="008F7D1D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8F7D1D">
        <w:rPr>
          <w:rFonts w:ascii="Times New Roman" w:hAnsi="Times New Roman" w:cs="Times New Roman"/>
          <w:sz w:val="28"/>
          <w:szCs w:val="28"/>
        </w:rPr>
        <w:t xml:space="preserve"> сельского поселения от 22.05.2017  №  10</w:t>
      </w:r>
    </w:p>
    <w:p w:rsidR="00260CFC" w:rsidRPr="00034E82" w:rsidRDefault="00260CFC" w:rsidP="00034E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0CFC" w:rsidRPr="00034E82" w:rsidRDefault="00260CFC" w:rsidP="00034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Состав комиссии по установлению необходимости проведения капитального ремонта общего имущества в многоквартирном доме</w:t>
      </w:r>
    </w:p>
    <w:p w:rsidR="00260CFC" w:rsidRPr="00034E82" w:rsidRDefault="00260CFC" w:rsidP="00034E82">
      <w:pPr>
        <w:spacing w:after="0" w:line="4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8"/>
        <w:gridCol w:w="4643"/>
      </w:tblGrid>
      <w:tr w:rsidR="00260CFC" w:rsidRPr="00034E82" w:rsidTr="00966BC7">
        <w:tc>
          <w:tcPr>
            <w:tcW w:w="4928" w:type="dxa"/>
            <w:vAlign w:val="center"/>
          </w:tcPr>
          <w:p w:rsidR="00260CFC" w:rsidRPr="00034E82" w:rsidRDefault="008F7D1D" w:rsidP="00966BC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Беляев Анатолий Германович</w:t>
            </w:r>
          </w:p>
        </w:tc>
        <w:tc>
          <w:tcPr>
            <w:tcW w:w="4643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0CFC" w:rsidRPr="00034E82" w:rsidRDefault="00966BC7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="00260CFC" w:rsidRPr="00034E82">
              <w:rPr>
                <w:rFonts w:ascii="Times New Roman" w:hAnsi="Times New Roman"/>
                <w:sz w:val="28"/>
                <w:szCs w:val="28"/>
              </w:rPr>
              <w:t>ского поселения, председатель комиссии</w:t>
            </w:r>
          </w:p>
        </w:tc>
      </w:tr>
      <w:tr w:rsidR="00260CFC" w:rsidRPr="00034E82" w:rsidTr="00966BC7">
        <w:tc>
          <w:tcPr>
            <w:tcW w:w="4928" w:type="dxa"/>
            <w:vAlign w:val="center"/>
          </w:tcPr>
          <w:p w:rsidR="00260CFC" w:rsidRPr="00034E82" w:rsidRDefault="00966BC7" w:rsidP="00966BC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Гилязова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Тамара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Гвановна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43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>Вед</w:t>
            </w:r>
            <w:r w:rsidR="00966BC7">
              <w:rPr>
                <w:rFonts w:ascii="Times New Roman" w:hAnsi="Times New Roman"/>
                <w:sz w:val="28"/>
                <w:szCs w:val="28"/>
              </w:rPr>
              <w:t xml:space="preserve">ущий специалист по общим и социальным вопросам администрации </w:t>
            </w:r>
            <w:proofErr w:type="spellStart"/>
            <w:r w:rsidR="00966BC7">
              <w:rPr>
                <w:rFonts w:ascii="Times New Roman" w:hAnsi="Times New Roman"/>
                <w:sz w:val="28"/>
                <w:szCs w:val="28"/>
              </w:rPr>
              <w:t>Рожкинского</w:t>
            </w:r>
            <w:proofErr w:type="spellEnd"/>
            <w:r w:rsidR="00966BC7"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>ского поселения, секретарь комиссии</w:t>
            </w:r>
          </w:p>
        </w:tc>
      </w:tr>
      <w:tr w:rsidR="00260CFC" w:rsidRPr="00034E82" w:rsidTr="00966BC7">
        <w:tc>
          <w:tcPr>
            <w:tcW w:w="4928" w:type="dxa"/>
            <w:vAlign w:val="center"/>
          </w:tcPr>
          <w:p w:rsidR="00260CFC" w:rsidRPr="00034E82" w:rsidRDefault="00966BC7" w:rsidP="00034E8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Еноктаева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Владимировна </w:t>
            </w:r>
          </w:p>
        </w:tc>
        <w:tc>
          <w:tcPr>
            <w:tcW w:w="4643" w:type="dxa"/>
          </w:tcPr>
          <w:p w:rsidR="00260CFC" w:rsidRPr="00034E82" w:rsidRDefault="00966BC7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>Вед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ущий специалист по финансам и бухгалтерскому учету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>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член 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260CFC" w:rsidRPr="00034E82" w:rsidTr="00966BC7">
        <w:tc>
          <w:tcPr>
            <w:tcW w:w="4928" w:type="dxa"/>
            <w:vAlign w:val="center"/>
          </w:tcPr>
          <w:p w:rsidR="00260CFC" w:rsidRPr="00034E82" w:rsidRDefault="00260CFC" w:rsidP="00034E8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0CFC" w:rsidRPr="00034E82" w:rsidTr="00966BC7">
        <w:tc>
          <w:tcPr>
            <w:tcW w:w="4928" w:type="dxa"/>
            <w:vAlign w:val="center"/>
          </w:tcPr>
          <w:p w:rsidR="00260CFC" w:rsidRPr="00034E82" w:rsidRDefault="00260CFC" w:rsidP="00034E8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4E82">
              <w:rPr>
                <w:rFonts w:ascii="Times New Roman" w:hAnsi="Times New Roman"/>
                <w:sz w:val="28"/>
                <w:szCs w:val="28"/>
              </w:rPr>
              <w:t>Мухамитзянова</w:t>
            </w:r>
            <w:proofErr w:type="spellEnd"/>
            <w:r w:rsidRPr="00034E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34E82">
              <w:rPr>
                <w:rFonts w:ascii="Times New Roman" w:hAnsi="Times New Roman"/>
                <w:sz w:val="28"/>
                <w:szCs w:val="28"/>
              </w:rPr>
              <w:t>Фарида</w:t>
            </w:r>
            <w:proofErr w:type="spellEnd"/>
            <w:r w:rsidRPr="00034E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34E82">
              <w:rPr>
                <w:rFonts w:ascii="Times New Roman" w:hAnsi="Times New Roman"/>
                <w:sz w:val="28"/>
                <w:szCs w:val="28"/>
              </w:rPr>
              <w:t>Раефовна</w:t>
            </w:r>
            <w:proofErr w:type="spellEnd"/>
          </w:p>
        </w:tc>
        <w:tc>
          <w:tcPr>
            <w:tcW w:w="4643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>Ведущий специалист отдела архитектуры, строительства и ЖКИ</w:t>
            </w:r>
          </w:p>
        </w:tc>
      </w:tr>
      <w:tr w:rsidR="00260CFC" w:rsidRPr="00034E82" w:rsidTr="00966BC7">
        <w:tc>
          <w:tcPr>
            <w:tcW w:w="4928" w:type="dxa"/>
            <w:vAlign w:val="center"/>
          </w:tcPr>
          <w:p w:rsidR="00260CFC" w:rsidRPr="00034E82" w:rsidRDefault="00260CFC" w:rsidP="00034E8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0CFC" w:rsidRPr="00034E82" w:rsidRDefault="00260CFC" w:rsidP="00034E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6BC7" w:rsidRDefault="00966BC7" w:rsidP="00034E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6BC7" w:rsidRDefault="00966BC7" w:rsidP="00966BC7">
      <w:pPr>
        <w:rPr>
          <w:rFonts w:ascii="Times New Roman" w:hAnsi="Times New Roman" w:cs="Times New Roman"/>
          <w:sz w:val="28"/>
          <w:szCs w:val="28"/>
        </w:rPr>
      </w:pPr>
    </w:p>
    <w:p w:rsidR="001D3B18" w:rsidRPr="00966BC7" w:rsidRDefault="00966BC7" w:rsidP="00966BC7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</w:t>
      </w:r>
    </w:p>
    <w:sectPr w:rsidR="001D3B18" w:rsidRPr="00966BC7" w:rsidSect="00261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CFC"/>
    <w:rsid w:val="00034E82"/>
    <w:rsid w:val="000D4E25"/>
    <w:rsid w:val="001D3B18"/>
    <w:rsid w:val="00260CFC"/>
    <w:rsid w:val="00261021"/>
    <w:rsid w:val="008954C3"/>
    <w:rsid w:val="008F7D1D"/>
    <w:rsid w:val="00966BC7"/>
    <w:rsid w:val="00D76303"/>
    <w:rsid w:val="00D844C5"/>
    <w:rsid w:val="00F3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21"/>
  </w:style>
  <w:style w:type="paragraph" w:styleId="1">
    <w:name w:val="heading 1"/>
    <w:basedOn w:val="a"/>
    <w:next w:val="a"/>
    <w:link w:val="10"/>
    <w:qFormat/>
    <w:rsid w:val="00260C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0CF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Title">
    <w:name w:val="ConsPlusTitle"/>
    <w:uiPriority w:val="99"/>
    <w:rsid w:val="00260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rsid w:val="00260C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AB57C425D15A44E58F69D81635EDF97ABC5FE6FA35BD344DC0CBECA41486D6AD82D83251FF6A50699956yADDI" TargetMode="External"/><Relationship Id="rId13" Type="http://schemas.openxmlformats.org/officeDocument/2006/relationships/hyperlink" Target="consultantplus://offline/ref=8CAB57C425D15A44E58F69D81635EDF97ABC5FE6FA35BD344DC0CBECA41486D6AD82D83251FF6A50699956yADD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CAB57C425D15A44E58F69D81635EDF97ABC5FE6FA35BD344DC0CBECA41486D6AD82D83251FF6A50699956yADDI" TargetMode="External"/><Relationship Id="rId12" Type="http://schemas.openxmlformats.org/officeDocument/2006/relationships/hyperlink" Target="consultantplus://offline/ref=8CAB57C425D15A44E58F69D81635EDF97ABC5FE6FA35BD344DC0CBECA41486D6AD82D83251FF6A50699956yADDI" TargetMode="External"/><Relationship Id="rId17" Type="http://schemas.openxmlformats.org/officeDocument/2006/relationships/hyperlink" Target="consultantplus://offline/ref=8CAB57C425D15A44E58F69D81635EDF97ABC5FE6FA35BD344DC0CBECA41486D6AD82D83251FF6A50699956yADD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CAB57C425D15A44E58F77D50059B3F578B306ECFD3CEA6F1DC69CB3yFD4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013D84A56C7CA03B614F1C087697F230445E5078056011555663C0D340C63986D3C0F7A07A0UCI" TargetMode="External"/><Relationship Id="rId11" Type="http://schemas.openxmlformats.org/officeDocument/2006/relationships/hyperlink" Target="consultantplus://offline/ref=8CAB57C425D15A44E58F69D81635EDF97ABC5FE6FA35BD344DC0CBECA41486D6AD82D83251FF6A50699956yADDI" TargetMode="External"/><Relationship Id="rId5" Type="http://schemas.openxmlformats.org/officeDocument/2006/relationships/hyperlink" Target="consultantplus://offline/ref=F013D84A56C7CA03B614F1C087697F230445E5078056011555663C0D340C63986D3C0F7D02A0U8I" TargetMode="External"/><Relationship Id="rId15" Type="http://schemas.openxmlformats.org/officeDocument/2006/relationships/hyperlink" Target="consultantplus://offline/ref=8CAB57C425D15A44E58F77D50059B3F575BE09EEF63CEA6F1DC69CB3F412D396ED848D7115F26By5D5I" TargetMode="External"/><Relationship Id="rId10" Type="http://schemas.openxmlformats.org/officeDocument/2006/relationships/hyperlink" Target="consultantplus://offline/ref=8CAB57C425D15A44E58F77D50059B3F57DB000E8F73EB765159F90B1F31D8C81EACD817515yFD7I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8CAB57C425D15A44E58F77D50059B3F57DB000E8F73EB765159F90B1F31D8C81EACD817015F36A59y6DBI" TargetMode="External"/><Relationship Id="rId9" Type="http://schemas.openxmlformats.org/officeDocument/2006/relationships/hyperlink" Target="consultantplus://offline/ref=F013D84A56C7CA03B614F1C087697F230445E5078056011555663C0D340C63986D3C0F7A07A0UCI" TargetMode="External"/><Relationship Id="rId14" Type="http://schemas.openxmlformats.org/officeDocument/2006/relationships/hyperlink" Target="consultantplus://offline/ref=8CAB57C425D15A44E58F77D50059B3F574B207E8FD3CEA6F1DC69CB3F412D396ED848D7115F26Ay5D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2092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8</cp:revision>
  <cp:lastPrinted>2017-05-25T06:57:00Z</cp:lastPrinted>
  <dcterms:created xsi:type="dcterms:W3CDTF">2017-05-23T11:54:00Z</dcterms:created>
  <dcterms:modified xsi:type="dcterms:W3CDTF">2017-05-25T06:57:00Z</dcterms:modified>
</cp:coreProperties>
</file>