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0" w:type="dxa"/>
        <w:tblLayout w:type="fixed"/>
        <w:tblCellMar>
          <w:left w:w="0" w:type="dxa"/>
          <w:right w:w="0" w:type="dxa"/>
        </w:tblCellMar>
        <w:tblLook w:val="0000"/>
      </w:tblPr>
      <w:tblGrid>
        <w:gridCol w:w="160"/>
        <w:gridCol w:w="2500"/>
        <w:gridCol w:w="4200"/>
        <w:gridCol w:w="2660"/>
      </w:tblGrid>
      <w:tr w:rsidR="003847E8" w:rsidTr="003847E8">
        <w:trPr>
          <w:trHeight w:hRule="exact" w:val="1903"/>
        </w:trPr>
        <w:tc>
          <w:tcPr>
            <w:tcW w:w="9520" w:type="dxa"/>
            <w:gridSpan w:val="4"/>
            <w:shd w:val="clear" w:color="auto" w:fill="auto"/>
          </w:tcPr>
          <w:p w:rsidR="003847E8" w:rsidRDefault="003847E8" w:rsidP="003847E8">
            <w:pPr>
              <w:pStyle w:val="11"/>
              <w:tabs>
                <w:tab w:val="left" w:pos="2765"/>
              </w:tabs>
              <w:spacing w:before="360" w:after="360" w:line="360" w:lineRule="exact"/>
              <w:ind w:right="0"/>
            </w:pPr>
            <w:r w:rsidRPr="003847E8">
              <w:rPr>
                <w:szCs w:val="26"/>
              </w:rPr>
              <w:t xml:space="preserve">АДМИНИСТРАЦИЯ РОЖКИНСКОГО СЕЛЬСКОГО </w:t>
            </w:r>
            <w:r w:rsidR="005E40D0">
              <w:rPr>
                <w:szCs w:val="26"/>
              </w:rPr>
              <w:t xml:space="preserve">ПОСЕЛЕНИЯ  МАЛМЫЖСКОГО РАЙОНА  </w:t>
            </w:r>
            <w:r w:rsidRPr="003847E8">
              <w:rPr>
                <w:szCs w:val="26"/>
              </w:rPr>
              <w:t>КИРОВСКОЙ ОБЛАСТИ</w:t>
            </w:r>
          </w:p>
          <w:p w:rsidR="003847E8" w:rsidRPr="00664EE8" w:rsidRDefault="003D784E" w:rsidP="003D784E">
            <w:pPr>
              <w:suppressAutoHyphens/>
              <w:jc w:val="center"/>
              <w:rPr>
                <w:rFonts w:ascii="Times New Roman" w:hAnsi="Times New Roman" w:cs="Times New Roman"/>
                <w:b/>
                <w:sz w:val="28"/>
                <w:szCs w:val="28"/>
              </w:rPr>
            </w:pPr>
            <w:r w:rsidRPr="00664EE8">
              <w:rPr>
                <w:rFonts w:ascii="Times New Roman" w:hAnsi="Times New Roman" w:cs="Times New Roman"/>
                <w:b/>
                <w:sz w:val="28"/>
                <w:szCs w:val="28"/>
              </w:rPr>
              <w:t>РАСПОРЯЖЕНИЕ</w:t>
            </w: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p w:rsidR="003847E8" w:rsidRDefault="003847E8" w:rsidP="008742E0">
            <w:pPr>
              <w:suppressAutoHyphens/>
            </w:pPr>
          </w:p>
        </w:tc>
      </w:tr>
      <w:tr w:rsidR="003847E8" w:rsidTr="003847E8">
        <w:tblPrEx>
          <w:tblCellMar>
            <w:left w:w="70" w:type="dxa"/>
            <w:right w:w="70" w:type="dxa"/>
          </w:tblCellMar>
        </w:tblPrEx>
        <w:trPr>
          <w:trHeight w:val="792"/>
        </w:trPr>
        <w:tc>
          <w:tcPr>
            <w:tcW w:w="160" w:type="dxa"/>
            <w:shd w:val="clear" w:color="auto" w:fill="auto"/>
          </w:tcPr>
          <w:p w:rsidR="003847E8" w:rsidRDefault="003847E8" w:rsidP="008742E0">
            <w:pPr>
              <w:tabs>
                <w:tab w:val="left" w:pos="2765"/>
              </w:tabs>
              <w:suppressAutoHyphens/>
              <w:snapToGrid w:val="0"/>
              <w:rPr>
                <w:sz w:val="28"/>
                <w:szCs w:val="28"/>
              </w:rPr>
            </w:pPr>
          </w:p>
        </w:tc>
        <w:tc>
          <w:tcPr>
            <w:tcW w:w="2500" w:type="dxa"/>
            <w:tcBorders>
              <w:bottom w:val="single" w:sz="6" w:space="0" w:color="000000"/>
            </w:tcBorders>
            <w:shd w:val="clear" w:color="auto" w:fill="auto"/>
          </w:tcPr>
          <w:p w:rsidR="003847E8" w:rsidRPr="003847E8" w:rsidRDefault="003847E8" w:rsidP="003847E8">
            <w:pPr>
              <w:suppressAutoHyphens/>
              <w:jc w:val="both"/>
              <w:rPr>
                <w:rFonts w:ascii="Times New Roman" w:hAnsi="Times New Roman" w:cs="Times New Roman"/>
                <w:position w:val="-5"/>
                <w:sz w:val="28"/>
                <w:szCs w:val="28"/>
              </w:rPr>
            </w:pPr>
            <w:r>
              <w:rPr>
                <w:rFonts w:ascii="Times New Roman" w:hAnsi="Times New Roman" w:cs="Times New Roman"/>
                <w:position w:val="-5"/>
                <w:sz w:val="28"/>
                <w:szCs w:val="28"/>
              </w:rPr>
              <w:t xml:space="preserve">30.06.2017                                                                          </w:t>
            </w:r>
          </w:p>
        </w:tc>
        <w:tc>
          <w:tcPr>
            <w:tcW w:w="4200" w:type="dxa"/>
            <w:shd w:val="clear" w:color="auto" w:fill="auto"/>
          </w:tcPr>
          <w:p w:rsidR="003847E8" w:rsidRPr="003847E8" w:rsidRDefault="003847E8" w:rsidP="003847E8">
            <w:pPr>
              <w:suppressAutoHyphens/>
              <w:ind w:right="-2870"/>
              <w:jc w:val="both"/>
              <w:rPr>
                <w:rFonts w:ascii="Times New Roman" w:hAnsi="Times New Roman" w:cs="Times New Roman"/>
                <w:sz w:val="28"/>
                <w:szCs w:val="28"/>
              </w:rPr>
            </w:pPr>
          </w:p>
        </w:tc>
        <w:tc>
          <w:tcPr>
            <w:tcW w:w="2660" w:type="dxa"/>
            <w:tcBorders>
              <w:bottom w:val="single" w:sz="6" w:space="0" w:color="000000"/>
            </w:tcBorders>
            <w:shd w:val="clear" w:color="auto" w:fill="auto"/>
          </w:tcPr>
          <w:p w:rsidR="003847E8" w:rsidRPr="003847E8" w:rsidRDefault="003847E8" w:rsidP="008742E0">
            <w:pPr>
              <w:suppressAutoHyphens/>
              <w:jc w:val="center"/>
              <w:rPr>
                <w:rFonts w:ascii="Times New Roman" w:hAnsi="Times New Roman" w:cs="Times New Roman"/>
                <w:sz w:val="28"/>
                <w:szCs w:val="28"/>
              </w:rPr>
            </w:pPr>
            <w:r w:rsidRPr="003847E8">
              <w:rPr>
                <w:rFonts w:ascii="Times New Roman" w:hAnsi="Times New Roman" w:cs="Times New Roman"/>
                <w:sz w:val="28"/>
                <w:szCs w:val="28"/>
              </w:rPr>
              <w:t>№ 20</w:t>
            </w:r>
          </w:p>
        </w:tc>
      </w:tr>
      <w:tr w:rsidR="003847E8" w:rsidTr="003847E8">
        <w:tblPrEx>
          <w:tblCellMar>
            <w:left w:w="70" w:type="dxa"/>
            <w:right w:w="70" w:type="dxa"/>
          </w:tblCellMar>
        </w:tblPrEx>
        <w:tc>
          <w:tcPr>
            <w:tcW w:w="9520" w:type="dxa"/>
            <w:gridSpan w:val="4"/>
            <w:shd w:val="clear" w:color="auto" w:fill="auto"/>
          </w:tcPr>
          <w:p w:rsidR="003847E8" w:rsidRPr="003847E8" w:rsidRDefault="003847E8" w:rsidP="008742E0">
            <w:pPr>
              <w:tabs>
                <w:tab w:val="left" w:pos="2765"/>
              </w:tabs>
              <w:suppressAutoHyphens/>
              <w:spacing w:line="240" w:lineRule="exact"/>
              <w:jc w:val="center"/>
              <w:rPr>
                <w:rFonts w:ascii="Times New Roman" w:hAnsi="Times New Roman" w:cs="Times New Roman"/>
                <w:sz w:val="28"/>
                <w:szCs w:val="28"/>
              </w:rPr>
            </w:pPr>
          </w:p>
        </w:tc>
      </w:tr>
    </w:tbl>
    <w:p w:rsidR="003847E8" w:rsidRPr="003847E8" w:rsidRDefault="003847E8" w:rsidP="003847E8">
      <w:pPr>
        <w:tabs>
          <w:tab w:val="left" w:pos="4095"/>
        </w:tabs>
        <w:suppressAutoHyphens/>
        <w:spacing w:line="480" w:lineRule="exact"/>
        <w:rPr>
          <w:rFonts w:ascii="Times New Roman" w:hAnsi="Times New Roman" w:cs="Times New Roman"/>
          <w:sz w:val="28"/>
          <w:szCs w:val="28"/>
        </w:rPr>
      </w:pPr>
      <w:r>
        <w:tab/>
      </w:r>
      <w:r>
        <w:rPr>
          <w:rFonts w:ascii="Times New Roman" w:hAnsi="Times New Roman" w:cs="Times New Roman"/>
          <w:sz w:val="28"/>
          <w:szCs w:val="28"/>
        </w:rPr>
        <w:t>с</w:t>
      </w:r>
      <w:r w:rsidRPr="003847E8">
        <w:rPr>
          <w:rFonts w:ascii="Times New Roman" w:hAnsi="Times New Roman" w:cs="Times New Roman"/>
          <w:sz w:val="28"/>
          <w:szCs w:val="28"/>
        </w:rPr>
        <w:t>. Рожки</w:t>
      </w:r>
    </w:p>
    <w:p w:rsidR="003847E8" w:rsidRPr="003847E8" w:rsidRDefault="003847E8" w:rsidP="003847E8">
      <w:pPr>
        <w:suppressAutoHyphens/>
        <w:jc w:val="center"/>
        <w:rPr>
          <w:rFonts w:ascii="Times New Roman" w:hAnsi="Times New Roman" w:cs="Times New Roman"/>
        </w:rPr>
      </w:pPr>
      <w:r w:rsidRPr="003847E8">
        <w:rPr>
          <w:rFonts w:ascii="Times New Roman" w:eastAsia="Times New Roman" w:hAnsi="Times New Roman" w:cs="Times New Roman"/>
          <w:b/>
          <w:sz w:val="28"/>
          <w:szCs w:val="28"/>
        </w:rPr>
        <w:t>Об утверждении политики муниципального образования Рожкинское  сельское  поселение Малмыжского района Кировской области  в отношении обработки персональных данных</w:t>
      </w:r>
    </w:p>
    <w:p w:rsidR="003847E8" w:rsidRDefault="003847E8" w:rsidP="003847E8">
      <w:pPr>
        <w:suppressAutoHyphens/>
        <w:jc w:val="center"/>
      </w:pPr>
    </w:p>
    <w:p w:rsidR="003847E8" w:rsidRPr="003847E8" w:rsidRDefault="003847E8" w:rsidP="003847E8">
      <w:pPr>
        <w:suppressAutoHyphens/>
        <w:autoSpaceDE w:val="0"/>
        <w:spacing w:after="60"/>
        <w:ind w:firstLine="720"/>
        <w:jc w:val="both"/>
        <w:rPr>
          <w:rFonts w:ascii="Times New Roman" w:hAnsi="Times New Roman" w:cs="Times New Roman"/>
          <w:sz w:val="28"/>
          <w:szCs w:val="28"/>
        </w:rPr>
      </w:pPr>
      <w:r w:rsidRPr="003847E8">
        <w:rPr>
          <w:rFonts w:ascii="Times New Roman" w:hAnsi="Times New Roman" w:cs="Times New Roman"/>
          <w:sz w:val="28"/>
          <w:szCs w:val="28"/>
        </w:rPr>
        <w:t xml:space="preserve">В соответствии с </w:t>
      </w:r>
      <w:r w:rsidRPr="003847E8">
        <w:rPr>
          <w:rFonts w:ascii="Times New Roman" w:eastAsia="Times New Roman" w:hAnsi="Times New Roman" w:cs="Times New Roman"/>
          <w:color w:val="000000"/>
          <w:sz w:val="28"/>
          <w:szCs w:val="28"/>
        </w:rPr>
        <w:t>ч. 2 ст. 18.1 ФЗ-152 «О персональных данных»</w:t>
      </w:r>
      <w:r w:rsidRPr="003847E8">
        <w:rPr>
          <w:rFonts w:ascii="Times New Roman" w:hAnsi="Times New Roman" w:cs="Times New Roman"/>
          <w:sz w:val="28"/>
          <w:szCs w:val="28"/>
        </w:rPr>
        <w:t xml:space="preserve"> ПРИКАЗЫВАЮ:</w:t>
      </w:r>
    </w:p>
    <w:p w:rsidR="003847E8" w:rsidRPr="003847E8" w:rsidRDefault="003847E8" w:rsidP="003847E8">
      <w:pPr>
        <w:suppressAutoHyphens/>
        <w:autoSpaceDE w:val="0"/>
        <w:spacing w:after="60"/>
        <w:ind w:firstLine="720"/>
        <w:jc w:val="both"/>
        <w:rPr>
          <w:rFonts w:ascii="Times New Roman" w:hAnsi="Times New Roman" w:cs="Times New Roman"/>
          <w:sz w:val="28"/>
          <w:szCs w:val="28"/>
        </w:rPr>
      </w:pPr>
      <w:r w:rsidRPr="003847E8">
        <w:rPr>
          <w:rFonts w:ascii="Times New Roman" w:hAnsi="Times New Roman" w:cs="Times New Roman"/>
          <w:sz w:val="28"/>
          <w:szCs w:val="28"/>
        </w:rPr>
        <w:t xml:space="preserve">1.  Утвердить политику </w:t>
      </w:r>
      <w:r w:rsidRPr="003847E8">
        <w:rPr>
          <w:rFonts w:ascii="Times New Roman" w:eastAsia="Times New Roman" w:hAnsi="Times New Roman" w:cs="Times New Roman"/>
          <w:sz w:val="28"/>
          <w:szCs w:val="28"/>
        </w:rPr>
        <w:t>муниципального образования Рожкинское  сельское  поселение Малмыжского района Кировской области</w:t>
      </w:r>
      <w:r w:rsidRPr="003847E8">
        <w:rPr>
          <w:rFonts w:ascii="Times New Roman" w:eastAsia="Times New Roman" w:hAnsi="Times New Roman" w:cs="Times New Roman"/>
          <w:b/>
          <w:sz w:val="28"/>
          <w:szCs w:val="28"/>
        </w:rPr>
        <w:t xml:space="preserve">   </w:t>
      </w:r>
      <w:r w:rsidRPr="003847E8">
        <w:rPr>
          <w:rFonts w:ascii="Times New Roman" w:eastAsia="Times New Roman" w:hAnsi="Times New Roman" w:cs="Times New Roman"/>
          <w:sz w:val="28"/>
          <w:szCs w:val="28"/>
        </w:rPr>
        <w:t>в отношении обработки персональных данных</w:t>
      </w:r>
      <w:r w:rsidRPr="003847E8">
        <w:rPr>
          <w:rFonts w:ascii="Times New Roman" w:hAnsi="Times New Roman" w:cs="Times New Roman"/>
          <w:sz w:val="28"/>
          <w:szCs w:val="28"/>
        </w:rPr>
        <w:t xml:space="preserve"> согласно приложению.</w:t>
      </w:r>
    </w:p>
    <w:p w:rsidR="003847E8" w:rsidRPr="003847E8" w:rsidRDefault="003847E8" w:rsidP="003847E8">
      <w:pPr>
        <w:suppressAutoHyphens/>
        <w:autoSpaceDE w:val="0"/>
        <w:spacing w:after="60"/>
        <w:ind w:firstLine="720"/>
        <w:jc w:val="both"/>
        <w:rPr>
          <w:rFonts w:ascii="Times New Roman" w:hAnsi="Times New Roman" w:cs="Times New Roman"/>
          <w:sz w:val="28"/>
          <w:szCs w:val="28"/>
        </w:rPr>
      </w:pPr>
      <w:r w:rsidRPr="003847E8">
        <w:rPr>
          <w:rFonts w:ascii="Times New Roman" w:hAnsi="Times New Roman" w:cs="Times New Roman"/>
          <w:sz w:val="28"/>
          <w:szCs w:val="28"/>
        </w:rPr>
        <w:t xml:space="preserve">2. Опубликовать на официальном сайте </w:t>
      </w:r>
      <w:r w:rsidR="002C4590" w:rsidRPr="003847E8">
        <w:rPr>
          <w:rFonts w:ascii="Times New Roman" w:eastAsia="Times New Roman" w:hAnsi="Times New Roman" w:cs="Times New Roman"/>
          <w:sz w:val="28"/>
          <w:szCs w:val="28"/>
        </w:rPr>
        <w:t>муниципального образования Рожкинское  сельское  поселение Малмыжского района Кировской области</w:t>
      </w:r>
      <w:r w:rsidR="002C4590" w:rsidRPr="003847E8">
        <w:rPr>
          <w:rFonts w:ascii="Times New Roman" w:eastAsia="Times New Roman" w:hAnsi="Times New Roman" w:cs="Times New Roman"/>
          <w:b/>
          <w:sz w:val="28"/>
          <w:szCs w:val="28"/>
        </w:rPr>
        <w:t xml:space="preserve"> </w:t>
      </w:r>
      <w:r w:rsidRPr="003847E8">
        <w:rPr>
          <w:rFonts w:ascii="Times New Roman" w:eastAsia="Times New Roman" w:hAnsi="Times New Roman" w:cs="Times New Roman"/>
          <w:sz w:val="28"/>
          <w:szCs w:val="28"/>
        </w:rPr>
        <w:t xml:space="preserve">политику </w:t>
      </w:r>
      <w:r w:rsidR="002C4590" w:rsidRPr="003847E8">
        <w:rPr>
          <w:rFonts w:ascii="Times New Roman" w:eastAsia="Times New Roman" w:hAnsi="Times New Roman" w:cs="Times New Roman"/>
          <w:sz w:val="28"/>
          <w:szCs w:val="28"/>
        </w:rPr>
        <w:t>муниципального образования Рожкинское  сельское  поселение Малмыжского района Кировской области</w:t>
      </w:r>
      <w:r w:rsidRPr="003847E8">
        <w:rPr>
          <w:rFonts w:ascii="Times New Roman" w:eastAsia="Times New Roman" w:hAnsi="Times New Roman" w:cs="Times New Roman"/>
          <w:b/>
          <w:sz w:val="28"/>
          <w:szCs w:val="28"/>
        </w:rPr>
        <w:t xml:space="preserve"> </w:t>
      </w:r>
      <w:r w:rsidRPr="003847E8">
        <w:rPr>
          <w:rFonts w:ascii="Times New Roman" w:eastAsia="Times New Roman" w:hAnsi="Times New Roman" w:cs="Times New Roman"/>
          <w:sz w:val="28"/>
          <w:szCs w:val="28"/>
        </w:rPr>
        <w:t>в отношении обработки персональных данных.</w:t>
      </w:r>
    </w:p>
    <w:p w:rsidR="002C4590" w:rsidRDefault="003847E8" w:rsidP="003847E8">
      <w:pPr>
        <w:suppressAutoHyphens/>
        <w:autoSpaceDE w:val="0"/>
        <w:spacing w:after="60"/>
        <w:ind w:firstLine="720"/>
        <w:jc w:val="both"/>
        <w:rPr>
          <w:rFonts w:ascii="Times New Roman" w:eastAsia="Times New Roman" w:hAnsi="Times New Roman" w:cs="Times New Roman"/>
          <w:b/>
          <w:sz w:val="28"/>
          <w:szCs w:val="28"/>
        </w:rPr>
      </w:pPr>
      <w:r w:rsidRPr="003847E8">
        <w:rPr>
          <w:rFonts w:ascii="Times New Roman" w:hAnsi="Times New Roman" w:cs="Times New Roman"/>
          <w:sz w:val="28"/>
          <w:szCs w:val="28"/>
        </w:rPr>
        <w:t xml:space="preserve">3. </w:t>
      </w:r>
      <w:r w:rsidRPr="003847E8">
        <w:rPr>
          <w:rFonts w:ascii="Times New Roman" w:eastAsia="Times New Roman" w:hAnsi="Times New Roman" w:cs="Times New Roman"/>
          <w:sz w:val="28"/>
          <w:szCs w:val="28"/>
        </w:rPr>
        <w:t>В соответствии с ч. 1 ст. 22.1 ФЗ-152 «О пер</w:t>
      </w:r>
      <w:r w:rsidRPr="003847E8">
        <w:rPr>
          <w:rFonts w:ascii="Times New Roman" w:eastAsia="Times New Roman" w:hAnsi="Times New Roman" w:cs="Times New Roman"/>
          <w:color w:val="000000"/>
          <w:sz w:val="28"/>
          <w:szCs w:val="28"/>
        </w:rPr>
        <w:t>сональных данных» о</w:t>
      </w:r>
      <w:r w:rsidRPr="003847E8">
        <w:rPr>
          <w:rFonts w:ascii="Times New Roman" w:hAnsi="Times New Roman" w:cs="Times New Roman"/>
          <w:sz w:val="28"/>
          <w:szCs w:val="28"/>
        </w:rPr>
        <w:t xml:space="preserve">пределить должность ответственным за организацию обработки персональных данных в </w:t>
      </w:r>
      <w:r w:rsidR="002C4590" w:rsidRPr="003847E8">
        <w:rPr>
          <w:rFonts w:ascii="Times New Roman" w:eastAsia="Times New Roman" w:hAnsi="Times New Roman" w:cs="Times New Roman"/>
          <w:sz w:val="28"/>
          <w:szCs w:val="28"/>
        </w:rPr>
        <w:t>муниципального образования Рожкинское  сельское  поселение Малмыжского района Кировской области</w:t>
      </w:r>
      <w:r w:rsidR="002C4590" w:rsidRPr="003847E8">
        <w:rPr>
          <w:rFonts w:ascii="Times New Roman" w:eastAsia="Times New Roman" w:hAnsi="Times New Roman" w:cs="Times New Roman"/>
          <w:b/>
          <w:sz w:val="28"/>
          <w:szCs w:val="28"/>
        </w:rPr>
        <w:t xml:space="preserve">  </w:t>
      </w:r>
    </w:p>
    <w:p w:rsidR="003847E8" w:rsidRPr="003847E8" w:rsidRDefault="003847E8" w:rsidP="003847E8">
      <w:pPr>
        <w:suppressAutoHyphens/>
        <w:autoSpaceDE w:val="0"/>
        <w:spacing w:after="60"/>
        <w:ind w:firstLine="720"/>
        <w:jc w:val="both"/>
        <w:rPr>
          <w:rFonts w:ascii="Times New Roman" w:hAnsi="Times New Roman" w:cs="Times New Roman"/>
          <w:sz w:val="28"/>
          <w:szCs w:val="28"/>
        </w:rPr>
      </w:pPr>
      <w:r w:rsidRPr="003847E8">
        <w:rPr>
          <w:rFonts w:ascii="Times New Roman" w:hAnsi="Times New Roman" w:cs="Times New Roman"/>
          <w:sz w:val="28"/>
          <w:szCs w:val="28"/>
        </w:rPr>
        <w:t>4. Контроль за исполнением настоящего приказа возложить на должность Фамилия И.О. (ответственного за обработку персональных данных).</w:t>
      </w:r>
    </w:p>
    <w:p w:rsidR="003847E8" w:rsidRPr="003847E8" w:rsidRDefault="003847E8" w:rsidP="003847E8">
      <w:pPr>
        <w:suppressAutoHyphens/>
        <w:autoSpaceDE w:val="0"/>
        <w:spacing w:line="240" w:lineRule="exact"/>
        <w:ind w:firstLine="540"/>
        <w:jc w:val="both"/>
        <w:rPr>
          <w:rFonts w:ascii="Times New Roman" w:hAnsi="Times New Roman" w:cs="Times New Roman"/>
          <w:sz w:val="28"/>
          <w:szCs w:val="28"/>
        </w:rPr>
      </w:pPr>
    </w:p>
    <w:p w:rsidR="003847E8" w:rsidRDefault="002C4590" w:rsidP="002C4590">
      <w:pPr>
        <w:tabs>
          <w:tab w:val="left" w:pos="7088"/>
        </w:tabs>
        <w:suppressAutoHyphens/>
        <w:spacing w:after="0"/>
        <w:rPr>
          <w:rFonts w:ascii="Times New Roman" w:hAnsi="Times New Roman" w:cs="Times New Roman"/>
          <w:sz w:val="28"/>
          <w:szCs w:val="28"/>
        </w:rPr>
      </w:pPr>
      <w:r>
        <w:rPr>
          <w:rFonts w:ascii="Times New Roman" w:hAnsi="Times New Roman" w:cs="Times New Roman"/>
          <w:sz w:val="28"/>
          <w:szCs w:val="28"/>
        </w:rPr>
        <w:t>Глава администрации Рожкинского</w:t>
      </w:r>
    </w:p>
    <w:p w:rsidR="002C4590" w:rsidRPr="003847E8" w:rsidRDefault="00676AB6" w:rsidP="002C4590">
      <w:pPr>
        <w:tabs>
          <w:tab w:val="left" w:pos="7088"/>
        </w:tabs>
        <w:suppressAutoHyphen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2C4590">
        <w:rPr>
          <w:rFonts w:ascii="Times New Roman" w:hAnsi="Times New Roman" w:cs="Times New Roman"/>
          <w:sz w:val="28"/>
          <w:szCs w:val="28"/>
        </w:rPr>
        <w:t xml:space="preserve"> А.Г.Беляев </w:t>
      </w:r>
    </w:p>
    <w:p w:rsidR="003847E8" w:rsidRPr="003847E8" w:rsidRDefault="003847E8" w:rsidP="003847E8">
      <w:pPr>
        <w:pageBreakBefore/>
        <w:tabs>
          <w:tab w:val="left" w:pos="0"/>
        </w:tabs>
        <w:spacing w:after="0"/>
        <w:jc w:val="both"/>
        <w:rPr>
          <w:rFonts w:ascii="Times New Roman" w:hAnsi="Times New Roman" w:cs="Times New Roman"/>
          <w:sz w:val="28"/>
          <w:szCs w:val="28"/>
        </w:rPr>
      </w:pPr>
      <w:r w:rsidRPr="003847E8">
        <w:rPr>
          <w:rFonts w:ascii="Times New Roman" w:hAnsi="Times New Roman" w:cs="Times New Roman"/>
          <w:sz w:val="28"/>
          <w:szCs w:val="28"/>
        </w:rPr>
        <w:lastRenderedPageBreak/>
        <w:t>ПОДГОТОВЛЕНО</w:t>
      </w:r>
    </w:p>
    <w:p w:rsidR="003847E8" w:rsidRPr="003847E8" w:rsidRDefault="003847E8" w:rsidP="003847E8">
      <w:pPr>
        <w:tabs>
          <w:tab w:val="left" w:pos="0"/>
        </w:tabs>
        <w:spacing w:after="0"/>
        <w:jc w:val="both"/>
        <w:rPr>
          <w:rFonts w:ascii="Times New Roman" w:hAnsi="Times New Roman" w:cs="Times New Roman"/>
          <w:sz w:val="28"/>
          <w:szCs w:val="28"/>
        </w:rPr>
      </w:pPr>
    </w:p>
    <w:p w:rsidR="003847E8" w:rsidRDefault="002C4590" w:rsidP="003847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Рожкинского</w:t>
      </w:r>
    </w:p>
    <w:p w:rsidR="002C4590" w:rsidRDefault="002C4590" w:rsidP="003847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сельского  поселения                                                              Т.Г.Гилязова</w:t>
      </w:r>
    </w:p>
    <w:p w:rsidR="002C4590" w:rsidRPr="003847E8" w:rsidRDefault="002C4590" w:rsidP="003847E8">
      <w:pPr>
        <w:tabs>
          <w:tab w:val="left" w:pos="0"/>
        </w:tabs>
        <w:spacing w:after="0"/>
        <w:jc w:val="both"/>
        <w:rPr>
          <w:rFonts w:ascii="Times New Roman" w:hAnsi="Times New Roman" w:cs="Times New Roman"/>
          <w:sz w:val="28"/>
          <w:szCs w:val="28"/>
        </w:rPr>
      </w:pPr>
    </w:p>
    <w:p w:rsidR="003847E8" w:rsidRPr="003847E8" w:rsidRDefault="003847E8" w:rsidP="003847E8">
      <w:pPr>
        <w:tabs>
          <w:tab w:val="left" w:pos="0"/>
        </w:tabs>
        <w:spacing w:after="0"/>
        <w:jc w:val="both"/>
        <w:rPr>
          <w:rFonts w:ascii="Times New Roman" w:hAnsi="Times New Roman" w:cs="Times New Roman"/>
          <w:sz w:val="28"/>
          <w:szCs w:val="28"/>
        </w:rPr>
      </w:pPr>
      <w:r w:rsidRPr="003847E8">
        <w:rPr>
          <w:rFonts w:ascii="Times New Roman" w:hAnsi="Times New Roman" w:cs="Times New Roman"/>
          <w:sz w:val="28"/>
          <w:szCs w:val="28"/>
        </w:rPr>
        <w:t>СОГЛАСОВАНО</w:t>
      </w:r>
    </w:p>
    <w:p w:rsidR="003847E8" w:rsidRPr="003847E8" w:rsidRDefault="003847E8" w:rsidP="003847E8">
      <w:pPr>
        <w:tabs>
          <w:tab w:val="left" w:pos="0"/>
        </w:tabs>
        <w:spacing w:after="0"/>
        <w:jc w:val="both"/>
        <w:rPr>
          <w:rFonts w:ascii="Times New Roman" w:hAnsi="Times New Roman" w:cs="Times New Roman"/>
          <w:sz w:val="28"/>
          <w:szCs w:val="28"/>
        </w:rPr>
      </w:pPr>
    </w:p>
    <w:p w:rsidR="003847E8" w:rsidRDefault="002C4590" w:rsidP="003847E8">
      <w:pPr>
        <w:tabs>
          <w:tab w:val="left" w:pos="7088"/>
        </w:tabs>
        <w:spacing w:after="0"/>
        <w:ind w:right="-1"/>
        <w:rPr>
          <w:rFonts w:ascii="Times New Roman" w:hAnsi="Times New Roman" w:cs="Times New Roman"/>
          <w:sz w:val="28"/>
          <w:szCs w:val="28"/>
        </w:rPr>
      </w:pPr>
      <w:r>
        <w:rPr>
          <w:rFonts w:ascii="Times New Roman" w:hAnsi="Times New Roman" w:cs="Times New Roman"/>
          <w:sz w:val="28"/>
          <w:szCs w:val="28"/>
        </w:rPr>
        <w:t>Глава администрации Рожкинского</w:t>
      </w:r>
    </w:p>
    <w:p w:rsidR="002C4590" w:rsidRPr="003847E8" w:rsidRDefault="002C4590" w:rsidP="003847E8">
      <w:pPr>
        <w:tabs>
          <w:tab w:val="left" w:pos="7088"/>
        </w:tabs>
        <w:spacing w:after="0"/>
        <w:ind w:right="-1"/>
        <w:rPr>
          <w:rFonts w:ascii="Times New Roman" w:hAnsi="Times New Roman" w:cs="Times New Roman"/>
          <w:sz w:val="28"/>
          <w:szCs w:val="28"/>
        </w:rPr>
      </w:pPr>
      <w:r>
        <w:rPr>
          <w:rFonts w:ascii="Times New Roman" w:hAnsi="Times New Roman" w:cs="Times New Roman"/>
          <w:sz w:val="28"/>
          <w:szCs w:val="28"/>
        </w:rPr>
        <w:t xml:space="preserve">сельского  поселения                                                               А.Г.Беляев </w:t>
      </w:r>
    </w:p>
    <w:p w:rsidR="003847E8" w:rsidRPr="003847E8" w:rsidRDefault="003847E8" w:rsidP="003847E8">
      <w:pPr>
        <w:tabs>
          <w:tab w:val="left" w:pos="7088"/>
        </w:tabs>
        <w:spacing w:after="0"/>
        <w:ind w:right="-1"/>
        <w:rPr>
          <w:rFonts w:ascii="Times New Roman" w:hAnsi="Times New Roman" w:cs="Times New Roman"/>
          <w:sz w:val="28"/>
          <w:szCs w:val="28"/>
        </w:rPr>
      </w:pPr>
    </w:p>
    <w:p w:rsidR="003847E8" w:rsidRPr="003847E8" w:rsidRDefault="003847E8" w:rsidP="003847E8">
      <w:pPr>
        <w:spacing w:after="0"/>
        <w:rPr>
          <w:rFonts w:ascii="Times New Roman" w:hAnsi="Times New Roman" w:cs="Times New Roman"/>
          <w:sz w:val="28"/>
          <w:szCs w:val="28"/>
        </w:rPr>
      </w:pPr>
      <w:r w:rsidRPr="003847E8">
        <w:rPr>
          <w:rFonts w:ascii="Times New Roman" w:hAnsi="Times New Roman" w:cs="Times New Roman"/>
          <w:sz w:val="28"/>
          <w:szCs w:val="28"/>
        </w:rPr>
        <w:t>ОЗНАКОМЛЕНЫ:</w:t>
      </w:r>
    </w:p>
    <w:p w:rsidR="003847E8" w:rsidRPr="003847E8" w:rsidRDefault="003847E8" w:rsidP="003847E8">
      <w:pPr>
        <w:spacing w:after="0"/>
        <w:rPr>
          <w:rFonts w:ascii="Times New Roman" w:hAnsi="Times New Roman" w:cs="Times New Roman"/>
          <w:sz w:val="28"/>
          <w:szCs w:val="28"/>
        </w:rPr>
      </w:pPr>
    </w:p>
    <w:p w:rsidR="003847E8" w:rsidRDefault="003847E8" w:rsidP="003847E8">
      <w:pPr>
        <w:spacing w:after="0"/>
        <w:rPr>
          <w:rFonts w:ascii="Times New Roman" w:hAnsi="Times New Roman" w:cs="Times New Roman"/>
          <w:sz w:val="28"/>
          <w:szCs w:val="28"/>
        </w:rPr>
      </w:pPr>
      <w:r w:rsidRPr="003847E8">
        <w:rPr>
          <w:rFonts w:ascii="Times New Roman" w:hAnsi="Times New Roman" w:cs="Times New Roman"/>
          <w:sz w:val="28"/>
          <w:szCs w:val="28"/>
        </w:rPr>
        <w:t>должности всех лиц, осуществляющих работу с персональными данными</w:t>
      </w:r>
    </w:p>
    <w:p w:rsidR="002C4590" w:rsidRPr="003847E8" w:rsidRDefault="002C4590" w:rsidP="003847E8">
      <w:pPr>
        <w:spacing w:after="0"/>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2C4590" w:rsidRDefault="002C4590" w:rsidP="003847E8">
      <w:pPr>
        <w:suppressAutoHyphens/>
        <w:autoSpaceDE w:val="0"/>
        <w:spacing w:after="0"/>
        <w:ind w:left="5414"/>
        <w:rPr>
          <w:rFonts w:ascii="Times New Roman" w:hAnsi="Times New Roman" w:cs="Times New Roman"/>
          <w:sz w:val="28"/>
          <w:szCs w:val="28"/>
        </w:rPr>
      </w:pPr>
    </w:p>
    <w:p w:rsidR="003847E8" w:rsidRPr="003847E8" w:rsidRDefault="003847E8" w:rsidP="006F2C0B">
      <w:pPr>
        <w:suppressAutoHyphens/>
        <w:autoSpaceDE w:val="0"/>
        <w:spacing w:after="0"/>
        <w:ind w:left="5414"/>
        <w:rPr>
          <w:rFonts w:ascii="Times New Roman" w:hAnsi="Times New Roman" w:cs="Times New Roman"/>
          <w:sz w:val="28"/>
          <w:szCs w:val="28"/>
        </w:rPr>
      </w:pPr>
      <w:r w:rsidRPr="003847E8">
        <w:rPr>
          <w:rFonts w:ascii="Times New Roman" w:hAnsi="Times New Roman" w:cs="Times New Roman"/>
          <w:sz w:val="28"/>
          <w:szCs w:val="28"/>
        </w:rPr>
        <w:lastRenderedPageBreak/>
        <w:t xml:space="preserve">Приложение </w:t>
      </w:r>
    </w:p>
    <w:p w:rsidR="003847E8" w:rsidRPr="003847E8" w:rsidRDefault="003847E8" w:rsidP="006F2C0B">
      <w:pPr>
        <w:suppressAutoHyphens/>
        <w:autoSpaceDE w:val="0"/>
        <w:spacing w:after="0"/>
        <w:jc w:val="right"/>
        <w:rPr>
          <w:rFonts w:ascii="Times New Roman" w:hAnsi="Times New Roman" w:cs="Times New Roman"/>
          <w:sz w:val="28"/>
          <w:szCs w:val="28"/>
        </w:rPr>
      </w:pPr>
    </w:p>
    <w:p w:rsidR="003847E8" w:rsidRPr="003847E8" w:rsidRDefault="003847E8" w:rsidP="006F2C0B">
      <w:pPr>
        <w:suppressAutoHyphens/>
        <w:autoSpaceDE w:val="0"/>
        <w:spacing w:after="0"/>
        <w:ind w:firstLine="5387"/>
        <w:rPr>
          <w:rFonts w:ascii="Times New Roman" w:hAnsi="Times New Roman" w:cs="Times New Roman"/>
          <w:sz w:val="28"/>
          <w:szCs w:val="28"/>
        </w:rPr>
      </w:pPr>
      <w:r w:rsidRPr="003847E8">
        <w:rPr>
          <w:rFonts w:ascii="Times New Roman" w:hAnsi="Times New Roman" w:cs="Times New Roman"/>
          <w:sz w:val="28"/>
          <w:szCs w:val="28"/>
        </w:rPr>
        <w:t>УТВЕРЖДЕНА</w:t>
      </w:r>
    </w:p>
    <w:p w:rsidR="003847E8" w:rsidRPr="003847E8" w:rsidRDefault="005E40D0" w:rsidP="006F2C0B">
      <w:pPr>
        <w:suppressAutoHyphens/>
        <w:autoSpaceDE w:val="0"/>
        <w:spacing w:after="0"/>
        <w:ind w:left="5387"/>
        <w:rPr>
          <w:rFonts w:ascii="Times New Roman" w:hAnsi="Times New Roman" w:cs="Times New Roman"/>
          <w:sz w:val="28"/>
          <w:szCs w:val="28"/>
        </w:rPr>
      </w:pPr>
      <w:r>
        <w:rPr>
          <w:rFonts w:ascii="Times New Roman" w:hAnsi="Times New Roman" w:cs="Times New Roman"/>
          <w:sz w:val="28"/>
          <w:szCs w:val="28"/>
        </w:rPr>
        <w:t xml:space="preserve">Распоряжением  администрации Рожкинского  сельского  поселения Малмыжского района Кировской области </w:t>
      </w:r>
    </w:p>
    <w:p w:rsidR="003847E8" w:rsidRPr="003847E8" w:rsidRDefault="005E40D0" w:rsidP="006F2C0B">
      <w:pPr>
        <w:suppressAutoHyphens/>
        <w:autoSpaceDE w:val="0"/>
        <w:spacing w:after="0"/>
        <w:ind w:left="5387"/>
        <w:rPr>
          <w:rFonts w:ascii="Times New Roman" w:hAnsi="Times New Roman" w:cs="Times New Roman"/>
          <w:sz w:val="28"/>
          <w:szCs w:val="28"/>
        </w:rPr>
      </w:pPr>
      <w:r>
        <w:rPr>
          <w:rFonts w:ascii="Times New Roman" w:hAnsi="Times New Roman" w:cs="Times New Roman"/>
          <w:sz w:val="28"/>
          <w:szCs w:val="28"/>
        </w:rPr>
        <w:t>от  30.06.2017   №   20</w:t>
      </w:r>
    </w:p>
    <w:p w:rsidR="003847E8" w:rsidRPr="003847E8" w:rsidRDefault="003847E8" w:rsidP="006F2C0B">
      <w:pPr>
        <w:tabs>
          <w:tab w:val="left" w:pos="7088"/>
        </w:tabs>
        <w:suppressAutoHyphens/>
        <w:spacing w:after="0"/>
        <w:ind w:left="5954"/>
        <w:rPr>
          <w:rFonts w:ascii="Times New Roman" w:hAnsi="Times New Roman" w:cs="Times New Roman"/>
          <w:sz w:val="28"/>
          <w:szCs w:val="28"/>
        </w:rPr>
      </w:pPr>
    </w:p>
    <w:p w:rsidR="003847E8" w:rsidRPr="003847E8" w:rsidRDefault="003847E8" w:rsidP="006F2C0B">
      <w:pPr>
        <w:tabs>
          <w:tab w:val="left" w:pos="7088"/>
        </w:tabs>
        <w:suppressAutoHyphens/>
        <w:spacing w:after="0"/>
        <w:ind w:left="5954"/>
        <w:rPr>
          <w:rFonts w:ascii="Times New Roman" w:hAnsi="Times New Roman" w:cs="Times New Roman"/>
          <w:sz w:val="28"/>
          <w:szCs w:val="28"/>
        </w:rPr>
      </w:pPr>
    </w:p>
    <w:p w:rsidR="003847E8" w:rsidRPr="003847E8" w:rsidRDefault="003847E8" w:rsidP="006F2C0B">
      <w:pPr>
        <w:pStyle w:val="ConsPlusTitle"/>
        <w:widowControl/>
        <w:spacing w:line="340" w:lineRule="exact"/>
        <w:jc w:val="center"/>
        <w:rPr>
          <w:rFonts w:ascii="Times New Roman" w:hAnsi="Times New Roman" w:cs="Times New Roman"/>
          <w:sz w:val="28"/>
          <w:szCs w:val="28"/>
        </w:rPr>
      </w:pPr>
      <w:r w:rsidRPr="003847E8">
        <w:rPr>
          <w:rFonts w:ascii="Times New Roman" w:hAnsi="Times New Roman" w:cs="Times New Roman"/>
          <w:sz w:val="28"/>
          <w:szCs w:val="28"/>
        </w:rPr>
        <w:t>ПОЛИТИКА</w:t>
      </w:r>
    </w:p>
    <w:p w:rsidR="003847E8" w:rsidRPr="003847E8" w:rsidRDefault="006F2C0B" w:rsidP="006F2C0B">
      <w:pPr>
        <w:pStyle w:val="ConsPlusTitle"/>
        <w:widowControl/>
        <w:spacing w:line="340" w:lineRule="exact"/>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Рожкинского сельского  поселения </w:t>
      </w:r>
      <w:r w:rsidR="003847E8" w:rsidRPr="003847E8">
        <w:rPr>
          <w:rFonts w:ascii="Times New Roman" w:hAnsi="Times New Roman" w:cs="Times New Roman"/>
          <w:sz w:val="28"/>
          <w:szCs w:val="28"/>
        </w:rPr>
        <w:t xml:space="preserve"> </w:t>
      </w:r>
      <w:r>
        <w:rPr>
          <w:rFonts w:ascii="Times New Roman" w:hAnsi="Times New Roman" w:cs="Times New Roman"/>
          <w:sz w:val="28"/>
          <w:szCs w:val="28"/>
        </w:rPr>
        <w:t xml:space="preserve">Малмыжского района Кировской  области </w:t>
      </w:r>
      <w:r w:rsidR="003847E8" w:rsidRPr="003847E8">
        <w:rPr>
          <w:rFonts w:ascii="Times New Roman" w:hAnsi="Times New Roman" w:cs="Times New Roman"/>
          <w:sz w:val="28"/>
          <w:szCs w:val="28"/>
        </w:rPr>
        <w:t xml:space="preserve">в отношении обработки персональных данных </w:t>
      </w:r>
    </w:p>
    <w:p w:rsidR="003847E8" w:rsidRPr="003847E8" w:rsidRDefault="003847E8" w:rsidP="006F2C0B">
      <w:pPr>
        <w:suppressAutoHyphens/>
        <w:autoSpaceDE w:val="0"/>
        <w:spacing w:after="0" w:line="340" w:lineRule="exact"/>
        <w:jc w:val="center"/>
        <w:rPr>
          <w:rFonts w:ascii="Times New Roman" w:hAnsi="Times New Roman" w:cs="Times New Roman"/>
          <w:sz w:val="28"/>
          <w:szCs w:val="28"/>
        </w:rPr>
      </w:pPr>
    </w:p>
    <w:p w:rsidR="003847E8" w:rsidRPr="003847E8" w:rsidRDefault="003847E8" w:rsidP="006F2C0B">
      <w:pPr>
        <w:numPr>
          <w:ilvl w:val="0"/>
          <w:numId w:val="2"/>
        </w:numPr>
        <w:suppressAutoHyphens/>
        <w:spacing w:after="0" w:line="240" w:lineRule="auto"/>
        <w:jc w:val="both"/>
        <w:rPr>
          <w:rFonts w:ascii="Times New Roman" w:hAnsi="Times New Roman" w:cs="Times New Roman"/>
          <w:sz w:val="28"/>
          <w:szCs w:val="28"/>
        </w:rPr>
      </w:pPr>
      <w:r w:rsidRPr="003847E8">
        <w:rPr>
          <w:rFonts w:ascii="Times New Roman" w:hAnsi="Times New Roman" w:cs="Times New Roman"/>
          <w:b/>
          <w:sz w:val="28"/>
          <w:szCs w:val="28"/>
        </w:rPr>
        <w:t>Общие положения</w:t>
      </w:r>
    </w:p>
    <w:p w:rsidR="003847E8" w:rsidRPr="003847E8" w:rsidRDefault="003847E8" w:rsidP="006F2C0B">
      <w:pPr>
        <w:spacing w:after="0"/>
        <w:ind w:left="1070"/>
        <w:jc w:val="both"/>
        <w:rPr>
          <w:rFonts w:ascii="Times New Roman" w:hAnsi="Times New Roman" w:cs="Times New Roman"/>
          <w:b/>
          <w:sz w:val="28"/>
          <w:szCs w:val="28"/>
        </w:rPr>
      </w:pPr>
    </w:p>
    <w:p w:rsidR="003847E8" w:rsidRPr="003847E8" w:rsidRDefault="003847E8" w:rsidP="006F2C0B">
      <w:pPr>
        <w:spacing w:after="0"/>
        <w:ind w:firstLine="709"/>
        <w:jc w:val="both"/>
        <w:rPr>
          <w:rFonts w:ascii="Times New Roman" w:hAnsi="Times New Roman" w:cs="Times New Roman"/>
          <w:sz w:val="28"/>
          <w:szCs w:val="28"/>
        </w:rPr>
      </w:pPr>
      <w:r w:rsidRPr="003847E8">
        <w:rPr>
          <w:rFonts w:ascii="Times New Roman" w:eastAsia="Times New Roman" w:hAnsi="Times New Roman" w:cs="Times New Roman"/>
          <w:sz w:val="28"/>
          <w:szCs w:val="28"/>
        </w:rPr>
        <w:t xml:space="preserve">1.1. Настоящая Политика определяет порядок создания, обработки и защиты персональных данных граждан и работников </w:t>
      </w:r>
      <w:r w:rsidR="007C7A91">
        <w:rPr>
          <w:rFonts w:ascii="Times New Roman" w:eastAsia="Times New Roman" w:hAnsi="Times New Roman" w:cs="Times New Roman"/>
          <w:sz w:val="28"/>
          <w:szCs w:val="28"/>
        </w:rPr>
        <w:t xml:space="preserve"> муниципального образования  Рожкинское  сельское  поселение </w:t>
      </w:r>
      <w:r w:rsidRPr="003847E8">
        <w:rPr>
          <w:rFonts w:ascii="Times New Roman" w:eastAsia="Times New Roman" w:hAnsi="Times New Roman" w:cs="Times New Roman"/>
          <w:sz w:val="28"/>
          <w:szCs w:val="28"/>
        </w:rPr>
        <w:t xml:space="preserve">. </w:t>
      </w:r>
    </w:p>
    <w:p w:rsidR="003847E8" w:rsidRPr="003847E8" w:rsidRDefault="003847E8" w:rsidP="006F2C0B">
      <w:pPr>
        <w:spacing w:after="0"/>
        <w:ind w:firstLine="709"/>
        <w:jc w:val="both"/>
        <w:rPr>
          <w:rFonts w:ascii="Times New Roman" w:hAnsi="Times New Roman" w:cs="Times New Roman"/>
          <w:sz w:val="28"/>
          <w:szCs w:val="28"/>
        </w:rPr>
      </w:pPr>
      <w:r w:rsidRPr="003847E8">
        <w:rPr>
          <w:rFonts w:ascii="Times New Roman" w:hAnsi="Times New Roman" w:cs="Times New Roman"/>
          <w:sz w:val="28"/>
          <w:szCs w:val="28"/>
        </w:rPr>
        <w:t>1.2. Основные понятия, применяемые в Политике, используются в тех значениях, в каких они определены Федеральным законом от 27.07.2006 № 152-ФЗ (ред. от 21.07.2014) «О персональных данных» (далее – Федеральный закон от 27.07.2006 № 152-ФЗ).</w:t>
      </w:r>
    </w:p>
    <w:p w:rsidR="003847E8" w:rsidRPr="003847E8" w:rsidRDefault="003847E8" w:rsidP="006F2C0B">
      <w:pPr>
        <w:spacing w:after="0"/>
        <w:ind w:firstLine="709"/>
        <w:jc w:val="both"/>
        <w:rPr>
          <w:rFonts w:ascii="Times New Roman" w:hAnsi="Times New Roman" w:cs="Times New Roman"/>
          <w:sz w:val="28"/>
          <w:szCs w:val="28"/>
        </w:rPr>
      </w:pPr>
      <w:r w:rsidRPr="003847E8">
        <w:rPr>
          <w:rFonts w:ascii="Times New Roman" w:hAnsi="Times New Roman" w:cs="Times New Roman"/>
          <w:sz w:val="28"/>
          <w:szCs w:val="28"/>
        </w:rPr>
        <w:t>1.3. Получение, обработка, передача, хранение и использование персональных данных осуществляется в соответствии с действующим законодательством.</w:t>
      </w:r>
    </w:p>
    <w:p w:rsidR="003847E8" w:rsidRPr="003847E8" w:rsidRDefault="003847E8" w:rsidP="006F2C0B">
      <w:pPr>
        <w:spacing w:after="0"/>
        <w:jc w:val="both"/>
        <w:rPr>
          <w:rFonts w:ascii="Times New Roman" w:hAnsi="Times New Roman" w:cs="Times New Roman"/>
          <w:sz w:val="28"/>
          <w:szCs w:val="28"/>
        </w:rPr>
      </w:pPr>
    </w:p>
    <w:p w:rsidR="003847E8" w:rsidRPr="003847E8" w:rsidRDefault="003847E8" w:rsidP="006F2C0B">
      <w:pPr>
        <w:spacing w:after="0"/>
        <w:ind w:firstLine="709"/>
        <w:jc w:val="both"/>
        <w:rPr>
          <w:rFonts w:ascii="Times New Roman" w:hAnsi="Times New Roman" w:cs="Times New Roman"/>
          <w:sz w:val="28"/>
          <w:szCs w:val="28"/>
        </w:rPr>
      </w:pPr>
    </w:p>
    <w:p w:rsidR="003847E8" w:rsidRPr="003847E8" w:rsidRDefault="003847E8" w:rsidP="006F2C0B">
      <w:pPr>
        <w:spacing w:after="0"/>
        <w:ind w:firstLine="709"/>
        <w:jc w:val="both"/>
        <w:rPr>
          <w:rFonts w:ascii="Times New Roman" w:hAnsi="Times New Roman" w:cs="Times New Roman"/>
          <w:sz w:val="28"/>
          <w:szCs w:val="28"/>
        </w:rPr>
      </w:pPr>
      <w:r w:rsidRPr="003847E8">
        <w:rPr>
          <w:rFonts w:ascii="Times New Roman" w:hAnsi="Times New Roman" w:cs="Times New Roman"/>
          <w:b/>
          <w:sz w:val="28"/>
          <w:szCs w:val="28"/>
        </w:rPr>
        <w:t>2. Название и адрес оператора персональных данных</w:t>
      </w:r>
    </w:p>
    <w:p w:rsidR="003847E8" w:rsidRPr="003847E8" w:rsidRDefault="003847E8" w:rsidP="006F2C0B">
      <w:pPr>
        <w:spacing w:after="0"/>
        <w:ind w:firstLine="709"/>
        <w:jc w:val="both"/>
        <w:rPr>
          <w:rFonts w:ascii="Times New Roman" w:hAnsi="Times New Roman" w:cs="Times New Roman"/>
          <w:b/>
          <w:sz w:val="28"/>
          <w:szCs w:val="28"/>
        </w:rPr>
      </w:pPr>
    </w:p>
    <w:p w:rsidR="003847E8" w:rsidRPr="003847E8" w:rsidRDefault="003847E8" w:rsidP="006F2C0B">
      <w:pPr>
        <w:spacing w:after="0"/>
        <w:ind w:firstLine="709"/>
        <w:jc w:val="both"/>
        <w:rPr>
          <w:rFonts w:ascii="Times New Roman" w:hAnsi="Times New Roman" w:cs="Times New Roman"/>
          <w:sz w:val="28"/>
          <w:szCs w:val="28"/>
        </w:rPr>
      </w:pPr>
      <w:r w:rsidRPr="003847E8">
        <w:rPr>
          <w:rFonts w:ascii="Times New Roman" w:eastAsia="Arial" w:hAnsi="Times New Roman" w:cs="Times New Roman"/>
          <w:sz w:val="28"/>
          <w:szCs w:val="28"/>
        </w:rPr>
        <w:t>Министерство информационных технологий и связи Кировской области ИНН</w:t>
      </w:r>
      <w:r w:rsidRPr="003847E8">
        <w:rPr>
          <w:rFonts w:ascii="Times New Roman" w:eastAsia="Arial" w:hAnsi="Times New Roman" w:cs="Times New Roman"/>
          <w:sz w:val="28"/>
          <w:szCs w:val="28"/>
          <w:lang w:val="en-US"/>
        </w:rPr>
        <w:t> </w:t>
      </w:r>
      <w:r w:rsidRPr="003847E8">
        <w:rPr>
          <w:rFonts w:ascii="Times New Roman" w:hAnsi="Times New Roman" w:cs="Times New Roman"/>
          <w:sz w:val="28"/>
          <w:szCs w:val="28"/>
        </w:rPr>
        <w:t>4345326586</w:t>
      </w:r>
      <w:r w:rsidRPr="003847E8">
        <w:rPr>
          <w:rFonts w:ascii="Times New Roman" w:eastAsia="Arial" w:hAnsi="Times New Roman" w:cs="Times New Roman"/>
          <w:sz w:val="28"/>
          <w:szCs w:val="28"/>
        </w:rPr>
        <w:t>, ОГРН</w:t>
      </w:r>
      <w:r w:rsidRPr="003847E8">
        <w:rPr>
          <w:rFonts w:ascii="Times New Roman" w:hAnsi="Times New Roman" w:cs="Times New Roman"/>
          <w:sz w:val="28"/>
          <w:szCs w:val="28"/>
          <w:lang w:val="en-US"/>
        </w:rPr>
        <w:t> </w:t>
      </w:r>
      <w:r w:rsidRPr="003847E8">
        <w:rPr>
          <w:rFonts w:ascii="Times New Roman" w:hAnsi="Times New Roman" w:cs="Times New Roman"/>
          <w:sz w:val="28"/>
          <w:szCs w:val="28"/>
        </w:rPr>
        <w:t>1124345007423</w:t>
      </w:r>
      <w:r w:rsidRPr="003847E8">
        <w:rPr>
          <w:rFonts w:ascii="Times New Roman" w:eastAsia="Arial" w:hAnsi="Times New Roman" w:cs="Times New Roman"/>
          <w:sz w:val="28"/>
          <w:szCs w:val="28"/>
        </w:rPr>
        <w:t>, юридический адрес: 610019, г.</w:t>
      </w:r>
      <w:r w:rsidRPr="003847E8">
        <w:rPr>
          <w:rFonts w:ascii="Times New Roman" w:eastAsia="Arial" w:hAnsi="Times New Roman" w:cs="Times New Roman"/>
          <w:sz w:val="28"/>
          <w:szCs w:val="28"/>
          <w:lang w:val="en-US"/>
        </w:rPr>
        <w:t> </w:t>
      </w:r>
      <w:r w:rsidRPr="003847E8">
        <w:rPr>
          <w:rFonts w:ascii="Times New Roman" w:eastAsia="Arial" w:hAnsi="Times New Roman" w:cs="Times New Roman"/>
          <w:sz w:val="28"/>
          <w:szCs w:val="28"/>
        </w:rPr>
        <w:t>Киров, ул. К.Либкнехта, 69.</w:t>
      </w:r>
    </w:p>
    <w:p w:rsidR="003847E8" w:rsidRPr="003847E8" w:rsidRDefault="003847E8" w:rsidP="006F2C0B">
      <w:pPr>
        <w:spacing w:after="0"/>
        <w:ind w:firstLine="709"/>
        <w:jc w:val="both"/>
        <w:rPr>
          <w:rFonts w:ascii="Times New Roman" w:hAnsi="Times New Roman" w:cs="Times New Roman"/>
          <w:b/>
          <w:sz w:val="28"/>
          <w:szCs w:val="28"/>
          <w:shd w:val="clear" w:color="auto" w:fill="FFFFFF"/>
        </w:rPr>
      </w:pPr>
    </w:p>
    <w:p w:rsidR="003847E8" w:rsidRPr="003847E8" w:rsidRDefault="003847E8" w:rsidP="006F2C0B">
      <w:pPr>
        <w:spacing w:after="0"/>
        <w:ind w:firstLine="709"/>
        <w:jc w:val="both"/>
        <w:rPr>
          <w:rFonts w:ascii="Times New Roman" w:hAnsi="Times New Roman" w:cs="Times New Roman"/>
          <w:sz w:val="28"/>
          <w:szCs w:val="28"/>
        </w:rPr>
      </w:pPr>
      <w:r w:rsidRPr="003847E8">
        <w:rPr>
          <w:rFonts w:ascii="Times New Roman" w:hAnsi="Times New Roman" w:cs="Times New Roman"/>
          <w:b/>
          <w:sz w:val="28"/>
          <w:szCs w:val="28"/>
          <w:shd w:val="clear" w:color="auto" w:fill="FFFFFF"/>
        </w:rPr>
        <w:t>3. Правовые основания обработки персональных данных</w:t>
      </w:r>
    </w:p>
    <w:p w:rsidR="003847E8" w:rsidRPr="003847E8" w:rsidRDefault="003847E8" w:rsidP="006F2C0B">
      <w:pPr>
        <w:spacing w:after="0"/>
        <w:ind w:firstLine="709"/>
        <w:jc w:val="both"/>
        <w:rPr>
          <w:rFonts w:ascii="Times New Roman" w:hAnsi="Times New Roman" w:cs="Times New Roman"/>
          <w:b/>
          <w:sz w:val="28"/>
          <w:szCs w:val="28"/>
          <w:shd w:val="clear" w:color="auto" w:fill="FFFFFF"/>
        </w:rPr>
      </w:pP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Трудовой кодекс Российской Федерации, Гражданский кодекс Российской Федерации, Налоговый кодекс Российской Федерации, </w:t>
      </w:r>
      <w:r w:rsidRPr="003847E8">
        <w:rPr>
          <w:rFonts w:ascii="Times New Roman" w:eastAsia="Arial" w:hAnsi="Times New Roman" w:cs="Times New Roman"/>
          <w:sz w:val="28"/>
          <w:szCs w:val="28"/>
        </w:rPr>
        <w:lastRenderedPageBreak/>
        <w:t xml:space="preserve">Федеральные законы Российской Федерации: от 27.07.2004 № 79-ФЗ </w:t>
      </w:r>
      <w:r w:rsidRPr="003847E8">
        <w:rPr>
          <w:rFonts w:ascii="Times New Roman" w:hAnsi="Times New Roman" w:cs="Times New Roman"/>
          <w:sz w:val="28"/>
          <w:szCs w:val="28"/>
        </w:rPr>
        <w:t>(ред. от 05.10.2015)</w:t>
      </w:r>
      <w:r w:rsidRPr="003847E8">
        <w:rPr>
          <w:rFonts w:ascii="Times New Roman" w:eastAsia="Arial" w:hAnsi="Times New Roman" w:cs="Times New Roman"/>
          <w:sz w:val="28"/>
          <w:szCs w:val="28"/>
        </w:rPr>
        <w:t xml:space="preserve"> «О</w:t>
      </w:r>
      <w:r w:rsidRPr="003847E8">
        <w:rPr>
          <w:rFonts w:ascii="Times New Roman" w:eastAsia="Arial" w:hAnsi="Times New Roman" w:cs="Times New Roman"/>
          <w:sz w:val="28"/>
          <w:szCs w:val="28"/>
          <w:lang w:val="en-US"/>
        </w:rPr>
        <w:t> </w:t>
      </w:r>
      <w:r w:rsidRPr="003847E8">
        <w:rPr>
          <w:rFonts w:ascii="Times New Roman" w:eastAsia="Arial" w:hAnsi="Times New Roman" w:cs="Times New Roman"/>
          <w:sz w:val="28"/>
          <w:szCs w:val="28"/>
        </w:rPr>
        <w:t>государственной гражданской службе Российской Федерации», от</w:t>
      </w:r>
      <w:r w:rsidRPr="003847E8">
        <w:rPr>
          <w:rFonts w:ascii="Times New Roman" w:eastAsia="Arial" w:hAnsi="Times New Roman" w:cs="Times New Roman"/>
          <w:sz w:val="28"/>
          <w:szCs w:val="28"/>
          <w:lang w:val="en-US"/>
        </w:rPr>
        <w:t> </w:t>
      </w:r>
      <w:r w:rsidRPr="003847E8">
        <w:rPr>
          <w:rFonts w:ascii="Times New Roman" w:eastAsia="Arial" w:hAnsi="Times New Roman" w:cs="Times New Roman"/>
          <w:sz w:val="28"/>
          <w:szCs w:val="28"/>
        </w:rPr>
        <w:t>27.07.2006 №</w:t>
      </w:r>
      <w:r w:rsidRPr="003847E8">
        <w:rPr>
          <w:rFonts w:ascii="Times New Roman" w:eastAsia="Arial" w:hAnsi="Times New Roman" w:cs="Times New Roman"/>
          <w:sz w:val="28"/>
          <w:szCs w:val="28"/>
          <w:lang w:val="en-US"/>
        </w:rPr>
        <w:t> </w:t>
      </w:r>
      <w:r w:rsidRPr="003847E8">
        <w:rPr>
          <w:rFonts w:ascii="Times New Roman" w:eastAsia="Arial" w:hAnsi="Times New Roman" w:cs="Times New Roman"/>
          <w:sz w:val="28"/>
          <w:szCs w:val="28"/>
        </w:rPr>
        <w:t xml:space="preserve">152-ФЗ </w:t>
      </w:r>
      <w:r w:rsidRPr="003847E8">
        <w:rPr>
          <w:rFonts w:ascii="Times New Roman" w:hAnsi="Times New Roman" w:cs="Times New Roman"/>
          <w:sz w:val="28"/>
          <w:szCs w:val="28"/>
        </w:rPr>
        <w:t>(ред. от 21.07.2014)</w:t>
      </w:r>
      <w:r w:rsidRPr="003847E8">
        <w:rPr>
          <w:rFonts w:ascii="Times New Roman" w:eastAsia="Arial" w:hAnsi="Times New Roman" w:cs="Times New Roman"/>
          <w:sz w:val="28"/>
          <w:szCs w:val="28"/>
        </w:rPr>
        <w:t xml:space="preserve"> «О персональных данных»,  от 01.04.1996 № 27-ФЗ (ред. от 01.12.2014) «Об индивидуальном (персонифицированном) учете и системе обязательного пенсионного страхования», от 02.05.2006 №59-ФЗ (ред. от 24.11.2014) «О порядке рассмотрения обращений граждан Российской Федерации», Указ Президента Российской Федерации от 30.05.2005 №</w:t>
      </w:r>
      <w:r w:rsidRPr="003847E8">
        <w:rPr>
          <w:rFonts w:ascii="Times New Roman" w:eastAsia="Arial" w:hAnsi="Times New Roman" w:cs="Times New Roman"/>
          <w:sz w:val="28"/>
          <w:szCs w:val="28"/>
          <w:lang w:val="en-US"/>
        </w:rPr>
        <w:t> </w:t>
      </w:r>
      <w:r w:rsidRPr="003847E8">
        <w:rPr>
          <w:rFonts w:ascii="Times New Roman" w:eastAsia="Arial" w:hAnsi="Times New Roman" w:cs="Times New Roman"/>
          <w:sz w:val="28"/>
          <w:szCs w:val="28"/>
        </w:rPr>
        <w:t>609 (ред. от 01.07.2014) «Об утверждении Положения о</w:t>
      </w:r>
      <w:r w:rsidRPr="003847E8">
        <w:rPr>
          <w:rFonts w:ascii="Times New Roman" w:eastAsia="Arial" w:hAnsi="Times New Roman" w:cs="Times New Roman"/>
          <w:sz w:val="28"/>
          <w:szCs w:val="28"/>
          <w:lang w:val="en-US"/>
        </w:rPr>
        <w:t> </w:t>
      </w:r>
      <w:r w:rsidRPr="003847E8">
        <w:rPr>
          <w:rFonts w:ascii="Times New Roman" w:eastAsia="Arial" w:hAnsi="Times New Roman" w:cs="Times New Roman"/>
          <w:sz w:val="28"/>
          <w:szCs w:val="28"/>
        </w:rPr>
        <w:t xml:space="preserve">персональных данных государственного гражданского служащего Российской Федерации и ведении его личного дела», </w:t>
      </w:r>
      <w:r w:rsidRPr="003847E8">
        <w:rPr>
          <w:rFonts w:ascii="Times New Roman" w:eastAsia="Arial" w:hAnsi="Times New Roman" w:cs="Times New Roman"/>
          <w:sz w:val="28"/>
          <w:szCs w:val="28"/>
          <w:shd w:val="clear" w:color="auto" w:fill="FFFFFF"/>
        </w:rPr>
        <w:t>Положение об</w:t>
      </w:r>
      <w:r w:rsidRPr="003847E8">
        <w:rPr>
          <w:rFonts w:ascii="Times New Roman" w:eastAsia="Arial" w:hAnsi="Times New Roman" w:cs="Times New Roman"/>
          <w:sz w:val="28"/>
          <w:szCs w:val="28"/>
          <w:shd w:val="clear" w:color="auto" w:fill="FFFFFF"/>
          <w:lang w:val="en-US"/>
        </w:rPr>
        <w:t> </w:t>
      </w:r>
      <w:r w:rsidRPr="003847E8">
        <w:rPr>
          <w:rFonts w:ascii="Times New Roman" w:eastAsia="Arial" w:hAnsi="Times New Roman" w:cs="Times New Roman"/>
          <w:sz w:val="28"/>
          <w:szCs w:val="28"/>
          <w:shd w:val="clear" w:color="auto" w:fill="FFFFFF"/>
        </w:rPr>
        <w:t>обеспечении безопасности персональных данных при их обработке в</w:t>
      </w:r>
      <w:r w:rsidRPr="003847E8">
        <w:rPr>
          <w:rFonts w:ascii="Times New Roman" w:eastAsia="Arial" w:hAnsi="Times New Roman" w:cs="Times New Roman"/>
          <w:sz w:val="28"/>
          <w:szCs w:val="28"/>
          <w:shd w:val="clear" w:color="auto" w:fill="FFFFFF"/>
          <w:lang w:val="en-US"/>
        </w:rPr>
        <w:t> </w:t>
      </w:r>
      <w:r w:rsidRPr="003847E8">
        <w:rPr>
          <w:rFonts w:ascii="Times New Roman" w:eastAsia="Arial" w:hAnsi="Times New Roman" w:cs="Times New Roman"/>
          <w:sz w:val="28"/>
          <w:szCs w:val="28"/>
          <w:shd w:val="clear" w:color="auto" w:fill="FFFFFF"/>
        </w:rPr>
        <w:t>системах персональных данных, утверждённое постановлением Правительства Российской Федерации от 17.11.2007 № 781, Положение об</w:t>
      </w:r>
      <w:r w:rsidRPr="003847E8">
        <w:rPr>
          <w:rFonts w:ascii="Times New Roman" w:eastAsia="Arial" w:hAnsi="Times New Roman" w:cs="Times New Roman"/>
          <w:sz w:val="28"/>
          <w:szCs w:val="28"/>
          <w:shd w:val="clear" w:color="auto" w:fill="FFFFFF"/>
          <w:lang w:val="en-US"/>
        </w:rPr>
        <w:t> </w:t>
      </w:r>
      <w:r w:rsidRPr="003847E8">
        <w:rPr>
          <w:rFonts w:ascii="Times New Roman" w:eastAsia="Arial" w:hAnsi="Times New Roman" w:cs="Times New Roman"/>
          <w:sz w:val="28"/>
          <w:szCs w:val="28"/>
          <w:shd w:val="clear" w:color="auto" w:fill="FFFFFF"/>
        </w:rPr>
        <w:t xml:space="preserve">обработке персональных данных, осуществляемых без использования средств автоматизации, утверждённое постановлением Правительства Российской Федерации от 15.09.2008 № 687, Положение о министерстве </w:t>
      </w:r>
      <w:r w:rsidRPr="003847E8">
        <w:rPr>
          <w:rFonts w:ascii="Times New Roman" w:eastAsia="Arial" w:hAnsi="Times New Roman" w:cs="Times New Roman"/>
          <w:sz w:val="28"/>
          <w:szCs w:val="28"/>
        </w:rPr>
        <w:t>информационных технологий и связи Кировской области</w:t>
      </w:r>
      <w:r w:rsidRPr="003847E8">
        <w:rPr>
          <w:rFonts w:ascii="Times New Roman" w:eastAsia="Arial" w:hAnsi="Times New Roman" w:cs="Times New Roman"/>
          <w:sz w:val="28"/>
          <w:szCs w:val="28"/>
          <w:shd w:val="clear" w:color="auto" w:fill="FFFFFF"/>
        </w:rPr>
        <w:t>, утверждённое постановлением Правительства Кировской области от</w:t>
      </w:r>
      <w:r w:rsidRPr="003847E8">
        <w:rPr>
          <w:rFonts w:ascii="Times New Roman" w:eastAsia="Arial" w:hAnsi="Times New Roman" w:cs="Times New Roman"/>
          <w:sz w:val="28"/>
          <w:szCs w:val="28"/>
        </w:rPr>
        <w:t xml:space="preserve"> 20.03.2012 № 144/143, «Положение об организации работы с персональными данными государственного гражданского служащего министерства информационных технологий и связи Кировской области и ведении его личного дела», утверждённое настоящим приказом.</w:t>
      </w:r>
    </w:p>
    <w:p w:rsidR="003847E8" w:rsidRPr="003847E8" w:rsidRDefault="003847E8" w:rsidP="006F2C0B">
      <w:pPr>
        <w:spacing w:after="0" w:line="360" w:lineRule="exact"/>
        <w:ind w:firstLine="738"/>
        <w:jc w:val="both"/>
        <w:rPr>
          <w:rFonts w:ascii="Times New Roman" w:eastAsia="Arial" w:hAnsi="Times New Roman" w:cs="Times New Roman"/>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b/>
          <w:sz w:val="28"/>
          <w:szCs w:val="28"/>
        </w:rPr>
        <w:t>4. Цели обработки персональных данных</w:t>
      </w:r>
    </w:p>
    <w:p w:rsidR="003847E8" w:rsidRPr="003847E8" w:rsidRDefault="003847E8" w:rsidP="006F2C0B">
      <w:pPr>
        <w:spacing w:after="0" w:line="360" w:lineRule="exact"/>
        <w:ind w:firstLine="738"/>
        <w:jc w:val="both"/>
        <w:rPr>
          <w:rFonts w:ascii="Times New Roman" w:eastAsia="Arial" w:hAnsi="Times New Roman" w:cs="Times New Roman"/>
          <w:b/>
          <w:sz w:val="28"/>
          <w:szCs w:val="28"/>
        </w:rPr>
      </w:pP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Обработка персональных данных сотрудников министерства </w:t>
      </w: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осуществляется в целях:</w:t>
      </w: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обеспечения требований соблюдения Конституции Российской Федерации, федеральных и областных законов, нормативных правовых актов Российской Федерации и Кировской области в рамках выполнения условий служебного контракта между министерством и государственным гражданским служащим, выполнения условий трудового договора между министерством и работником;</w:t>
      </w: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в целях обеспечения мер руководства министерства по управлению персоналом министерства;</w:t>
      </w: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в целях ведения кадрового учета гражданских служащих, работников и ветеранов министерства и начисления им заработной платы, проведения кадровых конкурсов по замещению вакантных должностей и в резерв кадров, ведения работы с обращениями граждан, учёта сведений о доходах, </w:t>
      </w:r>
      <w:r w:rsidRPr="003847E8">
        <w:rPr>
          <w:rFonts w:ascii="Times New Roman" w:eastAsia="Arial" w:hAnsi="Times New Roman" w:cs="Times New Roman"/>
          <w:sz w:val="28"/>
          <w:szCs w:val="28"/>
        </w:rPr>
        <w:lastRenderedPageBreak/>
        <w:t>имуществе и обязательствах имущественного характера определённых законодательством членов семей гражданских служащих.</w:t>
      </w:r>
    </w:p>
    <w:p w:rsidR="003847E8" w:rsidRPr="003847E8" w:rsidRDefault="003847E8" w:rsidP="006F2C0B">
      <w:pPr>
        <w:tabs>
          <w:tab w:val="left" w:pos="1134"/>
        </w:tabs>
        <w:spacing w:after="0" w:line="360" w:lineRule="exact"/>
        <w:ind w:firstLine="738"/>
        <w:jc w:val="both"/>
        <w:rPr>
          <w:rFonts w:ascii="Times New Roman" w:eastAsia="Arial" w:hAnsi="Times New Roman" w:cs="Times New Roman"/>
          <w:sz w:val="28"/>
          <w:szCs w:val="28"/>
        </w:rPr>
      </w:pPr>
    </w:p>
    <w:p w:rsidR="003847E8" w:rsidRPr="003847E8" w:rsidRDefault="003847E8" w:rsidP="006F2C0B">
      <w:pPr>
        <w:spacing w:after="0" w:line="360" w:lineRule="exact"/>
        <w:ind w:firstLine="738"/>
        <w:jc w:val="both"/>
        <w:rPr>
          <w:rFonts w:ascii="Times New Roman" w:eastAsia="Arial" w:hAnsi="Times New Roman" w:cs="Times New Roman"/>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Style w:val="a3"/>
          <w:rFonts w:ascii="Times New Roman" w:eastAsia="Arial" w:hAnsi="Times New Roman" w:cs="Times New Roman"/>
          <w:sz w:val="28"/>
          <w:szCs w:val="28"/>
        </w:rPr>
        <w:t>5. Общие принципы и условия обработки персональных данных</w:t>
      </w:r>
      <w:r w:rsidRPr="003847E8">
        <w:rPr>
          <w:rFonts w:ascii="Times New Roman" w:eastAsia="Arial" w:hAnsi="Times New Roman" w:cs="Times New Roman"/>
          <w:sz w:val="28"/>
          <w:szCs w:val="28"/>
        </w:rPr>
        <w:t xml:space="preserve"> </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5.1. Обработка персональных данных должна осуществляться на законной и справедливой основе.</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5.2.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5.3. Не допускается объединение баз данных, содержащих персональные данные, обработка которых осуществляется в целях, несовместимых между собой.</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5.4. Обработке подлежат только персональные данные, которые отвечают целям их обработки.</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5.5.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5.6.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5.7.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3847E8" w:rsidRPr="003847E8" w:rsidRDefault="003847E8" w:rsidP="006F2C0B">
      <w:pPr>
        <w:spacing w:after="0" w:line="360" w:lineRule="exact"/>
        <w:ind w:firstLine="738"/>
        <w:jc w:val="both"/>
        <w:rPr>
          <w:rFonts w:ascii="Times New Roman" w:eastAsia="Arial" w:hAnsi="Times New Roman" w:cs="Times New Roman"/>
          <w:sz w:val="28"/>
          <w:szCs w:val="28"/>
        </w:rPr>
      </w:pPr>
    </w:p>
    <w:p w:rsidR="003847E8" w:rsidRPr="003847E8" w:rsidRDefault="003847E8" w:rsidP="006F2C0B">
      <w:pPr>
        <w:pStyle w:val="a4"/>
        <w:spacing w:after="0" w:line="360" w:lineRule="exact"/>
        <w:ind w:firstLine="738"/>
        <w:jc w:val="both"/>
        <w:rPr>
          <w:sz w:val="28"/>
          <w:szCs w:val="28"/>
        </w:rPr>
      </w:pPr>
      <w:r w:rsidRPr="003847E8">
        <w:rPr>
          <w:rStyle w:val="a3"/>
          <w:rFonts w:eastAsia="Arial"/>
          <w:sz w:val="28"/>
          <w:szCs w:val="28"/>
        </w:rPr>
        <w:t xml:space="preserve">6. Порядок получения персональных данных </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rPr>
          <w:rFonts w:eastAsia="Arial"/>
          <w:sz w:val="28"/>
          <w:szCs w:val="28"/>
        </w:rPr>
      </w:pP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 xml:space="preserve">Получение персональных данных осуществляется путем представления их самим субъектом персональных данных, на основании его письменного </w:t>
      </w:r>
      <w:r w:rsidRPr="003847E8">
        <w:rPr>
          <w:rFonts w:eastAsia="Arial"/>
          <w:sz w:val="28"/>
          <w:szCs w:val="28"/>
        </w:rPr>
        <w:lastRenderedPageBreak/>
        <w:t>согласия, за исключением случаев прямо предусмотренных действующим законодательством РФ.</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Style w:val="a3"/>
          <w:rFonts w:eastAsia="Arial"/>
          <w:sz w:val="28"/>
          <w:szCs w:val="28"/>
        </w:rPr>
        <w:t>В случаях, предусмотренных Федеральным законодательством, обработка персональных данных осуществляется только с согласия гражданина и работника в письменной форме. Равнозначным содержащему собственноручную подпись гражданина и работника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 152-ФЗ электронной подписью.</w:t>
      </w:r>
    </w:p>
    <w:p w:rsidR="003847E8" w:rsidRPr="003847E8" w:rsidRDefault="003847E8" w:rsidP="006F2C0B">
      <w:pPr>
        <w:pStyle w:val="a4"/>
        <w:spacing w:after="0" w:line="360" w:lineRule="exact"/>
        <w:ind w:firstLine="738"/>
        <w:jc w:val="both"/>
        <w:rPr>
          <w:sz w:val="28"/>
          <w:szCs w:val="28"/>
        </w:rPr>
      </w:pPr>
    </w:p>
    <w:p w:rsidR="003847E8" w:rsidRPr="003847E8" w:rsidRDefault="003847E8" w:rsidP="006F2C0B">
      <w:pPr>
        <w:pStyle w:val="a4"/>
        <w:spacing w:after="0" w:line="360" w:lineRule="exact"/>
        <w:ind w:firstLine="738"/>
        <w:jc w:val="both"/>
        <w:rPr>
          <w:sz w:val="28"/>
          <w:szCs w:val="28"/>
        </w:rPr>
      </w:pPr>
      <w:r w:rsidRPr="003847E8">
        <w:rPr>
          <w:rStyle w:val="a3"/>
          <w:rFonts w:eastAsia="Arial"/>
          <w:sz w:val="28"/>
          <w:szCs w:val="28"/>
        </w:rPr>
        <w:t>7. Хранение и использование персональных данных</w:t>
      </w:r>
    </w:p>
    <w:p w:rsidR="003847E8" w:rsidRPr="003847E8" w:rsidRDefault="003847E8" w:rsidP="006F2C0B">
      <w:pPr>
        <w:pStyle w:val="a4"/>
        <w:spacing w:after="0" w:line="360" w:lineRule="exact"/>
        <w:ind w:firstLine="738"/>
        <w:jc w:val="both"/>
        <w:rPr>
          <w:sz w:val="28"/>
          <w:szCs w:val="28"/>
        </w:rPr>
      </w:pP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Информация персонального характера гражданина и работника хранится и обрабатывается с соблюдением требований действующего Российского законодательства о защите персональных данных.</w:t>
      </w:r>
    </w:p>
    <w:p w:rsidR="003847E8" w:rsidRPr="003847E8" w:rsidRDefault="003847E8" w:rsidP="006F2C0B">
      <w:pPr>
        <w:spacing w:after="0" w:line="360" w:lineRule="exact"/>
        <w:ind w:firstLine="738"/>
        <w:jc w:val="both"/>
        <w:rPr>
          <w:rFonts w:ascii="Times New Roman" w:eastAsia="Arial" w:hAnsi="Times New Roman" w:cs="Times New Roman"/>
          <w:b/>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b/>
          <w:sz w:val="28"/>
          <w:szCs w:val="28"/>
        </w:rPr>
        <w:t>8. Применяемые способы обработки персональных данных</w:t>
      </w:r>
    </w:p>
    <w:p w:rsidR="003847E8" w:rsidRPr="003847E8" w:rsidRDefault="003847E8" w:rsidP="006F2C0B">
      <w:pPr>
        <w:spacing w:after="0" w:line="360" w:lineRule="exact"/>
        <w:ind w:firstLine="738"/>
        <w:jc w:val="both"/>
        <w:rPr>
          <w:rFonts w:ascii="Times New Roman" w:eastAsia="Arial" w:hAnsi="Times New Roman" w:cs="Times New Roman"/>
          <w:b/>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Обработка вышеуказанных персональных данных осуществляется путем смешанной обработки персональных данных: </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 неавтоматизированным способом обработки персональных данных;</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 автоматизированным способом обработки персональных данных (с помощью ПЭВМ и программных продуктов).</w:t>
      </w:r>
    </w:p>
    <w:p w:rsidR="003847E8" w:rsidRPr="003847E8" w:rsidRDefault="003847E8" w:rsidP="006F2C0B">
      <w:pPr>
        <w:pBdr>
          <w:top w:val="none" w:sz="0" w:space="0" w:color="000000"/>
          <w:left w:val="none" w:sz="0" w:space="0" w:color="000000"/>
          <w:bottom w:val="none" w:sz="0" w:space="0" w:color="000000"/>
          <w:right w:val="none" w:sz="0" w:space="0" w:color="000000"/>
        </w:pBd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Информация, полученная в результате автоматизированной обработки персональных данных из выделенной подсети министерства не передается, передача во внешние сети и в сеть общего пользования «Интернет» не производится.</w:t>
      </w:r>
    </w:p>
    <w:p w:rsidR="003847E8" w:rsidRPr="003847E8" w:rsidRDefault="003847E8" w:rsidP="006F2C0B">
      <w:pPr>
        <w:pStyle w:val="a4"/>
        <w:spacing w:after="0" w:line="360" w:lineRule="exact"/>
        <w:ind w:firstLine="738"/>
        <w:jc w:val="both"/>
        <w:rPr>
          <w:rFonts w:eastAsia="Arial"/>
          <w:sz w:val="28"/>
          <w:szCs w:val="28"/>
        </w:rPr>
      </w:pPr>
    </w:p>
    <w:p w:rsidR="003847E8" w:rsidRPr="003847E8" w:rsidRDefault="003847E8" w:rsidP="006F2C0B">
      <w:pPr>
        <w:pStyle w:val="a4"/>
        <w:spacing w:after="0" w:line="360" w:lineRule="exact"/>
        <w:ind w:firstLine="738"/>
        <w:jc w:val="both"/>
        <w:rPr>
          <w:sz w:val="28"/>
          <w:szCs w:val="28"/>
        </w:rPr>
      </w:pPr>
      <w:r w:rsidRPr="003847E8">
        <w:rPr>
          <w:rFonts w:eastAsia="Arial"/>
          <w:b/>
          <w:bCs/>
          <w:sz w:val="28"/>
          <w:szCs w:val="28"/>
        </w:rPr>
        <w:t>9. Хранение персональных данных</w:t>
      </w:r>
    </w:p>
    <w:p w:rsidR="003847E8" w:rsidRPr="003847E8" w:rsidRDefault="003847E8" w:rsidP="006F2C0B">
      <w:pPr>
        <w:pStyle w:val="a4"/>
        <w:spacing w:after="0" w:line="360" w:lineRule="exact"/>
        <w:ind w:firstLine="738"/>
        <w:jc w:val="both"/>
        <w:rPr>
          <w:rFonts w:eastAsia="Arial"/>
          <w:b/>
          <w:bCs/>
          <w:sz w:val="28"/>
          <w:szCs w:val="28"/>
        </w:rPr>
      </w:pPr>
    </w:p>
    <w:p w:rsidR="003847E8" w:rsidRPr="003847E8" w:rsidRDefault="003847E8" w:rsidP="006F2C0B">
      <w:pPr>
        <w:pStyle w:val="a4"/>
        <w:spacing w:after="0" w:line="360" w:lineRule="exact"/>
        <w:ind w:firstLine="738"/>
        <w:jc w:val="both"/>
        <w:rPr>
          <w:sz w:val="28"/>
          <w:szCs w:val="28"/>
        </w:rPr>
      </w:pPr>
      <w:r w:rsidRPr="003847E8">
        <w:rPr>
          <w:rFonts w:eastAsia="Arial"/>
          <w:sz w:val="28"/>
          <w:szCs w:val="28"/>
        </w:rPr>
        <w:t>9.1. Хранение персональных данных осуществляется не дольше, чем этого требуют цели их обработки, и они подлежат уничтожению по достижении целей обработки или в случае утраты необходимости в их достижении.</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9.2 Хранение документов, содержащих персональные данные, осуществляется в течение установленных действующими нормативными актами сроков хранения данных документов. По истечении установленных сроков хранения документы подлежат уничтожению.</w:t>
      </w:r>
    </w:p>
    <w:p w:rsidR="003847E8" w:rsidRPr="003847E8" w:rsidRDefault="003847E8" w:rsidP="006F2C0B">
      <w:pPr>
        <w:spacing w:after="0" w:line="360" w:lineRule="exact"/>
        <w:ind w:firstLine="738"/>
        <w:jc w:val="both"/>
        <w:rPr>
          <w:rFonts w:ascii="Times New Roman" w:eastAsia="Arial" w:hAnsi="Times New Roman" w:cs="Times New Roman"/>
          <w:sz w:val="28"/>
          <w:szCs w:val="28"/>
          <w:u w:val="single"/>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b/>
          <w:sz w:val="28"/>
          <w:szCs w:val="28"/>
        </w:rPr>
        <w:t xml:space="preserve">10. Использование персональных данных </w:t>
      </w:r>
    </w:p>
    <w:p w:rsidR="003847E8" w:rsidRPr="003847E8" w:rsidRDefault="003847E8" w:rsidP="006F2C0B">
      <w:pPr>
        <w:spacing w:after="0" w:line="360" w:lineRule="exact"/>
        <w:ind w:firstLine="738"/>
        <w:jc w:val="both"/>
        <w:rPr>
          <w:rFonts w:ascii="Times New Roman" w:eastAsia="Arial" w:hAnsi="Times New Roman" w:cs="Times New Roman"/>
          <w:b/>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Министерство в соответствии с задачами организации прохождения государственной гражданской службы гражданских служащих на должностях государственной гражданской службы в министерстве осуществляет обработку персональных данных, их использование, включающие следующие основные организационные, технические, документационные действия: получение, сбор, учёт, систематизацию, накопление, хранение, уточнение (обновление, изменение), передачу, уничтожение персональных данных.</w:t>
      </w:r>
    </w:p>
    <w:p w:rsidR="003847E8" w:rsidRPr="003847E8" w:rsidRDefault="003847E8" w:rsidP="006F2C0B">
      <w:pPr>
        <w:widowControl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В первую очередь организованы и контролируются учёт и хранение персональных данных путём:</w:t>
      </w:r>
    </w:p>
    <w:p w:rsidR="003847E8" w:rsidRPr="003847E8" w:rsidRDefault="003847E8" w:rsidP="006F2C0B">
      <w:pPr>
        <w:widowControl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оформления журналов учёта;</w:t>
      </w:r>
    </w:p>
    <w:p w:rsidR="003847E8" w:rsidRPr="003847E8" w:rsidRDefault="003847E8" w:rsidP="006F2C0B">
      <w:pPr>
        <w:widowControl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оборудования помещения, в котором хранятся персональные данные;</w:t>
      </w:r>
    </w:p>
    <w:p w:rsidR="003847E8" w:rsidRPr="003847E8" w:rsidRDefault="003847E8" w:rsidP="006F2C0B">
      <w:pPr>
        <w:widowControl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обеспечения защиты персональных данных, в том числе программной защиты данных, содержащихся в информационной системе министерства;</w:t>
      </w:r>
    </w:p>
    <w:p w:rsidR="003847E8" w:rsidRPr="003847E8" w:rsidRDefault="003847E8" w:rsidP="006F2C0B">
      <w:pPr>
        <w:widowControl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формализации доступа ответственных сотрудников к персональным данным других работников; </w:t>
      </w:r>
    </w:p>
    <w:p w:rsidR="003847E8" w:rsidRPr="003847E8" w:rsidRDefault="003847E8" w:rsidP="006F2C0B">
      <w:pPr>
        <w:widowControl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оформления обязательств о неразглашении персональных данных сотрудниками, имеющими доступ к этим данным;</w:t>
      </w:r>
    </w:p>
    <w:p w:rsidR="003847E8" w:rsidRPr="003847E8" w:rsidRDefault="003847E8" w:rsidP="006F2C0B">
      <w:pPr>
        <w:widowControl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регламентации порядка работы с персональными данными «Положением об организации работы с персональными данными государственного гражданского служащего министерства информационных технологий и связи Кировской области и ведении его личного дела», утверждённое настоящим приказом, а также иными локальными актами министерства.</w:t>
      </w:r>
    </w:p>
    <w:p w:rsidR="003847E8" w:rsidRPr="003847E8" w:rsidRDefault="003847E8" w:rsidP="006F2C0B">
      <w:pPr>
        <w:spacing w:after="0" w:line="360" w:lineRule="exact"/>
        <w:ind w:firstLine="738"/>
        <w:jc w:val="both"/>
        <w:rPr>
          <w:rFonts w:ascii="Times New Roman" w:eastAsia="Arial" w:hAnsi="Times New Roman" w:cs="Times New Roman"/>
          <w:b/>
          <w:i/>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b/>
          <w:sz w:val="28"/>
          <w:szCs w:val="28"/>
        </w:rPr>
        <w:t>11. Кому и в каком порядке передаются персональные данные</w:t>
      </w:r>
    </w:p>
    <w:p w:rsidR="003847E8" w:rsidRPr="003847E8" w:rsidRDefault="003847E8" w:rsidP="006F2C0B">
      <w:pPr>
        <w:spacing w:after="0" w:line="360" w:lineRule="exact"/>
        <w:ind w:firstLine="738"/>
        <w:jc w:val="both"/>
        <w:rPr>
          <w:rFonts w:ascii="Times New Roman" w:eastAsia="Arial" w:hAnsi="Times New Roman" w:cs="Times New Roman"/>
          <w:b/>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7C7A91">
        <w:rPr>
          <w:rFonts w:ascii="Times New Roman" w:eastAsia="Arial" w:hAnsi="Times New Roman" w:cs="Times New Roman"/>
          <w:color w:val="000000" w:themeColor="text1"/>
          <w:sz w:val="28"/>
          <w:szCs w:val="28"/>
          <w:highlight w:val="lightGray"/>
          <w:shd w:val="clear" w:color="auto" w:fill="FFFF00"/>
        </w:rPr>
        <w:t>Министерство</w:t>
      </w:r>
      <w:r w:rsidRPr="007C7A91">
        <w:rPr>
          <w:rFonts w:ascii="Times New Roman" w:eastAsia="Arial" w:hAnsi="Times New Roman" w:cs="Times New Roman"/>
          <w:color w:val="000000" w:themeColor="text1"/>
          <w:sz w:val="28"/>
          <w:szCs w:val="28"/>
          <w:highlight w:val="lightGray"/>
        </w:rPr>
        <w:t>,</w:t>
      </w:r>
      <w:r w:rsidRPr="003847E8">
        <w:rPr>
          <w:rFonts w:ascii="Times New Roman" w:eastAsia="Arial" w:hAnsi="Times New Roman" w:cs="Times New Roman"/>
          <w:sz w:val="28"/>
          <w:szCs w:val="28"/>
        </w:rPr>
        <w:t xml:space="preserve"> в соответствии с законодательством, направляет установленные требуемые сведения с точно установленными, конкретными персональными данными в кредитные учреждения, в органы внутренних дел, органы Федеральной налоговой службы, в медицинские учреждения и учреждения образования, в Пенсионный фонд Российской Федерации и в Фонд социального страхования Российской Федерации.</w:t>
      </w:r>
    </w:p>
    <w:p w:rsidR="003847E8" w:rsidRPr="003847E8" w:rsidRDefault="003847E8" w:rsidP="006F2C0B">
      <w:pPr>
        <w:keepLine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При передаче персональных данных третьей стороне министерством соблюдаются следующие требования:</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передача персональных данных сотрудников министерства третьей стороне осуществляется на основании действующего законодательства РФ;</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lastRenderedPageBreak/>
        <w:t>- третья сторона предупреждается о необходимости обеспечения конфиденциальности персональных данных и безопасности персональных данных при их обработке;</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 необходимость письменного согласия субъекта персональных данных. </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Передача персональных данных законным представителям субъекта персональных данных осуществляется в порядке, установленном законодательством Российской Федерации, и ограничивается только теми данными, которые необходимы для выполнения указанными представителями их функций. </w:t>
      </w: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В целях информационного обеспечения уставной деятельности министерства оператором могут создаваться информационно-справочные материалы (справочники, списки, журналы), в которых включаются общедоступные персональные данные – ФИО, сведения о занимаемой должности, классном чине, номере служебного телефона.</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Трансграничная (за границу страны) передача персональных данных в </w:t>
      </w:r>
      <w:r w:rsidRPr="007C7A91">
        <w:rPr>
          <w:rFonts w:ascii="Times New Roman" w:eastAsia="Arial" w:hAnsi="Times New Roman" w:cs="Times New Roman"/>
          <w:sz w:val="28"/>
          <w:szCs w:val="28"/>
          <w:highlight w:val="lightGray"/>
          <w:shd w:val="clear" w:color="auto" w:fill="FFFF00"/>
        </w:rPr>
        <w:t>министерстве</w:t>
      </w:r>
      <w:r w:rsidRPr="003847E8">
        <w:rPr>
          <w:rFonts w:ascii="Times New Roman" w:eastAsia="Arial" w:hAnsi="Times New Roman" w:cs="Times New Roman"/>
          <w:sz w:val="28"/>
          <w:szCs w:val="28"/>
        </w:rPr>
        <w:t xml:space="preserve"> отсутствует.</w:t>
      </w:r>
    </w:p>
    <w:p w:rsidR="003847E8" w:rsidRPr="003847E8" w:rsidRDefault="003847E8" w:rsidP="006F2C0B">
      <w:pPr>
        <w:spacing w:after="0" w:line="360" w:lineRule="exact"/>
        <w:ind w:firstLine="738"/>
        <w:jc w:val="both"/>
        <w:rPr>
          <w:rFonts w:ascii="Times New Roman" w:eastAsia="Arial" w:hAnsi="Times New Roman" w:cs="Times New Roman"/>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b/>
          <w:sz w:val="28"/>
          <w:szCs w:val="28"/>
        </w:rPr>
        <w:t>12. </w:t>
      </w:r>
      <w:r w:rsidRPr="003847E8">
        <w:rPr>
          <w:rStyle w:val="a3"/>
          <w:rFonts w:ascii="Times New Roman" w:eastAsia="Arial" w:hAnsi="Times New Roman" w:cs="Times New Roman"/>
          <w:sz w:val="28"/>
          <w:szCs w:val="28"/>
        </w:rPr>
        <w:t> Защита персональных данных </w:t>
      </w:r>
      <w:r w:rsidRPr="003847E8">
        <w:rPr>
          <w:rFonts w:ascii="Times New Roman" w:eastAsia="Arial" w:hAnsi="Times New Roman" w:cs="Times New Roman"/>
          <w:b/>
          <w:sz w:val="28"/>
          <w:szCs w:val="28"/>
        </w:rPr>
        <w:t xml:space="preserve"> </w:t>
      </w:r>
    </w:p>
    <w:p w:rsidR="003847E8" w:rsidRPr="003847E8" w:rsidRDefault="003847E8" w:rsidP="006F2C0B">
      <w:pPr>
        <w:spacing w:after="0" w:line="360" w:lineRule="exact"/>
        <w:ind w:firstLine="738"/>
        <w:jc w:val="both"/>
        <w:rPr>
          <w:rFonts w:ascii="Times New Roman" w:eastAsia="Arial" w:hAnsi="Times New Roman" w:cs="Times New Roman"/>
          <w:b/>
          <w:sz w:val="28"/>
          <w:szCs w:val="28"/>
        </w:rPr>
      </w:pPr>
    </w:p>
    <w:p w:rsidR="003847E8" w:rsidRPr="003847E8" w:rsidRDefault="003847E8" w:rsidP="006F2C0B">
      <w:pPr>
        <w:keepLine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В </w:t>
      </w:r>
      <w:r w:rsidRPr="007C7A91">
        <w:rPr>
          <w:rFonts w:ascii="Times New Roman" w:eastAsia="Arial" w:hAnsi="Times New Roman" w:cs="Times New Roman"/>
          <w:sz w:val="28"/>
          <w:szCs w:val="28"/>
          <w:highlight w:val="lightGray"/>
          <w:shd w:val="clear" w:color="auto" w:fill="FFFF00"/>
        </w:rPr>
        <w:t>министерстве</w:t>
      </w:r>
      <w:r w:rsidRPr="003847E8">
        <w:rPr>
          <w:rFonts w:ascii="Times New Roman" w:eastAsia="Arial" w:hAnsi="Times New Roman" w:cs="Times New Roman"/>
          <w:sz w:val="28"/>
          <w:szCs w:val="28"/>
        </w:rPr>
        <w:t xml:space="preserve"> установлен порядок организации и проведения работ по обеспечению безопасности персональных данных при их обработке как на бумажном носителе, так и в информационной системе персональных данных министерства. Обеспечена защита прав и свобод субъекта персональных данных при обработке его персональных данных. Установлена ответственность должностных лиц министерства, имеющих доступ к персональным данным, за невыполнение требований и норм, регулирующих обработку и защиту персональных данных.</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shd w:val="clear" w:color="auto" w:fill="FFFFFF"/>
        </w:rPr>
        <w:t>Нормативными документами определены следующие основные меры и правила по обеспечению защиты персональных данных, которые осуществляет министерство.</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shd w:val="clear" w:color="auto" w:fill="FFFFFF"/>
        </w:rPr>
        <w:t>Приказом министерства и должностными регламентами государственных гражданских служащих определены лица, имеющие доступ к обработке персональных данных и обеспечивающие сохранность этих данных.</w:t>
      </w: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shd w:val="clear" w:color="auto" w:fill="FFFFFF"/>
        </w:rPr>
        <w:t>Обеспечены защита от несанкционированного доступа, антивирусная защита, межсетевое экранирование и предотвращение вторжений.</w:t>
      </w:r>
    </w:p>
    <w:p w:rsidR="003847E8" w:rsidRPr="003847E8" w:rsidRDefault="003847E8" w:rsidP="006F2C0B">
      <w:pPr>
        <w:pStyle w:val="a4"/>
        <w:tabs>
          <w:tab w:val="left" w:pos="1134"/>
        </w:tabs>
        <w:spacing w:after="0" w:line="360" w:lineRule="exact"/>
        <w:ind w:firstLine="738"/>
        <w:jc w:val="both"/>
        <w:rPr>
          <w:sz w:val="28"/>
          <w:szCs w:val="28"/>
        </w:rPr>
      </w:pPr>
      <w:r w:rsidRPr="003847E8">
        <w:rPr>
          <w:rFonts w:eastAsia="Arial"/>
          <w:sz w:val="28"/>
          <w:szCs w:val="28"/>
        </w:rPr>
        <w:t>Обеспечение безопасности персональных данных также достигается, в частности:</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lastRenderedPageBreak/>
        <w:t>1) определением угроз безопасности персональных данных при их обработке в информационных системах персональных данных;</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3) применением прошедших в установленном порядке процедуру оценки соответствия средств защиты информации;</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4) учетом машинных носителей персональных данных;</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5)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Персональные данные предоставляются лично гражданским служащим (работником). В случае возникновения необходимости получения персональных данных работников у третьей стороны они извещаются об этом заблаговременно для получения их письменного согласия и уведомления о целях, предполагаемых источниках и способах получения принадлежащих ему персональных данных.</w:t>
      </w:r>
    </w:p>
    <w:p w:rsidR="003847E8" w:rsidRPr="003847E8" w:rsidRDefault="003847E8" w:rsidP="006F2C0B">
      <w:pPr>
        <w:tabs>
          <w:tab w:val="left" w:pos="1134"/>
        </w:tabs>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Сохраняется конфиденциальность персональных данных за исключением общедоступных.</w:t>
      </w:r>
    </w:p>
    <w:p w:rsidR="003847E8" w:rsidRPr="003847E8" w:rsidRDefault="003847E8" w:rsidP="006F2C0B">
      <w:pPr>
        <w:tabs>
          <w:tab w:val="left" w:pos="1134"/>
        </w:tabs>
        <w:spacing w:after="0" w:line="360" w:lineRule="exact"/>
        <w:ind w:firstLine="738"/>
        <w:jc w:val="both"/>
        <w:rPr>
          <w:rFonts w:ascii="Times New Roman" w:eastAsia="Arial" w:hAnsi="Times New Roman" w:cs="Times New Roman"/>
          <w:sz w:val="28"/>
          <w:szCs w:val="28"/>
        </w:rPr>
      </w:pPr>
    </w:p>
    <w:p w:rsidR="003847E8" w:rsidRPr="003847E8" w:rsidRDefault="003847E8" w:rsidP="006F2C0B">
      <w:pPr>
        <w:pStyle w:val="a4"/>
        <w:spacing w:after="0" w:line="360" w:lineRule="exact"/>
        <w:ind w:firstLine="738"/>
        <w:jc w:val="both"/>
        <w:rPr>
          <w:sz w:val="28"/>
          <w:szCs w:val="28"/>
        </w:rPr>
      </w:pPr>
      <w:r w:rsidRPr="003847E8">
        <w:rPr>
          <w:rStyle w:val="a3"/>
          <w:rFonts w:eastAsia="Arial"/>
          <w:b w:val="0"/>
          <w:bCs w:val="0"/>
          <w:sz w:val="28"/>
          <w:szCs w:val="28"/>
        </w:rPr>
        <w:t>13. Общедоступные источники персональных данных</w:t>
      </w:r>
    </w:p>
    <w:p w:rsidR="003847E8" w:rsidRPr="003847E8" w:rsidRDefault="003847E8" w:rsidP="006F2C0B">
      <w:pPr>
        <w:pStyle w:val="a4"/>
        <w:spacing w:after="0" w:line="360" w:lineRule="exact"/>
        <w:ind w:firstLine="738"/>
        <w:jc w:val="both"/>
        <w:rPr>
          <w:sz w:val="28"/>
          <w:szCs w:val="28"/>
        </w:rPr>
      </w:pP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13.1. Включение персональных данных гражданина в общедоступные источники персональных данных возможно только при наличии его письменного согласия.</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13.2. В целях информационного обеспечения работодателем могут создаваться общедоступные источники персональных данных работников (в том числе справочники, адресные книги, информационные стенды для потребителей услуг, оказываемых работодателем). В общедоступные источники персональных данных с письменного согласия работника могут включаться его фамилия, имя, отчество, год и место рождения, адрес, иные персональные данные, предоставленные работником.</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13.3. При обезличивании персональных данных согласие гражданина или работника на включение персональных данных в общедоступные источники персональных данных не требуется.</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1134"/>
        </w:tabs>
        <w:spacing w:after="0" w:line="360" w:lineRule="exact"/>
        <w:ind w:firstLine="738"/>
        <w:jc w:val="both"/>
        <w:rPr>
          <w:sz w:val="28"/>
          <w:szCs w:val="28"/>
        </w:rPr>
      </w:pPr>
      <w:r w:rsidRPr="003847E8">
        <w:rPr>
          <w:rFonts w:eastAsia="Arial"/>
          <w:sz w:val="28"/>
          <w:szCs w:val="28"/>
        </w:rPr>
        <w:t>13.4. Сведения</w:t>
      </w:r>
      <w:r w:rsidR="007C7A91">
        <w:rPr>
          <w:rFonts w:eastAsia="Arial"/>
          <w:sz w:val="28"/>
          <w:szCs w:val="28"/>
        </w:rPr>
        <w:t xml:space="preserve"> о гражданах или работниках</w:t>
      </w:r>
      <w:r w:rsidRPr="003847E8">
        <w:rPr>
          <w:rFonts w:eastAsia="Arial"/>
          <w:sz w:val="28"/>
          <w:szCs w:val="28"/>
        </w:rPr>
        <w:t xml:space="preserve"> могут быть исключены из общедоступных источников персональных данных по требованию самого </w:t>
      </w:r>
      <w:r w:rsidRPr="003847E8">
        <w:rPr>
          <w:rFonts w:eastAsia="Arial"/>
          <w:sz w:val="28"/>
          <w:szCs w:val="28"/>
        </w:rPr>
        <w:lastRenderedPageBreak/>
        <w:t>гражданина или работника, либо по решению суда или иных уполномоченных государственных органов.</w:t>
      </w:r>
    </w:p>
    <w:p w:rsidR="003847E8" w:rsidRPr="003847E8" w:rsidRDefault="003847E8" w:rsidP="006F2C0B">
      <w:pPr>
        <w:spacing w:after="0" w:line="360" w:lineRule="exact"/>
        <w:ind w:firstLine="738"/>
        <w:jc w:val="both"/>
        <w:rPr>
          <w:rFonts w:ascii="Times New Roman" w:eastAsia="Arial" w:hAnsi="Times New Roman" w:cs="Times New Roman"/>
          <w:i/>
          <w:sz w:val="28"/>
          <w:szCs w:val="28"/>
        </w:rPr>
      </w:pPr>
    </w:p>
    <w:p w:rsidR="003847E8" w:rsidRPr="003847E8" w:rsidRDefault="003847E8" w:rsidP="006F2C0B">
      <w:pPr>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b/>
          <w:sz w:val="28"/>
          <w:szCs w:val="28"/>
        </w:rPr>
        <w:t>14. Порядок осуществления прав субъекта персональных данных на доступ к своим персональным данным и на получение информации, касающейся его персональных данных</w:t>
      </w:r>
    </w:p>
    <w:p w:rsidR="003847E8" w:rsidRPr="003847E8" w:rsidRDefault="003847E8" w:rsidP="006F2C0B">
      <w:pPr>
        <w:spacing w:after="0" w:line="360" w:lineRule="exact"/>
        <w:ind w:firstLine="738"/>
        <w:jc w:val="both"/>
        <w:rPr>
          <w:rFonts w:ascii="Times New Roman" w:eastAsia="Arial" w:hAnsi="Times New Roman" w:cs="Times New Roman"/>
          <w:sz w:val="28"/>
          <w:szCs w:val="28"/>
        </w:rPr>
      </w:pP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В </w:t>
      </w:r>
      <w:r w:rsidRPr="007C7A91">
        <w:rPr>
          <w:rFonts w:ascii="Times New Roman" w:eastAsia="Arial" w:hAnsi="Times New Roman" w:cs="Times New Roman"/>
          <w:sz w:val="28"/>
          <w:szCs w:val="28"/>
          <w:shd w:val="clear" w:color="auto" w:fill="FFFF00"/>
        </w:rPr>
        <w:t>министерстве</w:t>
      </w:r>
      <w:r w:rsidRPr="003847E8">
        <w:rPr>
          <w:rFonts w:ascii="Times New Roman" w:eastAsia="Arial" w:hAnsi="Times New Roman" w:cs="Times New Roman"/>
          <w:sz w:val="28"/>
          <w:szCs w:val="28"/>
        </w:rPr>
        <w:t xml:space="preserve"> обеспечены права субъекта персональных данных на доступ к своим персональным данным и на получение информации, касающейся обработки его персональных данных. По запросу субъекта персональных данных </w:t>
      </w:r>
      <w:r w:rsidRPr="003847E8">
        <w:rPr>
          <w:rFonts w:ascii="Times New Roman" w:eastAsia="Arial" w:hAnsi="Times New Roman" w:cs="Times New Roman"/>
          <w:sz w:val="28"/>
          <w:szCs w:val="28"/>
          <w:shd w:val="clear" w:color="auto" w:fill="FFFF00"/>
        </w:rPr>
        <w:t>министерство</w:t>
      </w:r>
      <w:r w:rsidRPr="003847E8">
        <w:rPr>
          <w:rFonts w:ascii="Times New Roman" w:eastAsia="Arial" w:hAnsi="Times New Roman" w:cs="Times New Roman"/>
          <w:sz w:val="28"/>
          <w:szCs w:val="28"/>
        </w:rPr>
        <w:t xml:space="preserve"> предоставляет следующую информацию:</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подтверждение факта обработки персональных данных министерством;</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правовые основания и цели обработки персональных данных;</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цели и применяемые министерством способы обработки персональных данных;</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наименование и место нахождения министерства; </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сроки обработки персональных данных, в том числе сроки их хранения;</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порядок осуществления субъектом персональных данных прав, предусмотренных Федеральным законом от 27.07.2006 № 152-ФЗ (ред. от 21.07.2014) «О персональных данных»; </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информацию об осуществленной или о предполагаемой трансграничной передаче данных, в случае наличия;</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наименование или фамилию, имя, отчество и адрес лица, осуществляющего обработку персональных данных по поручению оператора, если обработка или будет поручена такому лицу;</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иные сведения, предусмотренные Федеральным законом от 27.07.2006 № 152-ФЗ (ред. от 21.07.2014) «О персональных данных» или другими федеральными законами. </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Субъект персональных данных вправе потребовать от </w:t>
      </w:r>
      <w:r w:rsidRPr="003847E8">
        <w:rPr>
          <w:rFonts w:ascii="Times New Roman" w:eastAsia="Arial" w:hAnsi="Times New Roman" w:cs="Times New Roman"/>
          <w:sz w:val="28"/>
          <w:szCs w:val="28"/>
          <w:shd w:val="clear" w:color="auto" w:fill="FFFF00"/>
        </w:rPr>
        <w:t>министерства</w:t>
      </w:r>
      <w:r w:rsidRPr="003847E8">
        <w:rPr>
          <w:rFonts w:ascii="Times New Roman" w:eastAsia="Arial" w:hAnsi="Times New Roman" w:cs="Times New Roman"/>
          <w:sz w:val="28"/>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lastRenderedPageBreak/>
        <w:t>Сведения, касающиеся персональных данных, предоставляются субъекту персональных данных или его представителю министерством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министерством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министерством,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 xml:space="preserve">Если субъект персональных данных считает, что </w:t>
      </w:r>
      <w:r w:rsidRPr="003847E8">
        <w:rPr>
          <w:rFonts w:ascii="Times New Roman" w:eastAsia="Arial" w:hAnsi="Times New Roman" w:cs="Times New Roman"/>
          <w:sz w:val="28"/>
          <w:szCs w:val="28"/>
          <w:shd w:val="clear" w:color="auto" w:fill="FFFF00"/>
        </w:rPr>
        <w:t>министерство</w:t>
      </w:r>
      <w:r w:rsidRPr="003847E8">
        <w:rPr>
          <w:rFonts w:ascii="Times New Roman" w:eastAsia="Arial" w:hAnsi="Times New Roman" w:cs="Times New Roman"/>
          <w:sz w:val="28"/>
          <w:szCs w:val="28"/>
        </w:rPr>
        <w:t xml:space="preserve"> осуществляет обработку его персональных данных с нарушением требований Федерального закона от 27.07.2006 № 152-ФЗ или иным образом нарушает его права и свободы, субъект персональных данных вправе обжаловать действия или бездействие министерства в уполномоченный орган по защите прав субъектов персональных данных или в судебном порядке.</w:t>
      </w:r>
    </w:p>
    <w:p w:rsidR="003847E8" w:rsidRPr="003847E8" w:rsidRDefault="003847E8" w:rsidP="006F2C0B">
      <w:pPr>
        <w:autoSpaceDE w:val="0"/>
        <w:spacing w:after="0" w:line="360" w:lineRule="exact"/>
        <w:ind w:firstLine="738"/>
        <w:jc w:val="both"/>
        <w:rPr>
          <w:rFonts w:ascii="Times New Roman" w:hAnsi="Times New Roman" w:cs="Times New Roman"/>
          <w:sz w:val="28"/>
          <w:szCs w:val="28"/>
        </w:rPr>
      </w:pPr>
      <w:r w:rsidRPr="003847E8">
        <w:rPr>
          <w:rFonts w:ascii="Times New Roman" w:eastAsia="Arial" w:hAnsi="Times New Roman" w:cs="Times New Roman"/>
          <w:sz w:val="28"/>
          <w:szCs w:val="28"/>
        </w:rPr>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3847E8" w:rsidRPr="003847E8" w:rsidRDefault="003847E8" w:rsidP="006F2C0B">
      <w:pPr>
        <w:autoSpaceDE w:val="0"/>
        <w:spacing w:after="0" w:line="360" w:lineRule="exact"/>
        <w:ind w:firstLine="738"/>
        <w:jc w:val="both"/>
        <w:rPr>
          <w:rFonts w:ascii="Times New Roman" w:eastAsia="Times New Roman" w:hAnsi="Times New Roman" w:cs="Times New Roman"/>
          <w:sz w:val="28"/>
          <w:szCs w:val="28"/>
        </w:rPr>
      </w:pPr>
    </w:p>
    <w:p w:rsidR="003847E8" w:rsidRPr="003847E8" w:rsidRDefault="003847E8" w:rsidP="006F2C0B">
      <w:pPr>
        <w:pStyle w:val="a4"/>
        <w:spacing w:after="0" w:line="360" w:lineRule="exact"/>
        <w:ind w:firstLine="738"/>
        <w:jc w:val="both"/>
        <w:rPr>
          <w:sz w:val="28"/>
          <w:szCs w:val="28"/>
        </w:rPr>
      </w:pPr>
      <w:r w:rsidRPr="003847E8">
        <w:rPr>
          <w:rStyle w:val="a3"/>
          <w:rFonts w:eastAsia="Arial"/>
          <w:b w:val="0"/>
          <w:bCs w:val="0"/>
          <w:sz w:val="28"/>
          <w:szCs w:val="28"/>
        </w:rPr>
        <w:t xml:space="preserve">15.  Право на обжалование действий или бездействия  </w:t>
      </w:r>
      <w:r w:rsidRPr="003847E8">
        <w:rPr>
          <w:rStyle w:val="a3"/>
          <w:rFonts w:eastAsia="Arial"/>
          <w:bCs w:val="0"/>
          <w:sz w:val="28"/>
          <w:szCs w:val="28"/>
          <w:shd w:val="clear" w:color="auto" w:fill="FFFF00"/>
        </w:rPr>
        <w:t>министерства</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rFonts w:eastAsia="Arial"/>
          <w:sz w:val="28"/>
          <w:szCs w:val="28"/>
        </w:rPr>
      </w:pP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 xml:space="preserve">Если гражданин, его законный представитель или работник </w:t>
      </w:r>
      <w:r w:rsidRPr="003847E8">
        <w:rPr>
          <w:rFonts w:eastAsia="Arial"/>
          <w:sz w:val="28"/>
          <w:szCs w:val="28"/>
          <w:shd w:val="clear" w:color="auto" w:fill="FFFF00"/>
        </w:rPr>
        <w:t>министерства</w:t>
      </w:r>
      <w:r w:rsidRPr="003847E8">
        <w:rPr>
          <w:rFonts w:eastAsia="Arial"/>
          <w:sz w:val="28"/>
          <w:szCs w:val="28"/>
        </w:rPr>
        <w:t xml:space="preserve"> считает, что </w:t>
      </w:r>
      <w:r w:rsidRPr="003847E8">
        <w:rPr>
          <w:rFonts w:eastAsia="Arial"/>
          <w:sz w:val="28"/>
          <w:szCs w:val="28"/>
          <w:shd w:val="clear" w:color="auto" w:fill="FFFF00"/>
        </w:rPr>
        <w:t>министерство</w:t>
      </w:r>
      <w:r w:rsidRPr="003847E8">
        <w:rPr>
          <w:rFonts w:eastAsia="Arial"/>
          <w:sz w:val="28"/>
          <w:szCs w:val="28"/>
        </w:rPr>
        <w:t xml:space="preserve"> осуществляет обработку его персональных данных с нарушением требований Федерального закона № 152-ФЗ или иным образом нарушает его права и свободы, он вправе обжаловать действия или бездействие </w:t>
      </w:r>
      <w:r w:rsidRPr="003847E8">
        <w:rPr>
          <w:rFonts w:eastAsia="Arial"/>
          <w:sz w:val="28"/>
          <w:szCs w:val="28"/>
          <w:shd w:val="clear" w:color="auto" w:fill="FFFF00"/>
        </w:rPr>
        <w:t>министерства</w:t>
      </w:r>
      <w:r w:rsidRPr="003847E8">
        <w:rPr>
          <w:rFonts w:eastAsia="Arial"/>
          <w:sz w:val="28"/>
          <w:szCs w:val="28"/>
        </w:rPr>
        <w:t xml:space="preserve"> в уполномоченный орган по защите прав субъектов персональных данных или в судебном порядке.</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sz w:val="28"/>
          <w:szCs w:val="28"/>
        </w:rPr>
      </w:pPr>
      <w:r w:rsidRPr="003847E8">
        <w:rPr>
          <w:rFonts w:eastAsia="Arial"/>
          <w:sz w:val="28"/>
          <w:szCs w:val="28"/>
        </w:rPr>
        <w:t xml:space="preserve">Гражданин и работник </w:t>
      </w:r>
      <w:r w:rsidRPr="003847E8">
        <w:rPr>
          <w:rFonts w:eastAsia="Arial"/>
          <w:sz w:val="28"/>
          <w:szCs w:val="28"/>
          <w:shd w:val="clear" w:color="auto" w:fill="FFFF00"/>
        </w:rPr>
        <w:t>министерства</w:t>
      </w:r>
      <w:r w:rsidRPr="003847E8">
        <w:rPr>
          <w:rFonts w:eastAsia="Arial"/>
          <w:sz w:val="28"/>
          <w:szCs w:val="28"/>
        </w:rPr>
        <w:t xml:space="preserve">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spacing w:after="0" w:line="360" w:lineRule="exact"/>
        <w:ind w:firstLine="738"/>
        <w:jc w:val="both"/>
        <w:rPr>
          <w:rFonts w:eastAsia="Arial"/>
          <w:sz w:val="28"/>
          <w:szCs w:val="28"/>
        </w:rPr>
      </w:pPr>
    </w:p>
    <w:p w:rsidR="003847E8" w:rsidRPr="003847E8" w:rsidRDefault="003847E8" w:rsidP="006F2C0B">
      <w:pPr>
        <w:pStyle w:val="a4"/>
        <w:spacing w:after="0" w:line="360" w:lineRule="exact"/>
        <w:ind w:firstLine="738"/>
        <w:jc w:val="both"/>
        <w:rPr>
          <w:sz w:val="28"/>
          <w:szCs w:val="28"/>
        </w:rPr>
      </w:pPr>
      <w:r w:rsidRPr="003847E8">
        <w:rPr>
          <w:rStyle w:val="a3"/>
          <w:rFonts w:eastAsia="Arial"/>
          <w:b w:val="0"/>
          <w:bCs w:val="0"/>
          <w:sz w:val="28"/>
          <w:szCs w:val="28"/>
        </w:rPr>
        <w:t>16. Заключительные положения</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t>16.1  Настоящая Политика вступает в силу с даты его утверждения.</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lastRenderedPageBreak/>
        <w:t>16.2  При необходимости приведения настоящей Политики в соответствие с вновь принятыми законодательными актами изменения вносятся на основании Приказа руководителя.</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t xml:space="preserve">16.3  Настоящая Политика распространяется на всех граждан и работников, а также работников </w:t>
      </w:r>
      <w:r w:rsidRPr="003847E8">
        <w:rPr>
          <w:rFonts w:eastAsia="Arial"/>
          <w:sz w:val="28"/>
          <w:szCs w:val="28"/>
          <w:shd w:val="clear" w:color="auto" w:fill="FFFF00"/>
        </w:rPr>
        <w:t>министерства</w:t>
      </w:r>
      <w:r w:rsidRPr="003847E8">
        <w:rPr>
          <w:rFonts w:eastAsia="Arial"/>
          <w:sz w:val="28"/>
          <w:szCs w:val="28"/>
        </w:rPr>
        <w:t>, имеющих доступ и осуществляющих перечень действий с персональными данными граждан и работников.</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t xml:space="preserve">Граждане </w:t>
      </w:r>
      <w:r w:rsidRPr="003847E8">
        <w:rPr>
          <w:rFonts w:eastAsia="Arial"/>
          <w:sz w:val="28"/>
          <w:szCs w:val="28"/>
          <w:shd w:val="clear" w:color="auto" w:fill="FFFF00"/>
        </w:rPr>
        <w:t>министерства</w:t>
      </w:r>
      <w:r w:rsidRPr="003847E8">
        <w:rPr>
          <w:rFonts w:eastAsia="Arial"/>
          <w:sz w:val="28"/>
          <w:szCs w:val="28"/>
        </w:rPr>
        <w:t>, а также их законные представители имеют право ознакомится с настоящей Политикой.</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t xml:space="preserve">Работники </w:t>
      </w:r>
      <w:r w:rsidRPr="003847E8">
        <w:rPr>
          <w:rFonts w:eastAsia="Arial"/>
          <w:sz w:val="28"/>
          <w:szCs w:val="28"/>
          <w:shd w:val="clear" w:color="auto" w:fill="FFFF00"/>
        </w:rPr>
        <w:t>министерства</w:t>
      </w:r>
      <w:r w:rsidRPr="003847E8">
        <w:rPr>
          <w:rFonts w:eastAsia="Arial"/>
          <w:sz w:val="28"/>
          <w:szCs w:val="28"/>
        </w:rPr>
        <w:t xml:space="preserve"> подлежат ознакомлению с данным документом в порядке, предусмотренном Приказом руководителя, под личную подпись.</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t>16.4 В обязанности работников, осуществляющих первичный сбор персональных данных гражданина, входит получение согласия гражданина на обработку его персональных данных под личную подпись.</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t>16.5  В обязанности работодателя входит ознакомление всех работников с настоящей Политикой под личную подпись.</w:t>
      </w:r>
    </w:p>
    <w:p w:rsidR="003847E8" w:rsidRPr="003847E8" w:rsidRDefault="003847E8" w:rsidP="006F2C0B">
      <w:pPr>
        <w:pStyle w:val="a4"/>
        <w:pBdr>
          <w:top w:val="none" w:sz="0" w:space="0" w:color="000000"/>
          <w:left w:val="none" w:sz="0" w:space="0" w:color="000000"/>
          <w:bottom w:val="none" w:sz="0" w:space="0" w:color="000000"/>
          <w:right w:val="none" w:sz="0" w:space="0" w:color="000000"/>
        </w:pBdr>
        <w:tabs>
          <w:tab w:val="left" w:pos="60"/>
        </w:tabs>
        <w:spacing w:after="0" w:line="360" w:lineRule="exact"/>
        <w:ind w:firstLine="738"/>
        <w:jc w:val="both"/>
        <w:rPr>
          <w:sz w:val="28"/>
          <w:szCs w:val="28"/>
        </w:rPr>
      </w:pPr>
      <w:r w:rsidRPr="003847E8">
        <w:rPr>
          <w:rFonts w:eastAsia="Arial"/>
          <w:sz w:val="28"/>
          <w:szCs w:val="28"/>
        </w:rPr>
        <w:t xml:space="preserve">16.6  Политика в отношении обработки персональных данных граждан и работников, должна быть размещена на официальном сайте </w:t>
      </w:r>
      <w:r w:rsidRPr="003847E8">
        <w:rPr>
          <w:rFonts w:eastAsia="Arial"/>
          <w:sz w:val="28"/>
          <w:szCs w:val="28"/>
          <w:shd w:val="clear" w:color="auto" w:fill="FFFF00"/>
        </w:rPr>
        <w:t>министерства</w:t>
      </w:r>
      <w:r w:rsidRPr="003847E8">
        <w:rPr>
          <w:rFonts w:eastAsia="Arial"/>
          <w:sz w:val="28"/>
          <w:szCs w:val="28"/>
        </w:rPr>
        <w:t>.</w:t>
      </w:r>
    </w:p>
    <w:p w:rsidR="00DA0F06" w:rsidRPr="003847E8" w:rsidRDefault="007C7A91" w:rsidP="006F2C0B">
      <w:pPr>
        <w:spacing w:after="0"/>
        <w:rPr>
          <w:rFonts w:ascii="Times New Roman" w:hAnsi="Times New Roman" w:cs="Times New Roman"/>
          <w:sz w:val="28"/>
          <w:szCs w:val="28"/>
        </w:rPr>
      </w:pPr>
      <w:r>
        <w:rPr>
          <w:rFonts w:ascii="Times New Roman" w:eastAsia="Arial" w:hAnsi="Times New Roman" w:cs="Times New Roman"/>
          <w:sz w:val="28"/>
          <w:szCs w:val="28"/>
        </w:rPr>
        <w:t xml:space="preserve">                                                            _________</w:t>
      </w:r>
      <w:r w:rsidR="003847E8" w:rsidRPr="003847E8">
        <w:rPr>
          <w:rFonts w:ascii="Times New Roman" w:eastAsia="Arial" w:hAnsi="Times New Roman" w:cs="Times New Roman"/>
          <w:sz w:val="28"/>
          <w:szCs w:val="28"/>
        </w:rPr>
        <w:t>____</w:t>
      </w:r>
    </w:p>
    <w:sectPr w:rsidR="00DA0F06" w:rsidRPr="003847E8" w:rsidSect="000E2E7B">
      <w:headerReference w:type="default" r:id="rId7"/>
      <w:footerReference w:type="default" r:id="rId8"/>
      <w:headerReference w:type="first" r:id="rId9"/>
      <w:footerReference w:type="firs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E9B" w:rsidRDefault="00657E9B" w:rsidP="000E2E7B">
      <w:pPr>
        <w:spacing w:after="0" w:line="240" w:lineRule="auto"/>
      </w:pPr>
      <w:r>
        <w:separator/>
      </w:r>
    </w:p>
  </w:endnote>
  <w:endnote w:type="continuationSeparator" w:id="1">
    <w:p w:rsidR="00657E9B" w:rsidRDefault="00657E9B" w:rsidP="000E2E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E7B" w:rsidRDefault="000E2E7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E7B" w:rsidRDefault="000E2E7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E9B" w:rsidRDefault="00657E9B" w:rsidP="000E2E7B">
      <w:pPr>
        <w:spacing w:after="0" w:line="240" w:lineRule="auto"/>
      </w:pPr>
      <w:r>
        <w:separator/>
      </w:r>
    </w:p>
  </w:footnote>
  <w:footnote w:type="continuationSeparator" w:id="1">
    <w:p w:rsidR="00657E9B" w:rsidRDefault="00657E9B" w:rsidP="000E2E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E7B" w:rsidRDefault="000E2E7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E7B" w:rsidRDefault="000E2E7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0"/>
    <w:lvl w:ilvl="0">
      <w:start w:val="1"/>
      <w:numFmt w:val="decimal"/>
      <w:lvlText w:val="%1."/>
      <w:lvlJc w:val="left"/>
      <w:pPr>
        <w:tabs>
          <w:tab w:val="num" w:pos="0"/>
        </w:tabs>
        <w:ind w:left="1070" w:hanging="360"/>
      </w:pPr>
      <w:rPr>
        <w:rFonts w:hint="default"/>
      </w:rPr>
    </w:lvl>
    <w:lvl w:ilvl="1">
      <w:start w:val="1"/>
      <w:numFmt w:val="decimal"/>
      <w:lvlText w:val="%1.%2."/>
      <w:lvlJc w:val="left"/>
      <w:pPr>
        <w:tabs>
          <w:tab w:val="num" w:pos="0"/>
        </w:tabs>
        <w:ind w:left="1790" w:hanging="720"/>
      </w:pPr>
      <w:rPr>
        <w:rFonts w:hint="default"/>
      </w:rPr>
    </w:lvl>
    <w:lvl w:ilvl="2">
      <w:start w:val="1"/>
      <w:numFmt w:val="decimal"/>
      <w:lvlText w:val="%1.%2.%3."/>
      <w:lvlJc w:val="left"/>
      <w:pPr>
        <w:tabs>
          <w:tab w:val="num" w:pos="0"/>
        </w:tabs>
        <w:ind w:left="2150" w:hanging="720"/>
      </w:pPr>
      <w:rPr>
        <w:rFonts w:hint="default"/>
      </w:rPr>
    </w:lvl>
    <w:lvl w:ilvl="3">
      <w:start w:val="1"/>
      <w:numFmt w:val="decimal"/>
      <w:lvlText w:val="%1.%2.%3.%4."/>
      <w:lvlJc w:val="left"/>
      <w:pPr>
        <w:tabs>
          <w:tab w:val="num" w:pos="0"/>
        </w:tabs>
        <w:ind w:left="2870" w:hanging="1080"/>
      </w:pPr>
      <w:rPr>
        <w:rFonts w:hint="default"/>
      </w:rPr>
    </w:lvl>
    <w:lvl w:ilvl="4">
      <w:start w:val="1"/>
      <w:numFmt w:val="decimal"/>
      <w:lvlText w:val="%1.%2.%3.%4.%5."/>
      <w:lvlJc w:val="left"/>
      <w:pPr>
        <w:tabs>
          <w:tab w:val="num" w:pos="0"/>
        </w:tabs>
        <w:ind w:left="3230" w:hanging="1080"/>
      </w:pPr>
      <w:rPr>
        <w:rFonts w:hint="default"/>
      </w:rPr>
    </w:lvl>
    <w:lvl w:ilvl="5">
      <w:start w:val="1"/>
      <w:numFmt w:val="decimal"/>
      <w:lvlText w:val="%1.%2.%3.%4.%5.%6."/>
      <w:lvlJc w:val="left"/>
      <w:pPr>
        <w:tabs>
          <w:tab w:val="num" w:pos="0"/>
        </w:tabs>
        <w:ind w:left="3950" w:hanging="1440"/>
      </w:pPr>
      <w:rPr>
        <w:rFonts w:hint="default"/>
      </w:rPr>
    </w:lvl>
    <w:lvl w:ilvl="6">
      <w:start w:val="1"/>
      <w:numFmt w:val="decimal"/>
      <w:lvlText w:val="%1.%2.%3.%4.%5.%6.%7."/>
      <w:lvlJc w:val="left"/>
      <w:pPr>
        <w:tabs>
          <w:tab w:val="num" w:pos="0"/>
        </w:tabs>
        <w:ind w:left="4670" w:hanging="1800"/>
      </w:pPr>
      <w:rPr>
        <w:rFonts w:hint="default"/>
      </w:rPr>
    </w:lvl>
    <w:lvl w:ilvl="7">
      <w:start w:val="1"/>
      <w:numFmt w:val="decimal"/>
      <w:lvlText w:val="%1.%2.%3.%4.%5.%6.%7.%8."/>
      <w:lvlJc w:val="left"/>
      <w:pPr>
        <w:tabs>
          <w:tab w:val="num" w:pos="0"/>
        </w:tabs>
        <w:ind w:left="5030" w:hanging="1800"/>
      </w:pPr>
      <w:rPr>
        <w:rFonts w:hint="default"/>
      </w:rPr>
    </w:lvl>
    <w:lvl w:ilvl="8">
      <w:start w:val="1"/>
      <w:numFmt w:val="decimal"/>
      <w:lvlText w:val="%1.%2.%3.%4.%5.%6.%7.%8.%9."/>
      <w:lvlJc w:val="left"/>
      <w:pPr>
        <w:tabs>
          <w:tab w:val="num" w:pos="0"/>
        </w:tabs>
        <w:ind w:left="575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847E8"/>
    <w:rsid w:val="00044FDA"/>
    <w:rsid w:val="000E2E7B"/>
    <w:rsid w:val="001E0A9E"/>
    <w:rsid w:val="002C4590"/>
    <w:rsid w:val="003847E8"/>
    <w:rsid w:val="003D784E"/>
    <w:rsid w:val="00401C67"/>
    <w:rsid w:val="00482F19"/>
    <w:rsid w:val="00582AB1"/>
    <w:rsid w:val="005B5D5B"/>
    <w:rsid w:val="005E40D0"/>
    <w:rsid w:val="00657E9B"/>
    <w:rsid w:val="00664EE8"/>
    <w:rsid w:val="00676AB6"/>
    <w:rsid w:val="006F2C0B"/>
    <w:rsid w:val="007C7A91"/>
    <w:rsid w:val="00BF3D81"/>
    <w:rsid w:val="00D23C24"/>
    <w:rsid w:val="00DA0F06"/>
    <w:rsid w:val="00E573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7B"/>
  </w:style>
  <w:style w:type="paragraph" w:styleId="1">
    <w:name w:val="heading 1"/>
    <w:basedOn w:val="a"/>
    <w:next w:val="a"/>
    <w:link w:val="10"/>
    <w:qFormat/>
    <w:rsid w:val="003847E8"/>
    <w:pPr>
      <w:keepNext/>
      <w:tabs>
        <w:tab w:val="num" w:pos="0"/>
        <w:tab w:val="left" w:pos="2765"/>
      </w:tabs>
      <w:suppressAutoHyphens/>
      <w:spacing w:before="240" w:after="0" w:line="240" w:lineRule="auto"/>
      <w:jc w:val="center"/>
      <w:outlineLvl w:val="0"/>
    </w:pPr>
    <w:rPr>
      <w:rFonts w:ascii="Times New Roman" w:eastAsia="Times New Roman" w:hAnsi="Times New Roman" w:cs="Times New Roman"/>
      <w:b/>
      <w:spacing w:val="140"/>
      <w:sz w:val="32"/>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47E8"/>
    <w:rPr>
      <w:rFonts w:ascii="Times New Roman" w:eastAsia="Times New Roman" w:hAnsi="Times New Roman" w:cs="Times New Roman"/>
      <w:b/>
      <w:spacing w:val="140"/>
      <w:sz w:val="32"/>
      <w:szCs w:val="20"/>
      <w:lang w:eastAsia="zh-CN"/>
    </w:rPr>
  </w:style>
  <w:style w:type="character" w:styleId="a3">
    <w:name w:val="Strong"/>
    <w:qFormat/>
    <w:rsid w:val="003847E8"/>
    <w:rPr>
      <w:b/>
      <w:bCs/>
    </w:rPr>
  </w:style>
  <w:style w:type="paragraph" w:styleId="a4">
    <w:name w:val="Body Text"/>
    <w:basedOn w:val="a"/>
    <w:link w:val="a5"/>
    <w:rsid w:val="003847E8"/>
    <w:pPr>
      <w:suppressAutoHyphens/>
      <w:spacing w:after="140" w:line="288" w:lineRule="auto"/>
    </w:pPr>
    <w:rPr>
      <w:rFonts w:ascii="Times New Roman" w:eastAsia="Times New Roman" w:hAnsi="Times New Roman" w:cs="Times New Roman"/>
      <w:sz w:val="20"/>
      <w:szCs w:val="20"/>
      <w:lang w:eastAsia="zh-CN"/>
    </w:rPr>
  </w:style>
  <w:style w:type="character" w:customStyle="1" w:styleId="a5">
    <w:name w:val="Основной текст Знак"/>
    <w:basedOn w:val="a0"/>
    <w:link w:val="a4"/>
    <w:rsid w:val="003847E8"/>
    <w:rPr>
      <w:rFonts w:ascii="Times New Roman" w:eastAsia="Times New Roman" w:hAnsi="Times New Roman" w:cs="Times New Roman"/>
      <w:sz w:val="20"/>
      <w:szCs w:val="20"/>
      <w:lang w:eastAsia="zh-CN"/>
    </w:rPr>
  </w:style>
  <w:style w:type="paragraph" w:styleId="a6">
    <w:name w:val="header"/>
    <w:basedOn w:val="a"/>
    <w:link w:val="a7"/>
    <w:rsid w:val="003847E8"/>
    <w:pPr>
      <w:tabs>
        <w:tab w:val="center" w:pos="4703"/>
        <w:tab w:val="right" w:pos="9406"/>
      </w:tabs>
      <w:suppressAutoHyphens/>
      <w:spacing w:after="0" w:line="240" w:lineRule="auto"/>
    </w:pPr>
    <w:rPr>
      <w:rFonts w:ascii="Times New Roman" w:eastAsia="Times New Roman" w:hAnsi="Times New Roman" w:cs="Times New Roman"/>
      <w:sz w:val="20"/>
      <w:szCs w:val="20"/>
      <w:lang w:eastAsia="zh-CN"/>
    </w:rPr>
  </w:style>
  <w:style w:type="character" w:customStyle="1" w:styleId="a7">
    <w:name w:val="Верхний колонтитул Знак"/>
    <w:basedOn w:val="a0"/>
    <w:link w:val="a6"/>
    <w:rsid w:val="003847E8"/>
    <w:rPr>
      <w:rFonts w:ascii="Times New Roman" w:eastAsia="Times New Roman" w:hAnsi="Times New Roman" w:cs="Times New Roman"/>
      <w:sz w:val="20"/>
      <w:szCs w:val="20"/>
      <w:lang w:eastAsia="zh-CN"/>
    </w:rPr>
  </w:style>
  <w:style w:type="paragraph" w:styleId="a8">
    <w:name w:val="footer"/>
    <w:basedOn w:val="a"/>
    <w:link w:val="a9"/>
    <w:rsid w:val="003847E8"/>
    <w:pPr>
      <w:tabs>
        <w:tab w:val="center" w:pos="4703"/>
        <w:tab w:val="right" w:pos="9406"/>
      </w:tabs>
      <w:suppressAutoHyphens/>
      <w:spacing w:after="0" w:line="240" w:lineRule="auto"/>
    </w:pPr>
    <w:rPr>
      <w:rFonts w:ascii="Times New Roman" w:eastAsia="Times New Roman" w:hAnsi="Times New Roman" w:cs="Times New Roman"/>
      <w:sz w:val="10"/>
      <w:szCs w:val="20"/>
      <w:lang w:eastAsia="zh-CN"/>
    </w:rPr>
  </w:style>
  <w:style w:type="character" w:customStyle="1" w:styleId="a9">
    <w:name w:val="Нижний колонтитул Знак"/>
    <w:basedOn w:val="a0"/>
    <w:link w:val="a8"/>
    <w:rsid w:val="003847E8"/>
    <w:rPr>
      <w:rFonts w:ascii="Times New Roman" w:eastAsia="Times New Roman" w:hAnsi="Times New Roman" w:cs="Times New Roman"/>
      <w:sz w:val="10"/>
      <w:szCs w:val="20"/>
      <w:lang w:eastAsia="zh-CN"/>
    </w:rPr>
  </w:style>
  <w:style w:type="paragraph" w:customStyle="1" w:styleId="11">
    <w:name w:val="ВК1"/>
    <w:basedOn w:val="a6"/>
    <w:rsid w:val="003847E8"/>
    <w:pPr>
      <w:tabs>
        <w:tab w:val="clear" w:pos="9406"/>
        <w:tab w:val="right" w:pos="9214"/>
      </w:tabs>
      <w:ind w:right="1418"/>
      <w:jc w:val="center"/>
    </w:pPr>
    <w:rPr>
      <w:b/>
      <w:sz w:val="26"/>
    </w:rPr>
  </w:style>
  <w:style w:type="paragraph" w:customStyle="1" w:styleId="-11">
    <w:name w:val="Цветной список - Акцент 11"/>
    <w:basedOn w:val="a"/>
    <w:rsid w:val="003847E8"/>
    <w:pPr>
      <w:suppressAutoHyphens/>
      <w:ind w:left="720"/>
      <w:contextualSpacing/>
    </w:pPr>
    <w:rPr>
      <w:rFonts w:ascii="Calibri" w:eastAsia="Calibri" w:hAnsi="Calibri" w:cs="Calibri"/>
      <w:lang w:eastAsia="zh-CN"/>
    </w:rPr>
  </w:style>
  <w:style w:type="paragraph" w:customStyle="1" w:styleId="ConsPlusTitle">
    <w:name w:val="ConsPlusTitle"/>
    <w:rsid w:val="003847E8"/>
    <w:pPr>
      <w:widowControl w:val="0"/>
      <w:suppressAutoHyphens/>
      <w:autoSpaceDE w:val="0"/>
      <w:spacing w:after="0" w:line="240" w:lineRule="auto"/>
    </w:pPr>
    <w:rPr>
      <w:rFonts w:ascii="Calibri" w:eastAsia="Times New Roman" w:hAnsi="Calibri" w:cs="Calibri"/>
      <w:b/>
      <w:bCs/>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3065</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10</cp:revision>
  <cp:lastPrinted>2017-07-04T14:41:00Z</cp:lastPrinted>
  <dcterms:created xsi:type="dcterms:W3CDTF">2017-06-30T11:11:00Z</dcterms:created>
  <dcterms:modified xsi:type="dcterms:W3CDTF">2017-07-04T14:42:00Z</dcterms:modified>
</cp:coreProperties>
</file>