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РОЖКИНСКАЯ  СЕЛЬСКАЯ  ДУМА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МАЛМЫЖСКОГО  РАЙОНА   КИРОВСКОЙ  ОБЛАСТИ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</w:t>
      </w:r>
      <w:r w:rsidR="00E0154C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четвертого созыва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</w:t>
      </w:r>
      <w:r w:rsidR="00E0154C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РЕШЕНИЕ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14.02.2019                                                                                      </w:t>
      </w:r>
      <w:r w:rsidR="00E0154C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№ 6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           </w:t>
      </w:r>
      <w:r w:rsidR="00E0154C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ожки</w:t>
      </w:r>
    </w:p>
    <w:p w:rsidR="00C76196" w:rsidRDefault="00C76196" w:rsidP="00C76196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76196" w:rsidRDefault="00C76196" w:rsidP="00E0154C">
      <w:pPr>
        <w:shd w:val="clear" w:color="auto" w:fill="FFFFFF"/>
        <w:spacing w:after="0" w:line="317" w:lineRule="exact"/>
        <w:ind w:right="538"/>
        <w:jc w:val="center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О  назначении</w:t>
      </w:r>
    </w:p>
    <w:p w:rsidR="00C76196" w:rsidRDefault="00C76196" w:rsidP="00E0154C">
      <w:pPr>
        <w:shd w:val="clear" w:color="auto" w:fill="FFFFFF"/>
        <w:spacing w:after="0" w:line="317" w:lineRule="exact"/>
        <w:ind w:right="538"/>
        <w:jc w:val="center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публичных  слушаний</w:t>
      </w:r>
    </w:p>
    <w:p w:rsidR="00C76196" w:rsidRDefault="00C76196" w:rsidP="00C76196">
      <w:pPr>
        <w:shd w:val="clear" w:color="auto" w:fill="FFFFFF"/>
        <w:spacing w:after="0" w:line="317" w:lineRule="exact"/>
        <w:ind w:left="2563" w:right="538" w:firstLine="1190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76196" w:rsidRDefault="00E0154C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На  </w:t>
      </w:r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ст. 8 Устава муниципального образования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района Кировской области,  статей  17, 24  Устава  муниципального образования 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поселение 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Кировской  области</w:t>
      </w:r>
      <w:proofErr w:type="gram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Положения  о публичных  слушаниях  в муниципальном  образовании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 w:rsidR="00C76196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 ,   утвержденное решением  сельской  Думы  от  11.12.2015 года №  41 «Об утверждении Положения о публичных  слушаниях» сельская  Дума РЕШИЛА: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1.  Назначить  проведение</w:t>
      </w:r>
      <w:r w:rsidR="000B6B5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публичных  слушаний  на  14.03.2019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 по проекту внесения изменений в Устав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области.  Проект  прилагается.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  Определить: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2.1.  Место  проведения публичных  слушаний – здание администрации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.</w:t>
      </w:r>
      <w:proofErr w:type="gramEnd"/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2.2.  Время проведения  публичных  слушаний  10-00 часов.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2.3.  Назначить 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за проведение  публичных  слушаний  главу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Кучкова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В.Г.</w:t>
      </w:r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3.  Опубликовать  проект внесения изменений в Устав,  порядок  учета  предложений  по  проекту  муниципального  правового акта  и участия  граждан в его обсуждении,  утвержденный  решением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сельской  Думы  от  07.11.2005  № 7а (прилагается),  а  также  настоя</w:t>
      </w:r>
      <w:r w:rsidR="000B6B5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щее  решение  не  позднее  14.02.2019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в Информационном  бюллетене  органа  местного  самоуправления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.</w:t>
      </w:r>
      <w:proofErr w:type="gramEnd"/>
    </w:p>
    <w:p w:rsidR="00C76196" w:rsidRDefault="00C76196" w:rsidP="00C76196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4.   Настоящее  решение  вступает  в силу после  его  официального  опубликования.</w:t>
      </w:r>
    </w:p>
    <w:p w:rsidR="00C76196" w:rsidRDefault="00C76196" w:rsidP="00C761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Председатель сельской Думы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</w:p>
    <w:p w:rsidR="00C76196" w:rsidRDefault="00C76196" w:rsidP="00C761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Глава  поселения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E0154C" w:rsidRDefault="00C76196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E0154C" w:rsidRDefault="00E0154C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6196" w:rsidRDefault="00E0154C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C76196">
        <w:rPr>
          <w:rFonts w:ascii="Times New Roman" w:hAnsi="Times New Roman" w:cs="Times New Roman"/>
          <w:sz w:val="28"/>
          <w:szCs w:val="28"/>
        </w:rPr>
        <w:t xml:space="preserve">       Приложение  </w:t>
      </w: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решению  сельской Думы </w:t>
      </w: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B6B55">
        <w:rPr>
          <w:rFonts w:ascii="Times New Roman" w:hAnsi="Times New Roman" w:cs="Times New Roman"/>
          <w:sz w:val="28"/>
          <w:szCs w:val="28"/>
        </w:rPr>
        <w:t xml:space="preserve">         № 6  от 14.02.2019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C76196" w:rsidRDefault="00C76196" w:rsidP="00C76196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УЧЕТА ПРЕДЛОЖЕНИЙ ПО ПРОЕКТУ  УСТАВА СЕЛЬСКОГО ПОСЕЛЕНИЯ  И  УЧАСТИЯ  ГРАЖДАН  В  ЕГО  ОБСУЖДЕНИИ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Настоящий Порядок  разработан в соответствии  с Федеральным  законом  от 06.10.2003 № 131-ФЗ «Об  общих  принципах  организации  местного  самоуправления в  Российской  Федерации»  и  устанавливает  порядок учета  предложений  по  проекту устава поселения (далее - проект устава) и участия граждан в его  обсуждении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Предложения  по  проекту устава могут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гражданами, постоянно  проживающими на территории поселения и обладающими активным избирательным  правом .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Гражданин (группа  граждан)  оформляет предложения  по  проекту устава по форме  согласно приложению  1 и  направляет их в  городску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поселковую, сельскую)  Думу  с приложением  по  форме согласно приложению 2.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Депутаты городской (поселковой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сельской) Думы  вносят  предложения  по  проекту  устава  в  порядке,  предусмотренном Регламентом  городской (поселковой, сельской ) Думы .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сельская  Дума  принимает  предложения по  проекту  устава 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25  дней  со  дня  опубликования (обнародования)  указанного  проекта в  средствах массовой информации,  либо иными  способами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по адресу :  село Рожки,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Октябрьская, д. 118 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каб.____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(тел/факс 883347 3-12-32, в письменном виде, по  электронной  почте –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roshkiselsovet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обычной  почте, а  также иными  способами.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_______________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1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Предложения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по  проекту  устава поселения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1613"/>
        <w:gridCol w:w="1435"/>
        <w:gridCol w:w="1613"/>
        <w:gridCol w:w="1964"/>
        <w:gridCol w:w="2140"/>
      </w:tblGrid>
      <w:tr w:rsidR="00C76196" w:rsidTr="00C76196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Пункт,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подпункт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 с учетом поправки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</w:tbl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Подпись гражданина (граждан)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2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196" w:rsidRDefault="00C76196" w:rsidP="00C76196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Сведения о гражданине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>внесшем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предложения по  проекту устава поселения</w:t>
      </w: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4680"/>
      </w:tblGrid>
      <w:tr w:rsidR="00C76196" w:rsidTr="00C76196">
        <w:trPr>
          <w:trHeight w:val="9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Фамилия, имя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отчество  гражданина, внесшего  предложения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96" w:rsidRDefault="00C76196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C76196" w:rsidRDefault="00C76196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76196" w:rsidTr="00C76196">
        <w:trPr>
          <w:trHeight w:val="3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Домашний адрес,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76196" w:rsidTr="00C76196">
        <w:trPr>
          <w:trHeight w:val="6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Данные о документе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удостоверяющем 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C76196" w:rsidTr="00C76196">
        <w:trPr>
          <w:trHeight w:val="2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Место  работы (учебы)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96" w:rsidRDefault="00C7619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</w:tbl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Подпись гражданина </w:t>
      </w: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     ___________</w:t>
      </w:r>
    </w:p>
    <w:p w:rsidR="00C76196" w:rsidRDefault="00C76196" w:rsidP="00C76196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</w:t>
      </w:r>
    </w:p>
    <w:p w:rsidR="00C76196" w:rsidRDefault="00C76196" w:rsidP="00C76196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C76196" w:rsidRDefault="00C76196" w:rsidP="00C76196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C76196" w:rsidRDefault="00C76196" w:rsidP="00C76196">
      <w:pPr>
        <w:suppressAutoHyphens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2950" w:rsidRDefault="00BA2950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138B" w:rsidRDefault="0020138B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20138B" w:rsidRDefault="0020138B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A2950" w:rsidRDefault="0020138B" w:rsidP="00BA295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четвертого созыва </w:t>
      </w:r>
    </w:p>
    <w:p w:rsidR="00BA2950" w:rsidRDefault="00BA2950" w:rsidP="00BA295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138B" w:rsidRDefault="00BA2950" w:rsidP="00BA2950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-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0138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20138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20138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0138B" w:rsidRDefault="0020138B" w:rsidP="0020138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0138B" w:rsidRDefault="00BA2950" w:rsidP="0020138B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00.00.2019</w:t>
      </w:r>
      <w:r w:rsidR="002013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№ ___ </w:t>
      </w:r>
    </w:p>
    <w:p w:rsidR="0020138B" w:rsidRDefault="0020138B" w:rsidP="00201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20138B" w:rsidRDefault="0020138B" w:rsidP="00201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138B" w:rsidRDefault="0020138B" w:rsidP="0020138B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О внесении изменений и дополнений в Устав</w:t>
      </w:r>
    </w:p>
    <w:p w:rsidR="0020138B" w:rsidRDefault="0020138B" w:rsidP="0020138B">
      <w:pPr>
        <w:pStyle w:val="a5"/>
        <w:rPr>
          <w:b/>
          <w:szCs w:val="28"/>
        </w:rPr>
      </w:pPr>
      <w:r>
        <w:rPr>
          <w:b/>
          <w:szCs w:val="28"/>
        </w:rPr>
        <w:t xml:space="preserve">                                    </w:t>
      </w:r>
      <w:proofErr w:type="spellStart"/>
      <w:r>
        <w:rPr>
          <w:b/>
          <w:szCs w:val="28"/>
        </w:rPr>
        <w:t>Рожкинского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20138B" w:rsidRDefault="0020138B" w:rsidP="0020138B">
      <w:pPr>
        <w:pStyle w:val="a5"/>
        <w:rPr>
          <w:szCs w:val="28"/>
        </w:rPr>
      </w:pPr>
    </w:p>
    <w:p w:rsidR="0020138B" w:rsidRDefault="0020138B" w:rsidP="0020138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В соответствии с Федеральным законом от 6.10.2003 № 131-ФЗ «Об общих принципах организации местного самоуправления в Российской Федерации» и частью 1 статьи 24 Устава муниципального образования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района Кировской области, в целях приведения его в соответствие с действующим законодательством, 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Рожкинская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A2950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сельская Дума РЕШИЛА:</w:t>
      </w:r>
    </w:p>
    <w:p w:rsidR="0020138B" w:rsidRDefault="0020138B" w:rsidP="0020138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hanging="11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Внести в Устав муниципального образования 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сельское поселение (далее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–У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став), принятый решением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Рожкинской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сельской Думы  от 20.11.2015 № 32 следующие изменения и дополнения: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1.1. Пункты 21 и 22 части 1 статьи 8 Устава изложить в   новой  редакции следующего содержания: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«21)</w:t>
      </w:r>
      <w:r w:rsidRPr="0020138B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утверждение правил благоустройства территории поселения, осуществление </w:t>
      </w:r>
      <w:proofErr w:type="gramStart"/>
      <w:r>
        <w:rPr>
          <w:shd w:val="clear" w:color="auto" w:fill="FFFFFF"/>
        </w:rPr>
        <w:t>контроля за</w:t>
      </w:r>
      <w:proofErr w:type="gramEnd"/>
      <w:r>
        <w:rPr>
          <w:shd w:val="clear" w:color="auto" w:fill="FFFFFF"/>
        </w:rPr>
        <w:t xml:space="preserve"> их соблюдением, организация благоустройства территории поселения в соответствии с указанными правилами;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hd w:val="clear" w:color="auto" w:fill="FFFFFF"/>
        </w:rPr>
        <w:t xml:space="preserve">  </w:t>
      </w:r>
      <w:proofErr w:type="gramStart"/>
      <w:r>
        <w:rPr>
          <w:shd w:val="clear" w:color="auto" w:fill="FFFFFF"/>
        </w:rPr>
        <w:t>22)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5" w:anchor="dst306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 </w:t>
      </w:r>
      <w:hyperlink r:id="rId6" w:anchor="dst0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 xml:space="preserve"> Российской Федерации, осмотров зданий, </w:t>
      </w:r>
      <w:r>
        <w:rPr>
          <w:shd w:val="clear" w:color="auto" w:fill="FFFFFF"/>
        </w:rPr>
        <w:lastRenderedPageBreak/>
        <w:t>сооружений и выдача рекомендаций об устранении выявленных в ходе таких осмотров нарушений, направление уведомления о соответствии указанных в </w:t>
      </w:r>
      <w:hyperlink r:id="rId7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</w:t>
      </w:r>
      <w:r>
        <w:rPr>
          <w:color w:val="333333"/>
          <w:shd w:val="clear" w:color="auto" w:fill="FFFFFF"/>
        </w:rPr>
        <w:t xml:space="preserve"> </w:t>
      </w:r>
      <w:r>
        <w:rPr>
          <w:shd w:val="clear" w:color="auto" w:fill="FFFFFF"/>
        </w:rPr>
        <w:t>индивидуального жилищного строительства или садового дома на земельном участке, уведомления о несоответствии указанных в </w:t>
      </w:r>
      <w:hyperlink r:id="rId8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 </w:t>
      </w:r>
      <w:hyperlink r:id="rId9" w:anchor="dst11034" w:history="1">
        <w:r>
          <w:rPr>
            <w:rStyle w:val="a3"/>
            <w:color w:val="auto"/>
            <w:shd w:val="clear" w:color="auto" w:fill="FFFFFF"/>
          </w:rPr>
          <w:t>законодательством</w:t>
        </w:r>
      </w:hyperlink>
      <w:r>
        <w:rPr>
          <w:shd w:val="clear" w:color="auto" w:fill="FFFFFF"/>
        </w:rPr>
        <w:t> 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с предельными параметрами разрешенного строительства, реконструкции объектов капитального строительства, установленными </w:t>
      </w:r>
      <w:hyperlink r:id="rId10" w:anchor="dst100464" w:history="1">
        <w:r>
          <w:rPr>
            <w:rStyle w:val="a3"/>
            <w:color w:val="auto"/>
            <w:shd w:val="clear" w:color="auto" w:fill="FFFFFF"/>
          </w:rPr>
          <w:t>правилами</w:t>
        </w:r>
      </w:hyperlink>
      <w:r>
        <w:t xml:space="preserve"> </w:t>
      </w:r>
      <w:r>
        <w:rPr>
          <w:shd w:val="clear" w:color="auto" w:fill="FFFFFF"/>
        </w:rPr>
        <w:t>землепользования и застройки, </w:t>
      </w:r>
      <w:hyperlink r:id="rId11" w:anchor="dst1657" w:history="1">
        <w:r>
          <w:rPr>
            <w:rStyle w:val="a3"/>
            <w:color w:val="auto"/>
            <w:shd w:val="clear" w:color="auto" w:fill="FFFFFF"/>
          </w:rPr>
          <w:t>документацией</w:t>
        </w:r>
      </w:hyperlink>
      <w:r>
        <w:rPr>
          <w:shd w:val="clear" w:color="auto" w:fill="FFFFFF"/>
        </w:rPr>
        <w:t> 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</w:r>
      <w:proofErr w:type="gramEnd"/>
      <w:r>
        <w:rPr>
          <w:shd w:val="clear" w:color="auto" w:fill="FFFFFF"/>
        </w:rPr>
        <w:t xml:space="preserve"> приведения в соответствие с установленными требованиями в случаях, предусмотренных Градостроительным </w:t>
      </w:r>
      <w:hyperlink r:id="rId12" w:anchor="dst2781" w:history="1">
        <w:r>
          <w:rPr>
            <w:rStyle w:val="a3"/>
            <w:color w:val="auto"/>
            <w:u w:val="none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Федерации;</w:t>
      </w:r>
    </w:p>
    <w:p w:rsidR="0020138B" w:rsidRDefault="0020138B" w:rsidP="0020138B">
      <w:pPr>
        <w:pStyle w:val="a5"/>
        <w:jc w:val="both"/>
        <w:rPr>
          <w:i/>
          <w:szCs w:val="28"/>
        </w:rPr>
      </w:pPr>
      <w:r>
        <w:rPr>
          <w:i/>
          <w:szCs w:val="28"/>
        </w:rPr>
        <w:t>«</w:t>
      </w:r>
      <w:r>
        <w:rPr>
          <w:szCs w:val="28"/>
        </w:rPr>
        <w:t>21</w:t>
      </w:r>
      <w:r>
        <w:rPr>
          <w:shd w:val="clear" w:color="auto" w:fill="FFFFFF"/>
        </w:rPr>
        <w:t>)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>
        <w:rPr>
          <w:shd w:val="clear" w:color="auto" w:fill="FFFFFF"/>
        </w:rPr>
        <w:t>;»</w:t>
      </w:r>
      <w:proofErr w:type="gramEnd"/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1.2. Пункт 11 части 1  статьи 9 Устава признать утратившим силу.</w:t>
      </w:r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1.3. Название статьи 17 Устава «</w:t>
      </w:r>
      <w:r>
        <w:rPr>
          <w:bCs/>
          <w:szCs w:val="28"/>
        </w:rPr>
        <w:t>Публичные слушания»</w:t>
      </w:r>
      <w:r>
        <w:rPr>
          <w:szCs w:val="28"/>
        </w:rPr>
        <w:t xml:space="preserve"> изложить в следующей редакции: «Статья 17. Публичные слушания, общественные обсуждения».</w:t>
      </w:r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1.4.  Пункт 3 части 2 статьи 17  Устава признать утратившим силу.</w:t>
      </w:r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1.5. 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Часть 3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статьи 17 Устава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«3.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 определяется нормативными правовыми актами сельской Думы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 обоснование принятых решений»;</w:t>
      </w:r>
      <w:proofErr w:type="gramEnd"/>
    </w:p>
    <w:p w:rsidR="0020138B" w:rsidRDefault="0020138B" w:rsidP="0020138B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Статью 17 Устава дополнить частью 5 следующего содержания:</w:t>
      </w:r>
    </w:p>
    <w:p w:rsidR="0020138B" w:rsidRDefault="0020138B" w:rsidP="0020138B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сельской Думы с учетом положений законодательства о градостроительной деятельности и настоящего Устава».</w:t>
      </w:r>
      <w:proofErr w:type="gramEnd"/>
    </w:p>
    <w:p w:rsidR="0020138B" w:rsidRDefault="0020138B" w:rsidP="0020138B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1.7. </w:t>
      </w:r>
      <w:r>
        <w:rPr>
          <w:rFonts w:ascii="Times New Roman" w:hAnsi="Times New Roman" w:cs="Times New Roman"/>
          <w:sz w:val="28"/>
          <w:szCs w:val="28"/>
        </w:rPr>
        <w:t xml:space="preserve">Часть 1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статьи 24 Устава </w:t>
      </w:r>
      <w:r>
        <w:rPr>
          <w:rFonts w:ascii="Times New Roman" w:hAnsi="Times New Roman" w:cs="Times New Roman"/>
          <w:sz w:val="28"/>
          <w:szCs w:val="28"/>
        </w:rPr>
        <w:t>дополнить пунктом 11 следующего содержания:</w:t>
      </w: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«11) утверждение правил благоустройства территории поселения».</w:t>
      </w: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138B" w:rsidRDefault="0020138B" w:rsidP="002013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 Статью 30  Устава  дополнить частью 9  следующего содержания:</w:t>
      </w:r>
    </w:p>
    <w:p w:rsidR="0020138B" w:rsidRDefault="0020138B" w:rsidP="002013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 Глава поселения не вправе:</w:t>
      </w:r>
    </w:p>
    <w:p w:rsidR="0020138B" w:rsidRDefault="0020138B" w:rsidP="002013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Кировской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</w:t>
      </w:r>
      <w:r w:rsidR="00AC7D8F">
        <w:rPr>
          <w:rFonts w:ascii="Times New Roman" w:hAnsi="Times New Roman" w:cs="Times New Roman"/>
          <w:sz w:val="28"/>
          <w:szCs w:val="28"/>
        </w:rPr>
        <w:t>льного, гаражного кооперативов</w:t>
      </w:r>
      <w:r>
        <w:rPr>
          <w:rFonts w:ascii="Times New Roman" w:hAnsi="Times New Roman" w:cs="Times New Roman"/>
          <w:sz w:val="28"/>
          <w:szCs w:val="28"/>
        </w:rPr>
        <w:t>, товарищества собственников недвижимости), кроме участия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</w:t>
      </w:r>
      <w:proofErr w:type="gramEnd"/>
    </w:p>
    <w:p w:rsidR="0020138B" w:rsidRDefault="0020138B" w:rsidP="0020138B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20138B" w:rsidRDefault="0020138B" w:rsidP="0020138B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20138B" w:rsidRDefault="0020138B" w:rsidP="0020138B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 Поручить главе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</w:t>
      </w:r>
      <w:proofErr w:type="spellStart"/>
      <w:r>
        <w:rPr>
          <w:szCs w:val="28"/>
        </w:rPr>
        <w:t>Кучкову</w:t>
      </w:r>
      <w:proofErr w:type="spellEnd"/>
      <w:r>
        <w:rPr>
          <w:szCs w:val="28"/>
        </w:rPr>
        <w:t xml:space="preserve"> Владимиру Григорьевичу:</w:t>
      </w:r>
    </w:p>
    <w:p w:rsidR="0020138B" w:rsidRDefault="0020138B" w:rsidP="0020138B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2.1. Направить в регистрирующий орган в течение 15 дней со дня принятия изменений и дополнений в Устав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20138B" w:rsidRDefault="0020138B" w:rsidP="0020138B">
      <w:pPr>
        <w:pStyle w:val="a5"/>
        <w:spacing w:after="240"/>
        <w:jc w:val="both"/>
        <w:rPr>
          <w:szCs w:val="28"/>
        </w:rPr>
      </w:pPr>
      <w:r>
        <w:rPr>
          <w:szCs w:val="28"/>
        </w:rPr>
        <w:t xml:space="preserve">2.2. Опубликовать изменения и дополнения в Устав муниципального образования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области, после их государственной регистрации, в </w:t>
      </w:r>
      <w:r>
        <w:rPr>
          <w:szCs w:val="28"/>
        </w:rPr>
        <w:lastRenderedPageBreak/>
        <w:t xml:space="preserve">Информационном бюллетене органов местного самоуправления </w:t>
      </w:r>
      <w:proofErr w:type="spellStart"/>
      <w:r>
        <w:rPr>
          <w:szCs w:val="28"/>
        </w:rPr>
        <w:t>Рожкинское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области.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3. Настоящее решение вступает в силу в соответствии с действующим законодательством.</w:t>
      </w:r>
    </w:p>
    <w:p w:rsidR="0020138B" w:rsidRDefault="0020138B" w:rsidP="0020138B">
      <w:pPr>
        <w:pStyle w:val="a5"/>
        <w:jc w:val="both"/>
        <w:rPr>
          <w:szCs w:val="28"/>
        </w:rPr>
      </w:pP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>Глава сельского поселения,</w:t>
      </w:r>
    </w:p>
    <w:p w:rsidR="0020138B" w:rsidRDefault="0020138B" w:rsidP="0020138B">
      <w:pPr>
        <w:pStyle w:val="a5"/>
        <w:jc w:val="both"/>
        <w:rPr>
          <w:szCs w:val="28"/>
        </w:rPr>
      </w:pPr>
      <w:r>
        <w:rPr>
          <w:szCs w:val="28"/>
        </w:rPr>
        <w:t xml:space="preserve">Председатель сельской Думы                                                         </w:t>
      </w:r>
      <w:proofErr w:type="spellStart"/>
      <w:r>
        <w:rPr>
          <w:szCs w:val="28"/>
        </w:rPr>
        <w:t>В.Г.Кучков</w:t>
      </w:r>
      <w:proofErr w:type="spellEnd"/>
    </w:p>
    <w:p w:rsidR="0020138B" w:rsidRDefault="0020138B" w:rsidP="0020138B"/>
    <w:p w:rsidR="000A662B" w:rsidRDefault="000A662B"/>
    <w:sectPr w:rsidR="000A662B" w:rsidSect="000B6B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767EA"/>
    <w:multiLevelType w:val="multilevel"/>
    <w:tmpl w:val="1292A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8B"/>
    <w:rsid w:val="000A662B"/>
    <w:rsid w:val="000B6B55"/>
    <w:rsid w:val="001A7326"/>
    <w:rsid w:val="0020138B"/>
    <w:rsid w:val="00571E5B"/>
    <w:rsid w:val="008C2C1E"/>
    <w:rsid w:val="00A70959"/>
    <w:rsid w:val="00AC7D8F"/>
    <w:rsid w:val="00BA2950"/>
    <w:rsid w:val="00C76196"/>
    <w:rsid w:val="00E01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138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0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013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20138B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201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549/fe0cad704c69e3b97bf615f0437ecf1996a5767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04549/fe0cad704c69e3b97bf615f0437ecf1996a57677/" TargetMode="External"/><Relationship Id="rId12" Type="http://schemas.openxmlformats.org/officeDocument/2006/relationships/hyperlink" Target="http://www.consultant.ru/document/cons_doc_LAW_304549/7cb66e0f239f00b0e1d59f167cd46beb2182ece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4549/" TargetMode="External"/><Relationship Id="rId11" Type="http://schemas.openxmlformats.org/officeDocument/2006/relationships/hyperlink" Target="http://www.consultant.ru/document/cons_doc_LAW_304549/2a679030b1fbedead6215f4726b6f38c0f46b807/" TargetMode="External"/><Relationship Id="rId5" Type="http://schemas.openxmlformats.org/officeDocument/2006/relationships/hyperlink" Target="http://www.consultant.ru/document/cons_doc_LAW_304549/570afc6feff03328459242886307d6aebe1ccb6b/" TargetMode="External"/><Relationship Id="rId10" Type="http://schemas.openxmlformats.org/officeDocument/2006/relationships/hyperlink" Target="http://www.consultant.ru/document/cons_doc_LAW_304549/7b81874f50ed9cd03230f753e5c5a4b03ef9092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94692/f670878d88ab83726bd1804b82668b84b027802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dcterms:created xsi:type="dcterms:W3CDTF">2019-03-11T07:53:00Z</dcterms:created>
  <dcterms:modified xsi:type="dcterms:W3CDTF">2019-03-11T11:49:00Z</dcterms:modified>
</cp:coreProperties>
</file>