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283" w:type="dxa"/>
        <w:tblInd w:w="-1026" w:type="dxa"/>
        <w:tblLayout w:type="fixed"/>
        <w:tblLook w:val="04A0"/>
      </w:tblPr>
      <w:tblGrid>
        <w:gridCol w:w="424"/>
        <w:gridCol w:w="236"/>
        <w:gridCol w:w="2030"/>
        <w:gridCol w:w="518"/>
        <w:gridCol w:w="596"/>
        <w:gridCol w:w="457"/>
        <w:gridCol w:w="679"/>
        <w:gridCol w:w="960"/>
        <w:gridCol w:w="62"/>
        <w:gridCol w:w="849"/>
        <w:gridCol w:w="49"/>
        <w:gridCol w:w="187"/>
        <w:gridCol w:w="331"/>
        <w:gridCol w:w="691"/>
        <w:gridCol w:w="720"/>
        <w:gridCol w:w="291"/>
        <w:gridCol w:w="520"/>
        <w:gridCol w:w="320"/>
        <w:gridCol w:w="277"/>
        <w:gridCol w:w="288"/>
        <w:gridCol w:w="13"/>
        <w:gridCol w:w="451"/>
        <w:gridCol w:w="56"/>
        <w:gridCol w:w="180"/>
        <w:gridCol w:w="148"/>
        <w:gridCol w:w="127"/>
        <w:gridCol w:w="505"/>
        <w:gridCol w:w="93"/>
        <w:gridCol w:w="87"/>
        <w:gridCol w:w="148"/>
        <w:gridCol w:w="127"/>
        <w:gridCol w:w="833"/>
        <w:gridCol w:w="1138"/>
        <w:gridCol w:w="236"/>
        <w:gridCol w:w="739"/>
        <w:gridCol w:w="994"/>
        <w:gridCol w:w="960"/>
        <w:gridCol w:w="963"/>
      </w:tblGrid>
      <w:tr w:rsidR="001D4DC5" w:rsidTr="00AE5830">
        <w:trPr>
          <w:gridBefore w:val="1"/>
          <w:gridAfter w:val="11"/>
          <w:wBefore w:w="424" w:type="dxa"/>
          <w:wAfter w:w="6318" w:type="dxa"/>
          <w:trHeight w:val="853"/>
        </w:trPr>
        <w:tc>
          <w:tcPr>
            <w:tcW w:w="9496" w:type="dxa"/>
            <w:gridSpan w:val="17"/>
            <w:vAlign w:val="center"/>
            <w:hideMark/>
          </w:tcPr>
          <w:p w:rsidR="001D4DC5" w:rsidRDefault="001D4DC5">
            <w:pPr>
              <w:widowControl/>
              <w:suppressAutoHyphens w:val="0"/>
              <w:autoSpaceDE/>
              <w:autoSpaceDN w:val="0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Прогнозируемые объемы поступления доходов бюджета поселения                                      по кодам классифик</w:t>
            </w:r>
            <w:r w:rsidR="00B07838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ации доходов бюджетов   на  2023-2024</w:t>
            </w:r>
            <w:r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761D73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85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11"/>
          <w:wBefore w:w="424" w:type="dxa"/>
          <w:wAfter w:w="6318" w:type="dxa"/>
          <w:trHeight w:val="255"/>
        </w:trPr>
        <w:tc>
          <w:tcPr>
            <w:tcW w:w="9496" w:type="dxa"/>
            <w:gridSpan w:val="17"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85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11"/>
          <w:wBefore w:w="424" w:type="dxa"/>
          <w:wAfter w:w="6318" w:type="dxa"/>
          <w:trHeight w:val="80"/>
        </w:trPr>
        <w:tc>
          <w:tcPr>
            <w:tcW w:w="949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autoSpaceDN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 xml:space="preserve">  </w:t>
            </w:r>
          </w:p>
        </w:tc>
        <w:tc>
          <w:tcPr>
            <w:tcW w:w="1085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1D4DC5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Тыс</w:t>
            </w:r>
            <w:proofErr w:type="gramStart"/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.р</w:t>
            </w:r>
            <w:proofErr w:type="gramEnd"/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960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11"/>
          <w:wBefore w:w="424" w:type="dxa"/>
          <w:wAfter w:w="6318" w:type="dxa"/>
          <w:trHeight w:val="70"/>
        </w:trPr>
        <w:tc>
          <w:tcPr>
            <w:tcW w:w="38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4DC5" w:rsidRDefault="001D4DC5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Наименование</w:t>
            </w:r>
          </w:p>
        </w:tc>
        <w:tc>
          <w:tcPr>
            <w:tcW w:w="4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DC5" w:rsidRDefault="001D4DC5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Код классификации доходов</w:t>
            </w:r>
          </w:p>
        </w:tc>
        <w:tc>
          <w:tcPr>
            <w:tcW w:w="1131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DC5" w:rsidRDefault="00AE5830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2023г</w:t>
            </w:r>
          </w:p>
        </w:tc>
        <w:tc>
          <w:tcPr>
            <w:tcW w:w="1085" w:type="dxa"/>
            <w:gridSpan w:val="5"/>
            <w:tcBorders>
              <w:right w:val="single" w:sz="4" w:space="0" w:color="auto"/>
            </w:tcBorders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11"/>
          <w:wBefore w:w="424" w:type="dxa"/>
          <w:wAfter w:w="6318" w:type="dxa"/>
          <w:trHeight w:val="1080"/>
        </w:trPr>
        <w:tc>
          <w:tcPr>
            <w:tcW w:w="383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DC5" w:rsidRDefault="001D4DC5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главного администратора доходов</w:t>
            </w:r>
          </w:p>
        </w:tc>
        <w:tc>
          <w:tcPr>
            <w:tcW w:w="28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DC5" w:rsidRDefault="001D4DC5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доходов бюджета</w:t>
            </w:r>
          </w:p>
        </w:tc>
        <w:tc>
          <w:tcPr>
            <w:tcW w:w="113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085" w:type="dxa"/>
            <w:gridSpan w:val="5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DC5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2024г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2522C6" w:rsidTr="00AE5830">
        <w:trPr>
          <w:gridBefore w:val="1"/>
          <w:gridAfter w:val="7"/>
          <w:wBefore w:w="424" w:type="dxa"/>
          <w:wAfter w:w="5863" w:type="dxa"/>
          <w:trHeight w:val="255"/>
        </w:trPr>
        <w:tc>
          <w:tcPr>
            <w:tcW w:w="3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  Федеральное казначейство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100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297,7</w:t>
            </w:r>
          </w:p>
        </w:tc>
        <w:tc>
          <w:tcPr>
            <w:tcW w:w="1085" w:type="dxa"/>
            <w:gridSpan w:val="5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2C6" w:rsidRP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</w:pPr>
            <w:r w:rsidRPr="00AE5830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  <w:t>301,7</w:t>
            </w:r>
          </w:p>
        </w:tc>
        <w:tc>
          <w:tcPr>
            <w:tcW w:w="455" w:type="dxa"/>
            <w:gridSpan w:val="3"/>
            <w:tcBorders>
              <w:left w:val="single" w:sz="4" w:space="0" w:color="auto"/>
            </w:tcBorders>
            <w:vAlign w:val="bottom"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2522C6" w:rsidTr="00AE5830">
        <w:trPr>
          <w:gridBefore w:val="1"/>
          <w:gridAfter w:val="7"/>
          <w:wBefore w:w="424" w:type="dxa"/>
          <w:wAfter w:w="5863" w:type="dxa"/>
          <w:trHeight w:val="1470"/>
        </w:trPr>
        <w:tc>
          <w:tcPr>
            <w:tcW w:w="3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100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1030223001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133,2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2C6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132,8</w:t>
            </w:r>
          </w:p>
        </w:tc>
        <w:tc>
          <w:tcPr>
            <w:tcW w:w="455" w:type="dxa"/>
            <w:gridSpan w:val="3"/>
            <w:tcBorders>
              <w:left w:val="single" w:sz="4" w:space="0" w:color="auto"/>
            </w:tcBorders>
            <w:vAlign w:val="bottom"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2522C6" w:rsidTr="00AE5830">
        <w:trPr>
          <w:gridBefore w:val="1"/>
          <w:gridAfter w:val="7"/>
          <w:wBefore w:w="424" w:type="dxa"/>
          <w:wAfter w:w="5863" w:type="dxa"/>
          <w:trHeight w:val="2040"/>
        </w:trPr>
        <w:tc>
          <w:tcPr>
            <w:tcW w:w="3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Доходы от уплаты акцизов на моторные масла для дизельных и карбюраторных (</w:t>
            </w:r>
            <w:proofErr w:type="spellStart"/>
            <w:r>
              <w:rPr>
                <w:rFonts w:ascii="Arial CYR" w:hAnsi="Arial CYR" w:cs="Arial CYR"/>
                <w:color w:val="000000"/>
                <w:lang w:eastAsia="ru-RU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color w:val="000000"/>
                <w:lang w:eastAsia="ru-RU"/>
              </w:rPr>
              <w:t xml:space="preserve">) </w:t>
            </w:r>
            <w:proofErr w:type="spellStart"/>
            <w:r>
              <w:rPr>
                <w:rFonts w:ascii="Arial CYR" w:hAnsi="Arial CYR" w:cs="Arial CYR"/>
                <w:color w:val="000000"/>
                <w:lang w:eastAsia="ru-RU"/>
              </w:rPr>
              <w:t>двигателейподлежащие</w:t>
            </w:r>
            <w:proofErr w:type="spellEnd"/>
            <w:r>
              <w:rPr>
                <w:rFonts w:ascii="Arial CYR" w:hAnsi="Arial CYR" w:cs="Arial CYR"/>
                <w:color w:val="000000"/>
                <w:lang w:eastAsia="ru-RU"/>
              </w:rPr>
              <w:t xml:space="preserve">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100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1030224001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0,7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2C6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0,8</w:t>
            </w:r>
          </w:p>
        </w:tc>
        <w:tc>
          <w:tcPr>
            <w:tcW w:w="455" w:type="dxa"/>
            <w:gridSpan w:val="3"/>
            <w:tcBorders>
              <w:left w:val="single" w:sz="4" w:space="0" w:color="auto"/>
            </w:tcBorders>
            <w:vAlign w:val="bottom"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2522C6" w:rsidTr="00AE5830">
        <w:trPr>
          <w:gridBefore w:val="1"/>
          <w:gridAfter w:val="7"/>
          <w:wBefore w:w="424" w:type="dxa"/>
          <w:wAfter w:w="5863" w:type="dxa"/>
          <w:trHeight w:val="2040"/>
        </w:trPr>
        <w:tc>
          <w:tcPr>
            <w:tcW w:w="3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100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1030225001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180,3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2C6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185,1</w:t>
            </w:r>
          </w:p>
        </w:tc>
        <w:tc>
          <w:tcPr>
            <w:tcW w:w="455" w:type="dxa"/>
            <w:gridSpan w:val="3"/>
            <w:tcBorders>
              <w:left w:val="single" w:sz="4" w:space="0" w:color="auto"/>
            </w:tcBorders>
            <w:vAlign w:val="bottom"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2522C6" w:rsidTr="00AE5830">
        <w:trPr>
          <w:gridBefore w:val="1"/>
          <w:gridAfter w:val="7"/>
          <w:wBefore w:w="424" w:type="dxa"/>
          <w:wAfter w:w="5863" w:type="dxa"/>
          <w:trHeight w:val="2040"/>
        </w:trPr>
        <w:tc>
          <w:tcPr>
            <w:tcW w:w="3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Доходы от уплаты акцизов на прямогонный бензин, производимый на территории 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100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 xml:space="preserve">1030226001 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-16,5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2C6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-17,0</w:t>
            </w:r>
          </w:p>
        </w:tc>
        <w:tc>
          <w:tcPr>
            <w:tcW w:w="455" w:type="dxa"/>
            <w:gridSpan w:val="3"/>
            <w:tcBorders>
              <w:left w:val="single" w:sz="4" w:space="0" w:color="auto"/>
            </w:tcBorders>
            <w:vAlign w:val="bottom"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2522C6" w:rsidTr="00AE5830">
        <w:trPr>
          <w:gridBefore w:val="1"/>
          <w:gridAfter w:val="7"/>
          <w:wBefore w:w="424" w:type="dxa"/>
          <w:wAfter w:w="5863" w:type="dxa"/>
          <w:trHeight w:val="255"/>
        </w:trPr>
        <w:tc>
          <w:tcPr>
            <w:tcW w:w="3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   Федеральная налоговая служба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3454,4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2C6" w:rsidRPr="00210267" w:rsidRDefault="00210267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</w:pPr>
            <w:r w:rsidRPr="00210267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  <w:t>3615,8</w:t>
            </w:r>
          </w:p>
        </w:tc>
        <w:tc>
          <w:tcPr>
            <w:tcW w:w="455" w:type="dxa"/>
            <w:gridSpan w:val="3"/>
            <w:tcBorders>
              <w:left w:val="single" w:sz="4" w:space="0" w:color="auto"/>
            </w:tcBorders>
            <w:vAlign w:val="bottom"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2522C6" w:rsidTr="00AE5830">
        <w:trPr>
          <w:gridBefore w:val="1"/>
          <w:gridAfter w:val="7"/>
          <w:wBefore w:w="424" w:type="dxa"/>
          <w:wAfter w:w="5863" w:type="dxa"/>
          <w:trHeight w:val="1785"/>
        </w:trPr>
        <w:tc>
          <w:tcPr>
            <w:tcW w:w="3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1010201001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22C6" w:rsidRDefault="002522C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3109,17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2C6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3264,63</w:t>
            </w:r>
          </w:p>
        </w:tc>
        <w:tc>
          <w:tcPr>
            <w:tcW w:w="455" w:type="dxa"/>
            <w:gridSpan w:val="3"/>
            <w:tcBorders>
              <w:left w:val="single" w:sz="4" w:space="0" w:color="auto"/>
            </w:tcBorders>
            <w:vAlign w:val="bottom"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2522C6" w:rsidRDefault="002522C6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1047"/>
        </w:trPr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 xml:space="preserve">        Налог на имущество физических лиц, взимаемый по ставкам, применяемым к объектам налогообложения</w:t>
            </w:r>
            <w:proofErr w:type="gramStart"/>
            <w:r>
              <w:rPr>
                <w:rFonts w:ascii="Arial CYR" w:hAnsi="Arial CYR" w:cs="Arial CYR"/>
                <w:color w:val="000000"/>
                <w:lang w:eastAsia="ru-RU"/>
              </w:rPr>
              <w:t xml:space="preserve"> ,</w:t>
            </w:r>
            <w:proofErr w:type="gramEnd"/>
            <w:r>
              <w:rPr>
                <w:rFonts w:ascii="Arial CYR" w:hAnsi="Arial CYR" w:cs="Arial CYR"/>
                <w:color w:val="000000"/>
                <w:lang w:eastAsia="ru-RU"/>
              </w:rPr>
              <w:t xml:space="preserve">расположенным в границах сельских поселений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1060103010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112,53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114,9</w:t>
            </w:r>
          </w:p>
        </w:tc>
        <w:tc>
          <w:tcPr>
            <w:tcW w:w="455" w:type="dxa"/>
            <w:gridSpan w:val="3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1155"/>
        </w:trPr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spacing w:after="24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lastRenderedPageBreak/>
              <w:t xml:space="preserve"> 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1060603310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92,47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210267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93,85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1320"/>
        </w:trPr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1060604310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140,27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210267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142,38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1320"/>
        </w:trPr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  Муниципальное казенное учреждение 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Рожкинского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936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E5830" w:rsidRDefault="00AE5830" w:rsidP="0095286B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b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color w:val="000000"/>
                <w:lang w:eastAsia="ru-RU"/>
              </w:rPr>
              <w:t>49,5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Pr="00210267" w:rsidRDefault="00210267" w:rsidP="0095286B">
            <w:pPr>
              <w:widowControl/>
              <w:suppressAutoHyphens w:val="0"/>
              <w:autoSpaceDE/>
              <w:jc w:val="right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</w:pPr>
            <w:r w:rsidRPr="00210267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  <w:t>49,5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1320"/>
        </w:trPr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proofErr w:type="gramStart"/>
            <w:r>
              <w:rPr>
                <w:rFonts w:ascii="Arial CYR" w:hAnsi="Arial CYR" w:cs="Arial CYR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936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1110503510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120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49,5</w:t>
            </w:r>
          </w:p>
        </w:tc>
        <w:tc>
          <w:tcPr>
            <w:tcW w:w="1029" w:type="dxa"/>
            <w:gridSpan w:val="4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210267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49,5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795"/>
        </w:trPr>
        <w:tc>
          <w:tcPr>
            <w:tcW w:w="3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  Муниципальное казенное учреждение 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Рожкинского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E5830" w:rsidRDefault="005F4278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831,1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Pr="00210267" w:rsidRDefault="005F4278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  <w:t>1986,9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1920"/>
        </w:trPr>
        <w:tc>
          <w:tcPr>
            <w:tcW w:w="3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1080402001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Cs/>
                <w:color w:val="000000"/>
                <w:lang w:eastAsia="ru-RU"/>
              </w:rPr>
              <w:t>1,2</w:t>
            </w:r>
          </w:p>
        </w:tc>
        <w:tc>
          <w:tcPr>
            <w:tcW w:w="1029" w:type="dxa"/>
            <w:gridSpan w:val="4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210267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1,2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750"/>
        </w:trPr>
        <w:tc>
          <w:tcPr>
            <w:tcW w:w="38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1130299510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130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420,0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210267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420,0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750"/>
        </w:trPr>
        <w:tc>
          <w:tcPr>
            <w:tcW w:w="38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117140301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150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77511B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-</w:t>
            </w:r>
          </w:p>
        </w:tc>
        <w:tc>
          <w:tcPr>
            <w:tcW w:w="1029" w:type="dxa"/>
            <w:gridSpan w:val="4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77511B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750"/>
        </w:trPr>
        <w:tc>
          <w:tcPr>
            <w:tcW w:w="38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2021500110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150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289,8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210267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287,7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750"/>
        </w:trPr>
        <w:tc>
          <w:tcPr>
            <w:tcW w:w="38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0" w:rsidRDefault="0095286B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 xml:space="preserve">Формирование сельской </w:t>
            </w:r>
            <w:r w:rsidR="00210267">
              <w:rPr>
                <w:rFonts w:ascii="Arial CYR" w:hAnsi="Arial CYR" w:cs="Arial CYR"/>
                <w:color w:val="000000"/>
                <w:lang w:eastAsia="ru-RU"/>
              </w:rPr>
              <w:t xml:space="preserve"> среды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2022</w:t>
            </w:r>
            <w:r w:rsidR="00210267">
              <w:rPr>
                <w:rFonts w:ascii="Arial CYR" w:hAnsi="Arial CYR" w:cs="Arial CYR"/>
                <w:color w:val="000000"/>
                <w:lang w:eastAsia="ru-RU"/>
              </w:rPr>
              <w:t>555510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150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210267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1154,6</w:t>
            </w: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1020"/>
        </w:trPr>
        <w:tc>
          <w:tcPr>
            <w:tcW w:w="38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2023511810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150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95,9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5830" w:rsidRDefault="00210267">
            <w:pPr>
              <w:widowControl/>
              <w:suppressAutoHyphens w:val="0"/>
              <w:autoSpaceDE/>
              <w:autoSpaceDN w:val="0"/>
              <w:outlineLvl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99,2</w:t>
            </w:r>
          </w:p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11" w:type="dxa"/>
            <w:gridSpan w:val="4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spacing w:after="200" w:line="276" w:lineRule="auto"/>
              <w:rPr>
                <w:rFonts w:ascii="Arial" w:hAnsi="Arial" w:cs="Arial"/>
                <w:lang w:eastAsia="ru-RU"/>
              </w:rPr>
            </w:pPr>
          </w:p>
          <w:p w:rsidR="00AE5830" w:rsidRDefault="00AE5830" w:rsidP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  <w:trHeight w:val="1066"/>
        </w:trPr>
        <w:tc>
          <w:tcPr>
            <w:tcW w:w="38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outlineLvl w:val="0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5830" w:rsidRDefault="00AE5830" w:rsidP="00AE5830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 xml:space="preserve">2024999910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150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E5830" w:rsidRDefault="00AE5830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>24,2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210267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24,2</w:t>
            </w:r>
          </w:p>
        </w:tc>
        <w:tc>
          <w:tcPr>
            <w:tcW w:w="511" w:type="dxa"/>
            <w:gridSpan w:val="4"/>
            <w:vMerge w:val="restart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7"/>
          <w:wBefore w:w="424" w:type="dxa"/>
          <w:wAfter w:w="5863" w:type="dxa"/>
        </w:trPr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830" w:rsidRDefault="00AE5830" w:rsidP="00AE5830">
            <w:pPr>
              <w:autoSpaceDN w:val="0"/>
              <w:outlineLvl w:val="0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AE5830" w:rsidRDefault="00AE5830" w:rsidP="00AE5830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E5830" w:rsidRDefault="00AE5830" w:rsidP="00AE5830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lang w:eastAsia="ru-RU"/>
              </w:rPr>
              <w:t xml:space="preserve"> 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E5830" w:rsidRDefault="00AE5830" w:rsidP="00AE5830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hideMark/>
          </w:tcPr>
          <w:p w:rsidR="00AE5830" w:rsidRDefault="00AE5830" w:rsidP="00AE5830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hideMark/>
          </w:tcPr>
          <w:p w:rsidR="00AE5830" w:rsidRPr="00AE5830" w:rsidRDefault="00AE5830" w:rsidP="00AE5830">
            <w:pPr>
              <w:autoSpaceDN w:val="0"/>
              <w:jc w:val="right"/>
              <w:outlineLvl w:val="0"/>
              <w:rPr>
                <w:rFonts w:ascii="Arial CYR" w:hAnsi="Arial CYR" w:cs="Arial CYR"/>
                <w:b/>
                <w:color w:val="000000"/>
                <w:lang w:eastAsia="ru-RU"/>
              </w:rPr>
            </w:pPr>
            <w:r w:rsidRPr="00AE5830">
              <w:rPr>
                <w:rFonts w:ascii="Arial CYR" w:hAnsi="Arial CYR" w:cs="Arial CYR"/>
                <w:b/>
                <w:color w:val="000000"/>
                <w:lang w:eastAsia="ru-RU"/>
              </w:rPr>
              <w:t>4</w:t>
            </w:r>
            <w:r w:rsidR="0077511B">
              <w:rPr>
                <w:rFonts w:ascii="Arial CYR" w:hAnsi="Arial CYR" w:cs="Arial CYR"/>
                <w:b/>
                <w:color w:val="000000"/>
                <w:lang w:eastAsia="ru-RU"/>
              </w:rPr>
              <w:t>632,7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Pr="0095286B" w:rsidRDefault="0077511B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ru-RU"/>
              </w:rPr>
              <w:t>5953,9</w:t>
            </w:r>
          </w:p>
        </w:tc>
        <w:tc>
          <w:tcPr>
            <w:tcW w:w="511" w:type="dxa"/>
            <w:gridSpan w:val="4"/>
            <w:vMerge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</w:tcBorders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AE5830" w:rsidTr="00AE5830">
        <w:trPr>
          <w:gridBefore w:val="1"/>
          <w:gridAfter w:val="9"/>
          <w:wBefore w:w="424" w:type="dxa"/>
          <w:wAfter w:w="6138" w:type="dxa"/>
          <w:trHeight w:val="95"/>
        </w:trPr>
        <w:tc>
          <w:tcPr>
            <w:tcW w:w="1052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ИТОГО ДОХОДОВ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bottom"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AE5830" w:rsidRDefault="00AE583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11"/>
          <w:wBefore w:w="424" w:type="dxa"/>
          <w:wAfter w:w="6318" w:type="dxa"/>
          <w:trHeight w:val="255"/>
        </w:trPr>
        <w:tc>
          <w:tcPr>
            <w:tcW w:w="10061" w:type="dxa"/>
            <w:gridSpan w:val="19"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gridSpan w:val="3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</w:tcPr>
          <w:p w:rsidR="001D4DC5" w:rsidRDefault="001D4DC5">
            <w:pPr>
              <w:widowControl/>
              <w:suppressAutoHyphens w:val="0"/>
              <w:autoSpaceDE/>
              <w:autoSpaceDN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6"/>
          <w:wBefore w:w="424" w:type="dxa"/>
          <w:wAfter w:w="5030" w:type="dxa"/>
          <w:trHeight w:val="255"/>
        </w:trPr>
        <w:tc>
          <w:tcPr>
            <w:tcW w:w="6387" w:type="dxa"/>
            <w:gridSpan w:val="9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gridSpan w:val="4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7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6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gridBefore w:val="1"/>
          <w:gridAfter w:val="27"/>
          <w:wBefore w:w="424" w:type="dxa"/>
          <w:wAfter w:w="11423" w:type="dxa"/>
          <w:trHeight w:val="255"/>
        </w:trPr>
        <w:tc>
          <w:tcPr>
            <w:tcW w:w="236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3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18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gridSpan w:val="2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gridSpan w:val="3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1D4DC5" w:rsidTr="00AE5830">
        <w:trPr>
          <w:trHeight w:val="255"/>
        </w:trPr>
        <w:tc>
          <w:tcPr>
            <w:tcW w:w="10498" w:type="dxa"/>
            <w:gridSpan w:val="21"/>
            <w:noWrap/>
            <w:vAlign w:val="bottom"/>
            <w:hideMark/>
          </w:tcPr>
          <w:tbl>
            <w:tblPr>
              <w:tblW w:w="10230" w:type="dxa"/>
              <w:tblInd w:w="175" w:type="dxa"/>
              <w:tblLayout w:type="fixed"/>
              <w:tblLook w:val="04A0"/>
            </w:tblPr>
            <w:tblGrid>
              <w:gridCol w:w="1730"/>
              <w:gridCol w:w="719"/>
              <w:gridCol w:w="670"/>
              <w:gridCol w:w="5103"/>
              <w:gridCol w:w="993"/>
              <w:gridCol w:w="92"/>
              <w:gridCol w:w="49"/>
              <w:gridCol w:w="874"/>
            </w:tblGrid>
            <w:tr w:rsidR="001D4DC5" w:rsidTr="00761D73">
              <w:trPr>
                <w:trHeight w:val="998"/>
              </w:trPr>
              <w:tc>
                <w:tcPr>
                  <w:tcW w:w="10230" w:type="dxa"/>
                  <w:gridSpan w:val="8"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 xml:space="preserve"> Прогнозируемые объемы поступления доходов бюджета поселения по кодам видов доходов, подвидов доходов, классификации операций сектора государственного управления, относ</w:t>
                  </w:r>
                  <w:r w:rsidR="00761D73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ящихся к доходам бюджета на 2023-2024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год</w:t>
                  </w:r>
                  <w:r w:rsidR="00761D73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а</w:t>
                  </w:r>
                </w:p>
              </w:tc>
            </w:tr>
            <w:tr w:rsidR="001D4DC5" w:rsidTr="00761D73">
              <w:trPr>
                <w:trHeight w:val="270"/>
              </w:trPr>
              <w:tc>
                <w:tcPr>
                  <w:tcW w:w="173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008" w:type="dxa"/>
                  <w:gridSpan w:val="4"/>
                  <w:noWrap/>
                  <w:vAlign w:val="bottom"/>
                  <w:hideMark/>
                </w:tcPr>
                <w:p w:rsidR="001D4DC5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  <w:t xml:space="preserve">Тыс. </w:t>
                  </w:r>
                  <w:proofErr w:type="spellStart"/>
                  <w:r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761D73" w:rsidTr="00761D73">
              <w:trPr>
                <w:trHeight w:val="1079"/>
              </w:trPr>
              <w:tc>
                <w:tcPr>
                  <w:tcW w:w="311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Код классификации доходов бюджетов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ind w:left="60" w:hanging="6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br/>
                    <w:t>Наименование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 w:rsidP="00761D73">
                  <w:pPr>
                    <w:widowControl/>
                    <w:suppressAutoHyphens w:val="0"/>
                    <w:autoSpaceDE/>
                    <w:autoSpaceDN w:val="0"/>
                    <w:ind w:left="-8330" w:right="-108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2023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widowControl/>
                    <w:suppressAutoHyphens w:val="0"/>
                    <w:autoSpaceDE/>
                    <w:autoSpaceDN w:val="0"/>
                    <w:ind w:left="-108" w:right="33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2024г</w:t>
                  </w:r>
                </w:p>
              </w:tc>
            </w:tr>
            <w:tr w:rsidR="00761D73" w:rsidTr="00761D73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1 00 00000 00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816345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  <w:r w:rsidR="005F427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632,7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5F4278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5953,9</w:t>
                  </w:r>
                </w:p>
              </w:tc>
            </w:tr>
            <w:tr w:rsidR="00761D73" w:rsidTr="00761D73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1 01 00000 00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3109,2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3A7352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3264,</w:t>
                  </w:r>
                  <w:r w:rsidR="00066EF4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</w:tr>
            <w:tr w:rsidR="00761D73" w:rsidTr="00761D73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1 01 02000 01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3109,2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3A7352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3264,</w:t>
                  </w:r>
                  <w:r w:rsidR="00066EF4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</w:tr>
            <w:tr w:rsidR="00761D73" w:rsidTr="00761D73">
              <w:trPr>
                <w:trHeight w:val="1079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1 01 02010 01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3109,2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3A7352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3264,6</w:t>
                  </w:r>
                </w:p>
              </w:tc>
            </w:tr>
            <w:tr w:rsidR="00761D73" w:rsidTr="00761D73">
              <w:trPr>
                <w:trHeight w:val="54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1 03 00000 00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297,7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3A7352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301,7</w:t>
                  </w:r>
                </w:p>
              </w:tc>
            </w:tr>
            <w:tr w:rsidR="00761D73" w:rsidTr="00761D73">
              <w:trPr>
                <w:trHeight w:val="54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1 03 02000 01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297,7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3A7352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301,7</w:t>
                  </w:r>
                </w:p>
              </w:tc>
            </w:tr>
            <w:tr w:rsidR="00761D73" w:rsidTr="00761D73">
              <w:trPr>
                <w:trHeight w:val="1079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1 03 02230 01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rFonts w:ascii="Arial CYR" w:hAnsi="Arial CYR" w:cs="Arial CYR"/>
                      <w:lang w:eastAsia="ru-RU"/>
                    </w:rPr>
                  </w:pP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61D73" w:rsidRDefault="003A7352" w:rsidP="00761D73">
                  <w:pPr>
                    <w:autoSpaceDN w:val="0"/>
                    <w:jc w:val="right"/>
                    <w:outlineLvl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lang w:eastAsia="ru-RU"/>
                    </w:rPr>
                    <w:t>132,8</w:t>
                  </w:r>
                </w:p>
              </w:tc>
            </w:tr>
            <w:tr w:rsidR="00761D73" w:rsidTr="00761D73">
              <w:trPr>
                <w:trHeight w:val="1431"/>
              </w:trPr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1 03 02240 01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Доходы от уплаты акцизов на моторные масла для дизельных и карбюраторных (</w:t>
                  </w:r>
                  <w:proofErr w:type="spellStart"/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инжекторных</w:t>
                  </w:r>
                  <w:proofErr w:type="spellEnd"/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 xml:space="preserve">) </w:t>
                  </w:r>
                  <w:proofErr w:type="spellStart"/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двигателейподлежащие</w:t>
                  </w:r>
                  <w:proofErr w:type="spellEnd"/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 xml:space="preserve">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lang w:eastAsia="ru-RU"/>
                    </w:rPr>
                    <w:t>0,7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61D73" w:rsidRDefault="00761D73" w:rsidP="00761D73">
                  <w:pPr>
                    <w:autoSpaceDN w:val="0"/>
                    <w:jc w:val="right"/>
                    <w:outlineLvl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lang w:eastAsia="ru-RU"/>
                    </w:rPr>
                    <w:t>0,</w:t>
                  </w:r>
                  <w:r w:rsidR="003A7352">
                    <w:rPr>
                      <w:rFonts w:ascii="Arial CYR" w:hAnsi="Arial CYR" w:cs="Arial CYR"/>
                      <w:lang w:eastAsia="ru-RU"/>
                    </w:rPr>
                    <w:t>8</w:t>
                  </w:r>
                </w:p>
              </w:tc>
            </w:tr>
            <w:tr w:rsidR="00761D73" w:rsidTr="00761D73">
              <w:trPr>
                <w:trHeight w:val="1079"/>
              </w:trPr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1 03 02250 01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lang w:eastAsia="ru-RU"/>
                    </w:rPr>
                    <w:t>180,3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61D73" w:rsidRDefault="00761D73" w:rsidP="00761D73">
                  <w:pPr>
                    <w:autoSpaceDN w:val="0"/>
                    <w:jc w:val="right"/>
                    <w:outlineLvl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lang w:eastAsia="ru-RU"/>
                    </w:rPr>
                    <w:t>1</w:t>
                  </w:r>
                  <w:r w:rsidR="003A7352">
                    <w:rPr>
                      <w:rFonts w:ascii="Arial CYR" w:hAnsi="Arial CYR" w:cs="Arial CYR"/>
                      <w:lang w:eastAsia="ru-RU"/>
                    </w:rPr>
                    <w:t>85,1</w:t>
                  </w:r>
                </w:p>
              </w:tc>
            </w:tr>
            <w:tr w:rsidR="00761D73" w:rsidTr="00761D73">
              <w:trPr>
                <w:trHeight w:val="1079"/>
              </w:trPr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</w:p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 xml:space="preserve">   1 03 02260 01  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Доходы от уплаты акцизов на прямогонный бензин, производимый на территории  Российской Федерации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lang w:eastAsia="ru-RU"/>
                    </w:rPr>
                    <w:t>-16,5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61D73" w:rsidRDefault="00761D73" w:rsidP="00761D73">
                  <w:pPr>
                    <w:autoSpaceDN w:val="0"/>
                    <w:jc w:val="right"/>
                    <w:outlineLvl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lang w:eastAsia="ru-RU"/>
                    </w:rPr>
                    <w:t>-1</w:t>
                  </w:r>
                  <w:r w:rsidR="003A7352">
                    <w:rPr>
                      <w:rFonts w:ascii="Arial CYR" w:hAnsi="Arial CYR" w:cs="Arial CYR"/>
                      <w:lang w:eastAsia="ru-RU"/>
                    </w:rPr>
                    <w:t>7,0</w:t>
                  </w:r>
                </w:p>
              </w:tc>
            </w:tr>
            <w:tr w:rsidR="00761D73" w:rsidTr="00761D73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1 06 00000 00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345,</w:t>
                  </w:r>
                  <w:r w:rsidR="003A7352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3A7352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351,1</w:t>
                  </w:r>
                </w:p>
              </w:tc>
            </w:tr>
            <w:tr w:rsidR="00761D73" w:rsidTr="00761D73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1 06 01000 00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112,5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  <w:r w:rsidR="003A7352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14,9</w:t>
                  </w:r>
                </w:p>
              </w:tc>
            </w:tr>
            <w:tr w:rsidR="00761D73" w:rsidTr="00761D73">
              <w:trPr>
                <w:trHeight w:val="81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lastRenderedPageBreak/>
                    <w:t>1 06 01030 10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112,5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3A7352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114,9</w:t>
                  </w:r>
                </w:p>
              </w:tc>
            </w:tr>
            <w:tr w:rsidR="00761D73" w:rsidTr="00761D73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1 06 06000 00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232,7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3A7352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236,2</w:t>
                  </w:r>
                </w:p>
              </w:tc>
            </w:tr>
            <w:tr w:rsidR="00761D73" w:rsidTr="00761D73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1 06 06030 00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92,5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A10E4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93,8</w:t>
                  </w:r>
                </w:p>
              </w:tc>
            </w:tr>
            <w:tr w:rsidR="00761D73" w:rsidTr="00761D73">
              <w:trPr>
                <w:trHeight w:val="54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1 06 06033 10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92,5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A10E4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93,8</w:t>
                  </w:r>
                </w:p>
              </w:tc>
            </w:tr>
            <w:tr w:rsidR="00761D73" w:rsidTr="00761D73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1 06 06040 00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140,2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142,</w:t>
                  </w:r>
                  <w:r w:rsidR="00AA10E4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</w:tr>
            <w:tr w:rsidR="00761D73" w:rsidTr="00761D73">
              <w:trPr>
                <w:trHeight w:val="54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1 06 06043 10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140,2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142,</w:t>
                  </w:r>
                  <w:r w:rsidR="00AA10E4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</w:tr>
            <w:tr w:rsidR="00761D73" w:rsidTr="00761D73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1 08 00000  00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1,2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A10E4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1,2</w:t>
                  </w:r>
                </w:p>
              </w:tc>
            </w:tr>
            <w:tr w:rsidR="00761D73" w:rsidTr="00761D73">
              <w:trPr>
                <w:trHeight w:val="1079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1 08 04000  01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1,2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A10E4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1,2</w:t>
                  </w:r>
                </w:p>
              </w:tc>
            </w:tr>
            <w:tr w:rsidR="00761D73" w:rsidTr="00761D73">
              <w:trPr>
                <w:trHeight w:val="1079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1 08 04020  01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1,2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A10E4" w:rsidP="00AA10E4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1,2</w:t>
                  </w:r>
                </w:p>
              </w:tc>
            </w:tr>
            <w:tr w:rsidR="00761D73" w:rsidTr="00761D73">
              <w:trPr>
                <w:trHeight w:val="663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5F4278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  <w:t>469,5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5F4278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  <w:t>469,5</w:t>
                  </w:r>
                </w:p>
              </w:tc>
            </w:tr>
            <w:tr w:rsidR="00761D73" w:rsidTr="00761D73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11100000 00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  <w:lang w:eastAsia="ru-RU"/>
                    </w:rPr>
                    <w:t>доходы от использования имущества, находящего в государственной и муниципальной собственности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49,5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49,5</w:t>
                  </w:r>
                </w:p>
              </w:tc>
            </w:tr>
            <w:tr w:rsidR="00761D73" w:rsidTr="00761D73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11105000 00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49,5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49,5</w:t>
                  </w:r>
                </w:p>
              </w:tc>
            </w:tr>
            <w:tr w:rsidR="00761D73" w:rsidTr="00761D73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11105030 00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rFonts w:ascii="Arial CYR" w:hAnsi="Arial CYR" w:cs="Arial CYR"/>
                      <w:color w:val="000000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Доходы от сдачи в аренду имущества, находящегося в оперативном управлении органов  государственной власти, органов местного самоуправления, государственных внебюджетных фондов созданных ими учреждений (за исключением имущества  автономных учреждений)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49,5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49,5</w:t>
                  </w:r>
                </w:p>
              </w:tc>
            </w:tr>
            <w:tr w:rsidR="00761D73" w:rsidTr="00761D73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11105035 10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 xml:space="preserve">Доходы от сдачи в аренду имущества, находящегося в оперативном управлении органов  управления сельских поселений и созданных ими учреждений </w:t>
                  </w:r>
                  <w:proofErr w:type="gramStart"/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 xml:space="preserve">( </w:t>
                  </w:r>
                  <w:proofErr w:type="gramEnd"/>
                  <w:r>
                    <w:rPr>
                      <w:rFonts w:ascii="Arial CYR" w:hAnsi="Arial CYR" w:cs="Arial CYR"/>
                      <w:color w:val="000000"/>
                      <w:lang w:eastAsia="ru-RU"/>
                    </w:rPr>
                    <w:t>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49,5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49,5</w:t>
                  </w:r>
                </w:p>
              </w:tc>
            </w:tr>
            <w:tr w:rsidR="00761D73" w:rsidTr="00761D73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113 00000 00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  <w:t>Доходы от оказания платных услуг</w:t>
                  </w:r>
                  <w:proofErr w:type="gramStart"/>
                  <w:r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  <w:t xml:space="preserve"> работ  и компенсации затрат государства 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Pr="00AA10E4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 w:rsidRPr="00AA10E4"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  <w:t>420,0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Pr="00AA10E4" w:rsidRDefault="00AA10E4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 w:rsidRPr="00AA10E4"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ru-RU"/>
                    </w:rPr>
                    <w:t>420,0</w:t>
                  </w:r>
                </w:p>
              </w:tc>
            </w:tr>
            <w:tr w:rsidR="00761D73" w:rsidTr="00761D73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1130200000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 xml:space="preserve">Доходы от компенсации затрат государства 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420,0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A10E4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420,0</w:t>
                  </w:r>
                </w:p>
              </w:tc>
            </w:tr>
            <w:tr w:rsidR="00761D73" w:rsidTr="00761D73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1130299000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420,0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A10E4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420,0</w:t>
                  </w:r>
                </w:p>
              </w:tc>
            </w:tr>
            <w:tr w:rsidR="00761D73" w:rsidTr="00A750DB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lastRenderedPageBreak/>
                    <w:t>1130299510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Прочие доходы от компенсации затрат бюджетов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420,0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A10E4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420,0</w:t>
                  </w:r>
                </w:p>
              </w:tc>
            </w:tr>
            <w:tr w:rsidR="00761D73" w:rsidTr="00A750DB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117 00000 00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A1379C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1379C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</w:tr>
            <w:tr w:rsidR="00761D73" w:rsidTr="00A750DB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117 14000 00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Средства самообложения граждан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A1379C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1379C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</w:tr>
            <w:tr w:rsidR="00761D73" w:rsidTr="00A750DB">
              <w:trPr>
                <w:trHeight w:val="53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117 14030 10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Средства самообложения граждан, зачисляемые в бюджеты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A1379C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1379C" w:rsidP="00761D73">
                  <w:pPr>
                    <w:autoSpaceDN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</w:tr>
            <w:tr w:rsidR="00761D73" w:rsidTr="00A750DB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2 00 00000 00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Arial CYR" w:hAnsi="Arial CYR" w:cs="Arial CYR"/>
                      <w:b/>
                      <w:bCs/>
                      <w:lang w:eastAsia="ru-RU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409,9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A750DB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156</w:t>
                  </w:r>
                  <w:r w:rsidR="0085729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5,7</w:t>
                  </w:r>
                </w:p>
              </w:tc>
            </w:tr>
            <w:tr w:rsidR="00761D73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lang w:eastAsia="ru-RU"/>
                    </w:rPr>
                    <w:t>2 02 00000 00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Arial CYR" w:hAnsi="Arial CYR" w:cs="Arial CYR"/>
                      <w:b/>
                      <w:bCs/>
                      <w:lang w:eastAsia="ru-RU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409,9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761D73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2021000000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Дотации бюджетам  субъектов Российской Федерации и муниципальных образований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147FB3" w:rsidP="00761D73">
                  <w:pPr>
                    <w:widowControl/>
                    <w:autoSpaceDE/>
                    <w:autoSpaceDN w:val="0"/>
                    <w:snapToGrid w:val="0"/>
                    <w:jc w:val="right"/>
                    <w:rPr>
                      <w:rFonts w:ascii="Arial CYR" w:hAnsi="Arial CYR" w:cs="Arial CYR"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sz w:val="22"/>
                      <w:szCs w:val="22"/>
                    </w:rPr>
                    <w:t>289,8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61D73" w:rsidRDefault="00761D73" w:rsidP="00761D73">
                  <w:pPr>
                    <w:autoSpaceDN w:val="0"/>
                    <w:snapToGrid w:val="0"/>
                    <w:jc w:val="right"/>
                    <w:rPr>
                      <w:rFonts w:ascii="Arial CYR" w:hAnsi="Arial CYR" w:cs="Arial CYR"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sz w:val="22"/>
                      <w:szCs w:val="22"/>
                    </w:rPr>
                    <w:t>28</w:t>
                  </w:r>
                  <w:r w:rsidR="00AA10E4">
                    <w:rPr>
                      <w:rFonts w:ascii="Arial CYR" w:hAnsi="Arial CYR" w:cs="Arial CYR"/>
                      <w:sz w:val="22"/>
                      <w:szCs w:val="22"/>
                    </w:rPr>
                    <w:t>7,7</w:t>
                  </w:r>
                </w:p>
              </w:tc>
            </w:tr>
            <w:tr w:rsidR="00761D73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2021600100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147FB3" w:rsidP="00761D73">
                  <w:pPr>
                    <w:widowControl/>
                    <w:autoSpaceDE/>
                    <w:autoSpaceDN w:val="0"/>
                    <w:snapToGrid w:val="0"/>
                    <w:jc w:val="right"/>
                    <w:rPr>
                      <w:rFonts w:ascii="Arial CYR" w:hAnsi="Arial CYR" w:cs="Arial CYR"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sz w:val="22"/>
                      <w:szCs w:val="22"/>
                    </w:rPr>
                    <w:t>289,8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61D73" w:rsidRDefault="00761D73" w:rsidP="00761D73">
                  <w:pPr>
                    <w:autoSpaceDN w:val="0"/>
                    <w:snapToGrid w:val="0"/>
                    <w:jc w:val="right"/>
                    <w:rPr>
                      <w:rFonts w:ascii="Arial CYR" w:hAnsi="Arial CYR" w:cs="Arial CYR"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sz w:val="22"/>
                      <w:szCs w:val="22"/>
                    </w:rPr>
                    <w:t>28</w:t>
                  </w:r>
                  <w:r w:rsidR="00AA10E4">
                    <w:rPr>
                      <w:rFonts w:ascii="Arial CYR" w:hAnsi="Arial CYR" w:cs="Arial CYR"/>
                      <w:sz w:val="22"/>
                      <w:szCs w:val="22"/>
                    </w:rPr>
                    <w:t>7,7</w:t>
                  </w:r>
                </w:p>
              </w:tc>
            </w:tr>
            <w:tr w:rsidR="00761D73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2021600110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1D73" w:rsidRDefault="00761D73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Дотации бюджетам  сельских поселений на выравнивание бюджетной обеспеченности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61D73" w:rsidRDefault="00147FB3" w:rsidP="00761D73">
                  <w:pPr>
                    <w:widowControl/>
                    <w:autoSpaceDE/>
                    <w:autoSpaceDN w:val="0"/>
                    <w:snapToGrid w:val="0"/>
                    <w:jc w:val="right"/>
                    <w:rPr>
                      <w:rFonts w:ascii="Arial CYR" w:hAnsi="Arial CYR" w:cs="Arial CYR"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sz w:val="22"/>
                      <w:szCs w:val="22"/>
                    </w:rPr>
                    <w:t>289,8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61D73" w:rsidRDefault="00761D73" w:rsidP="00761D73">
                  <w:pPr>
                    <w:autoSpaceDN w:val="0"/>
                    <w:snapToGrid w:val="0"/>
                    <w:jc w:val="right"/>
                    <w:rPr>
                      <w:rFonts w:ascii="Arial CYR" w:hAnsi="Arial CYR" w:cs="Arial CYR"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sz w:val="22"/>
                      <w:szCs w:val="22"/>
                    </w:rPr>
                    <w:t>28</w:t>
                  </w:r>
                  <w:r w:rsidR="00AA10E4">
                    <w:rPr>
                      <w:rFonts w:ascii="Arial CYR" w:hAnsi="Arial CYR" w:cs="Arial CYR"/>
                      <w:sz w:val="22"/>
                      <w:szCs w:val="22"/>
                    </w:rPr>
                    <w:t>7,7</w:t>
                  </w:r>
                </w:p>
              </w:tc>
            </w:tr>
            <w:tr w:rsidR="00A750DB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A750DB" w:rsidRDefault="00A750DB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2022555510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A750DB" w:rsidRDefault="00A750DB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A750DB" w:rsidRDefault="00A750DB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50DB" w:rsidRDefault="00A750DB">
                  <w:pPr>
                    <w:widowControl/>
                    <w:autoSpaceDE/>
                    <w:autoSpaceDN w:val="0"/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bCs/>
                      <w:sz w:val="22"/>
                      <w:szCs w:val="22"/>
                    </w:rPr>
                    <w:t>Формирование сельской среды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A750DB" w:rsidRDefault="00A750DB" w:rsidP="00761D73">
                  <w:pPr>
                    <w:widowControl/>
                    <w:autoSpaceDE/>
                    <w:autoSpaceDN w:val="0"/>
                    <w:snapToGrid w:val="0"/>
                    <w:jc w:val="right"/>
                    <w:rPr>
                      <w:rFonts w:ascii="Arial CYR" w:hAnsi="Arial CYR" w:cs="Arial CYR"/>
                      <w:sz w:val="22"/>
                      <w:szCs w:val="22"/>
                    </w:rPr>
                  </w:pP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750DB" w:rsidRDefault="00A750DB" w:rsidP="00761D73">
                  <w:pPr>
                    <w:autoSpaceDN w:val="0"/>
                    <w:snapToGrid w:val="0"/>
                    <w:jc w:val="right"/>
                    <w:rPr>
                      <w:rFonts w:ascii="Arial CYR" w:hAnsi="Arial CYR" w:cs="Arial CYR"/>
                      <w:sz w:val="22"/>
                      <w:szCs w:val="22"/>
                    </w:rPr>
                  </w:pPr>
                  <w:r>
                    <w:rPr>
                      <w:rFonts w:ascii="Arial CYR" w:hAnsi="Arial CYR" w:cs="Arial CYR"/>
                      <w:sz w:val="22"/>
                      <w:szCs w:val="22"/>
                    </w:rPr>
                    <w:t>1154,6</w:t>
                  </w:r>
                </w:p>
              </w:tc>
            </w:tr>
            <w:tr w:rsidR="00761D73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lang w:eastAsia="ru-RU"/>
                    </w:rPr>
                    <w:t>2 02 30000 00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Arial CYR" w:hAnsi="Arial CYR" w:cs="Arial CYR"/>
                      <w:b/>
                      <w:bCs/>
                      <w:lang w:eastAsia="ru-RU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95,9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</w:t>
                  </w:r>
                  <w:r w:rsidR="00AA10E4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9,</w:t>
                  </w:r>
                  <w:r w:rsidR="0085729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</w:tr>
            <w:tr w:rsidR="00761D73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lang w:eastAsia="ru-RU"/>
                    </w:rPr>
                    <w:t>2 0235118 00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Arial CYR" w:hAnsi="Arial CYR" w:cs="Arial CYR"/>
                      <w:b/>
                      <w:bCs/>
                      <w:lang w:eastAsia="ru-RU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lang w:eastAsia="ru-RU"/>
                    </w:rPr>
                    <w:t>Субвенции  бюджетам на</w:t>
                  </w:r>
                  <w:r>
                    <w:rPr>
                      <w:rFonts w:ascii="Arial CYR" w:hAnsi="Arial CYR" w:cs="Arial CYR"/>
                      <w:lang w:eastAsia="ru-RU"/>
                    </w:rPr>
                    <w:t xml:space="preserve"> </w:t>
                  </w:r>
                  <w:r>
                    <w:rPr>
                      <w:rFonts w:ascii="Arial CYR" w:hAnsi="Arial CYR" w:cs="Arial CYR"/>
                      <w:b/>
                      <w:lang w:eastAsia="ru-RU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  <w:r>
                    <w:rPr>
                      <w:rFonts w:ascii="Arial CYR" w:hAnsi="Arial CYR" w:cs="Arial CYR"/>
                      <w:b/>
                      <w:bCs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95,9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</w:t>
                  </w:r>
                  <w:r w:rsidR="00AA10E4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9,</w:t>
                  </w:r>
                  <w:r w:rsidR="0085729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</w:tr>
            <w:tr w:rsidR="00761D73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202 35118 10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lang w:eastAsia="ru-RU"/>
                    </w:rPr>
      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95,9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</w:t>
                  </w:r>
                  <w:r w:rsidR="00AA10E4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9,</w:t>
                  </w:r>
                  <w:r w:rsidR="0085729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</w:tr>
            <w:tr w:rsidR="00761D73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 xml:space="preserve">202 4999900 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sz w:val="22"/>
                      <w:szCs w:val="22"/>
                    </w:rPr>
                    <w:t xml:space="preserve">Прочие межбюджетные трансферты передаваемые бюджетам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24,2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24,2</w:t>
                  </w:r>
                </w:p>
              </w:tc>
            </w:tr>
            <w:tr w:rsidR="00761D73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202 4999910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Arial CYR" w:hAnsi="Arial CYR" w:cs="Arial CYR"/>
                      <w:lang w:eastAsia="ru-RU"/>
                    </w:rPr>
                  </w:pPr>
                  <w:r>
                    <w:rPr>
                      <w:rFonts w:ascii="Arial CYR" w:hAnsi="Arial CYR" w:cs="Arial CYR"/>
                      <w:sz w:val="22"/>
                      <w:szCs w:val="22"/>
                    </w:rPr>
                    <w:t>Прочие межбюджетные трансферты передаваемые бюджетам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147FB3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24,2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761D73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24,2</w:t>
                  </w:r>
                </w:p>
              </w:tc>
            </w:tr>
            <w:tr w:rsidR="00A750DB" w:rsidTr="00A750DB">
              <w:trPr>
                <w:trHeight w:val="45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A750DB" w:rsidRDefault="00A750DB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A750DB" w:rsidRDefault="00A750DB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A750DB" w:rsidRDefault="00A750DB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750DB" w:rsidRDefault="00A750DB">
                  <w:pPr>
                    <w:widowControl/>
                    <w:suppressAutoHyphens w:val="0"/>
                    <w:autoSpaceDE/>
                    <w:autoSpaceDN w:val="0"/>
                    <w:rPr>
                      <w:rFonts w:ascii="Arial CYR" w:hAnsi="Arial CYR" w:cs="Arial CYR"/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A750DB" w:rsidRDefault="00A750DB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50DB" w:rsidRDefault="00A750DB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761D73" w:rsidTr="00A750DB">
              <w:trPr>
                <w:trHeight w:val="270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Итого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autoSpaceDN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A750DB" w:rsidP="00761D7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  <w:r w:rsidR="005F427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632,7</w:t>
                  </w:r>
                </w:p>
              </w:tc>
              <w:tc>
                <w:tcPr>
                  <w:tcW w:w="101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1D73" w:rsidRDefault="005F4278" w:rsidP="00761D73">
                  <w:pPr>
                    <w:autoSpaceDN w:val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5953,9</w:t>
                  </w:r>
                </w:p>
              </w:tc>
            </w:tr>
            <w:tr w:rsidR="00761D73" w:rsidTr="00A750DB">
              <w:trPr>
                <w:trHeight w:val="270"/>
              </w:trPr>
              <w:tc>
                <w:tcPr>
                  <w:tcW w:w="1730" w:type="dxa"/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15" w:type="dxa"/>
                  <w:gridSpan w:val="3"/>
                  <w:tcBorders>
                    <w:left w:val="single" w:sz="4" w:space="0" w:color="auto"/>
                  </w:tcBorders>
                  <w:vAlign w:val="bottom"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761D73" w:rsidTr="00761D73">
              <w:trPr>
                <w:gridAfter w:val="4"/>
                <w:wAfter w:w="2008" w:type="dxa"/>
                <w:trHeight w:val="270"/>
              </w:trPr>
              <w:tc>
                <w:tcPr>
                  <w:tcW w:w="1730" w:type="dxa"/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vAlign w:val="bottom"/>
                  <w:hideMark/>
                </w:tcPr>
                <w:p w:rsidR="00761D73" w:rsidRDefault="00761D73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D4DC5" w:rsidTr="00761D73">
              <w:trPr>
                <w:trHeight w:val="270"/>
              </w:trPr>
              <w:tc>
                <w:tcPr>
                  <w:tcW w:w="173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008" w:type="dxa"/>
                  <w:gridSpan w:val="4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D4DC5" w:rsidTr="00761D73">
              <w:trPr>
                <w:trHeight w:val="270"/>
              </w:trPr>
              <w:tc>
                <w:tcPr>
                  <w:tcW w:w="173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008" w:type="dxa"/>
                  <w:gridSpan w:val="4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D4DC5" w:rsidTr="00761D73">
              <w:trPr>
                <w:trHeight w:val="270"/>
              </w:trPr>
              <w:tc>
                <w:tcPr>
                  <w:tcW w:w="173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008" w:type="dxa"/>
                  <w:gridSpan w:val="4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D4DC5" w:rsidTr="00761D73">
              <w:trPr>
                <w:trHeight w:val="270"/>
              </w:trPr>
              <w:tc>
                <w:tcPr>
                  <w:tcW w:w="173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vMerge w:val="restart"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008" w:type="dxa"/>
                  <w:gridSpan w:val="4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D4DC5" w:rsidTr="00761D73">
              <w:trPr>
                <w:trHeight w:val="270"/>
              </w:trPr>
              <w:tc>
                <w:tcPr>
                  <w:tcW w:w="173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03" w:type="dxa"/>
                  <w:vMerge/>
                  <w:vAlign w:val="center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008" w:type="dxa"/>
                  <w:gridSpan w:val="4"/>
                  <w:noWrap/>
                  <w:vAlign w:val="bottom"/>
                  <w:hideMark/>
                </w:tcPr>
                <w:p w:rsidR="001D4DC5" w:rsidRDefault="001D4DC5">
                  <w:pPr>
                    <w:widowControl/>
                    <w:suppressAutoHyphens w:val="0"/>
                    <w:autoSpaceDE/>
                    <w:rPr>
                      <w:rFonts w:asciiTheme="minorHAnsi" w:eastAsiaTheme="minorEastAsia" w:hAnsiTheme="minorHAnsi" w:cstheme="minorBidi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gridSpan w:val="7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33" w:type="dxa"/>
            <w:gridSpan w:val="5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39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63" w:type="dxa"/>
            <w:noWrap/>
            <w:vAlign w:val="bottom"/>
            <w:hideMark/>
          </w:tcPr>
          <w:p w:rsidR="001D4DC5" w:rsidRDefault="001D4DC5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</w:tbl>
    <w:p w:rsidR="00013562" w:rsidRDefault="00013562"/>
    <w:sectPr w:rsidR="00013562" w:rsidSect="00761D7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D4DC5"/>
    <w:rsid w:val="00013562"/>
    <w:rsid w:val="00066EF4"/>
    <w:rsid w:val="00147FB3"/>
    <w:rsid w:val="001D4DC5"/>
    <w:rsid w:val="00210267"/>
    <w:rsid w:val="002522C6"/>
    <w:rsid w:val="003A7352"/>
    <w:rsid w:val="005F4278"/>
    <w:rsid w:val="00761D73"/>
    <w:rsid w:val="0077511B"/>
    <w:rsid w:val="00816345"/>
    <w:rsid w:val="00857295"/>
    <w:rsid w:val="0095286B"/>
    <w:rsid w:val="00A1379C"/>
    <w:rsid w:val="00A750DB"/>
    <w:rsid w:val="00AA10E4"/>
    <w:rsid w:val="00AE5830"/>
    <w:rsid w:val="00AE6AAB"/>
    <w:rsid w:val="00B07838"/>
    <w:rsid w:val="00D50BF1"/>
    <w:rsid w:val="00DD1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C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супер</cp:lastModifiedBy>
  <cp:revision>12</cp:revision>
  <cp:lastPrinted>2021-11-11T07:48:00Z</cp:lastPrinted>
  <dcterms:created xsi:type="dcterms:W3CDTF">2021-11-11T06:23:00Z</dcterms:created>
  <dcterms:modified xsi:type="dcterms:W3CDTF">2021-11-14T21:45:00Z</dcterms:modified>
</cp:coreProperties>
</file>