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F15" w:rsidRPr="00EE21A0" w:rsidRDefault="00C03F15" w:rsidP="00C03F15">
      <w:pPr>
        <w:jc w:val="center"/>
        <w:rPr>
          <w:b/>
          <w:sz w:val="40"/>
          <w:szCs w:val="40"/>
        </w:rPr>
      </w:pPr>
      <w:r w:rsidRPr="00EE21A0">
        <w:rPr>
          <w:b/>
          <w:sz w:val="40"/>
          <w:szCs w:val="40"/>
        </w:rPr>
        <w:t xml:space="preserve">Администрация </w:t>
      </w:r>
    </w:p>
    <w:p w:rsidR="00C03F15" w:rsidRPr="00EE21A0" w:rsidRDefault="00C03F15" w:rsidP="00C03F15">
      <w:pPr>
        <w:jc w:val="center"/>
        <w:rPr>
          <w:b/>
          <w:sz w:val="40"/>
          <w:szCs w:val="40"/>
        </w:rPr>
      </w:pPr>
      <w:proofErr w:type="spellStart"/>
      <w:r w:rsidRPr="00EE21A0">
        <w:rPr>
          <w:b/>
          <w:sz w:val="40"/>
          <w:szCs w:val="40"/>
        </w:rPr>
        <w:t>Староирюкского</w:t>
      </w:r>
      <w:proofErr w:type="spellEnd"/>
      <w:r w:rsidRPr="00EE21A0">
        <w:rPr>
          <w:b/>
          <w:sz w:val="40"/>
          <w:szCs w:val="40"/>
        </w:rPr>
        <w:t xml:space="preserve"> сельского поселения </w:t>
      </w:r>
    </w:p>
    <w:p w:rsidR="00C03F15" w:rsidRDefault="00C03F15" w:rsidP="00C03F15">
      <w:pPr>
        <w:jc w:val="center"/>
        <w:rPr>
          <w:b/>
          <w:sz w:val="40"/>
          <w:szCs w:val="40"/>
        </w:rPr>
      </w:pPr>
      <w:proofErr w:type="spellStart"/>
      <w:r w:rsidRPr="00EE21A0">
        <w:rPr>
          <w:b/>
          <w:sz w:val="40"/>
          <w:szCs w:val="40"/>
        </w:rPr>
        <w:t>Малмыжского</w:t>
      </w:r>
      <w:proofErr w:type="spellEnd"/>
      <w:r w:rsidRPr="00EE21A0">
        <w:rPr>
          <w:b/>
          <w:sz w:val="40"/>
          <w:szCs w:val="40"/>
        </w:rPr>
        <w:t xml:space="preserve"> района Кировской области</w:t>
      </w:r>
    </w:p>
    <w:p w:rsidR="00C03F15" w:rsidRPr="0064033D" w:rsidRDefault="00C03F15" w:rsidP="00C03F15">
      <w:pPr>
        <w:jc w:val="center"/>
        <w:rPr>
          <w:b/>
          <w:sz w:val="40"/>
          <w:szCs w:val="40"/>
        </w:rPr>
      </w:pPr>
    </w:p>
    <w:p w:rsidR="00C03F15" w:rsidRPr="00EE21A0" w:rsidRDefault="00C03F15" w:rsidP="00C03F15">
      <w:pPr>
        <w:jc w:val="center"/>
        <w:rPr>
          <w:b/>
          <w:sz w:val="36"/>
          <w:szCs w:val="36"/>
        </w:rPr>
      </w:pPr>
      <w:r w:rsidRPr="00EE21A0">
        <w:rPr>
          <w:b/>
          <w:sz w:val="36"/>
          <w:szCs w:val="36"/>
        </w:rPr>
        <w:t>ПОСТАНОВЛЕНИЕ</w:t>
      </w:r>
    </w:p>
    <w:p w:rsidR="00C03F15" w:rsidRPr="00EE21A0" w:rsidRDefault="00C03F15" w:rsidP="00C03F15">
      <w:pPr>
        <w:rPr>
          <w:sz w:val="32"/>
          <w:szCs w:val="44"/>
        </w:rPr>
      </w:pPr>
      <w:r w:rsidRPr="00EE21A0">
        <w:rPr>
          <w:sz w:val="32"/>
          <w:szCs w:val="44"/>
        </w:rPr>
        <w:t xml:space="preserve">09.07.2019г.   </w:t>
      </w:r>
      <w:r w:rsidRPr="00C03F15">
        <w:rPr>
          <w:sz w:val="32"/>
          <w:szCs w:val="44"/>
        </w:rPr>
        <w:t xml:space="preserve">                                   </w:t>
      </w:r>
      <w:r>
        <w:rPr>
          <w:sz w:val="32"/>
          <w:szCs w:val="44"/>
        </w:rPr>
        <w:t xml:space="preserve"> </w:t>
      </w:r>
      <w:r w:rsidRPr="00C03F15">
        <w:rPr>
          <w:sz w:val="32"/>
          <w:szCs w:val="44"/>
        </w:rPr>
        <w:t xml:space="preserve"> </w:t>
      </w:r>
      <w:r>
        <w:rPr>
          <w:sz w:val="32"/>
          <w:szCs w:val="44"/>
          <w:lang w:val="en-US"/>
        </w:rPr>
        <w:t xml:space="preserve"> </w:t>
      </w:r>
      <w:r>
        <w:rPr>
          <w:sz w:val="32"/>
          <w:szCs w:val="44"/>
        </w:rPr>
        <w:t>№46</w:t>
      </w:r>
      <w:r w:rsidRPr="00EE21A0">
        <w:rPr>
          <w:sz w:val="32"/>
          <w:szCs w:val="44"/>
        </w:rPr>
        <w:t xml:space="preserve">               </w:t>
      </w:r>
      <w:r>
        <w:rPr>
          <w:sz w:val="32"/>
          <w:szCs w:val="44"/>
        </w:rPr>
        <w:t xml:space="preserve">                                    </w:t>
      </w:r>
      <w:r w:rsidRPr="00EE21A0">
        <w:rPr>
          <w:sz w:val="32"/>
          <w:szCs w:val="44"/>
        </w:rPr>
        <w:t xml:space="preserve">            </w:t>
      </w:r>
      <w:r>
        <w:rPr>
          <w:sz w:val="32"/>
          <w:szCs w:val="44"/>
        </w:rPr>
        <w:t xml:space="preserve">                      </w:t>
      </w:r>
    </w:p>
    <w:p w:rsidR="00C03F15" w:rsidRPr="00EE21A0" w:rsidRDefault="00C03F15" w:rsidP="00C03F15">
      <w:pPr>
        <w:jc w:val="center"/>
        <w:rPr>
          <w:szCs w:val="36"/>
        </w:rPr>
      </w:pPr>
      <w:proofErr w:type="gramStart"/>
      <w:r w:rsidRPr="00EE21A0">
        <w:rPr>
          <w:sz w:val="32"/>
          <w:szCs w:val="44"/>
        </w:rPr>
        <w:t>с</w:t>
      </w:r>
      <w:proofErr w:type="gramEnd"/>
      <w:r w:rsidRPr="00EE21A0">
        <w:rPr>
          <w:sz w:val="32"/>
          <w:szCs w:val="44"/>
        </w:rPr>
        <w:t xml:space="preserve">. Старый </w:t>
      </w:r>
      <w:proofErr w:type="spellStart"/>
      <w:r w:rsidRPr="00EE21A0">
        <w:rPr>
          <w:sz w:val="32"/>
          <w:szCs w:val="44"/>
        </w:rPr>
        <w:t>Ирюк</w:t>
      </w:r>
      <w:proofErr w:type="spellEnd"/>
    </w:p>
    <w:p w:rsidR="00C03F15" w:rsidRPr="00EE21A0" w:rsidRDefault="00C03F15" w:rsidP="00C03F15">
      <w:pPr>
        <w:jc w:val="center"/>
        <w:rPr>
          <w:b/>
          <w:sz w:val="32"/>
          <w:szCs w:val="32"/>
        </w:rPr>
      </w:pPr>
      <w:r w:rsidRPr="00EE21A0">
        <w:rPr>
          <w:b/>
          <w:sz w:val="32"/>
          <w:szCs w:val="32"/>
        </w:rPr>
        <w:t>О предоставлении земельного участка с кадастровым номером 43:17:510401:463 на долгосрочную аренду.</w:t>
      </w:r>
    </w:p>
    <w:p w:rsidR="00C03F15" w:rsidRPr="00955625" w:rsidRDefault="00C03F15" w:rsidP="00C03F15">
      <w:pPr>
        <w:jc w:val="both"/>
        <w:rPr>
          <w:sz w:val="28"/>
          <w:szCs w:val="28"/>
        </w:rPr>
      </w:pPr>
      <w:r w:rsidRPr="00955625">
        <w:rPr>
          <w:sz w:val="28"/>
          <w:szCs w:val="28"/>
        </w:rPr>
        <w:t xml:space="preserve"> </w:t>
      </w:r>
    </w:p>
    <w:p w:rsidR="00C03F15" w:rsidRDefault="00C03F15" w:rsidP="00C03F1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955625">
        <w:rPr>
          <w:sz w:val="28"/>
          <w:szCs w:val="28"/>
        </w:rPr>
        <w:t>В соответствии с пунктом 12 статьи 39.6 Земельного кодекса Российской Федерации, пунктом 8 статьи 10 Федерального закона от 24.07.2002 №101-Ф3 «Об обороте земель сельскохозяйственного назначения»</w:t>
      </w:r>
      <w:r>
        <w:rPr>
          <w:sz w:val="28"/>
          <w:szCs w:val="28"/>
        </w:rPr>
        <w:t xml:space="preserve">, пунктом 4.6. </w:t>
      </w:r>
      <w:proofErr w:type="gramStart"/>
      <w:r w:rsidRPr="00955625">
        <w:rPr>
          <w:sz w:val="28"/>
          <w:szCs w:val="28"/>
        </w:rPr>
        <w:t xml:space="preserve">Положения о порядке определения  размера арендной платы, а также порядке, условиях и сроках внесения арендной платы за использование земельных участков, находящиеся в муниципальной собственности муниципального образования </w:t>
      </w:r>
      <w:proofErr w:type="spellStart"/>
      <w:r w:rsidRPr="00955625">
        <w:rPr>
          <w:sz w:val="28"/>
          <w:szCs w:val="28"/>
        </w:rPr>
        <w:t>Малмыжский</w:t>
      </w:r>
      <w:proofErr w:type="spellEnd"/>
      <w:r w:rsidRPr="00955625">
        <w:rPr>
          <w:sz w:val="28"/>
          <w:szCs w:val="28"/>
        </w:rPr>
        <w:t xml:space="preserve"> муниципальный район Кировской области, утвержденного решением районной Думы от 27.10.2014 №8/33 «Об утверждений Положения о порядке определения размера арендной платы, а также порядке, условиях и сроках внесения арендной платы за использование земельных</w:t>
      </w:r>
      <w:proofErr w:type="gramEnd"/>
      <w:r w:rsidRPr="00955625">
        <w:rPr>
          <w:sz w:val="28"/>
          <w:szCs w:val="28"/>
        </w:rPr>
        <w:t xml:space="preserve"> </w:t>
      </w:r>
      <w:proofErr w:type="gramStart"/>
      <w:r w:rsidRPr="00955625">
        <w:rPr>
          <w:sz w:val="28"/>
          <w:szCs w:val="28"/>
        </w:rPr>
        <w:t xml:space="preserve">участков, находящиеся в муниципальной собственности муниципального образования </w:t>
      </w:r>
      <w:proofErr w:type="spellStart"/>
      <w:r w:rsidRPr="00955625">
        <w:rPr>
          <w:sz w:val="28"/>
          <w:szCs w:val="28"/>
        </w:rPr>
        <w:t>Малмыжский</w:t>
      </w:r>
      <w:proofErr w:type="spellEnd"/>
      <w:r w:rsidRPr="00955625">
        <w:rPr>
          <w:sz w:val="28"/>
          <w:szCs w:val="28"/>
        </w:rPr>
        <w:t xml:space="preserve"> муниципальный район Кировской области», справки отдела сельского хозяйства и продовольствия администрации </w:t>
      </w:r>
      <w:proofErr w:type="spellStart"/>
      <w:r w:rsidRPr="00955625">
        <w:rPr>
          <w:sz w:val="28"/>
          <w:szCs w:val="28"/>
        </w:rPr>
        <w:t>Малмыжского</w:t>
      </w:r>
      <w:proofErr w:type="spellEnd"/>
      <w:r w:rsidRPr="0095562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от 05.07.2019 №1494-01 администрация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ПОСТАНОВЛЯЕТ:</w:t>
      </w:r>
      <w:proofErr w:type="gramEnd"/>
    </w:p>
    <w:p w:rsidR="00983185" w:rsidRDefault="00C03F15" w:rsidP="00C03F15">
      <w:pPr>
        <w:pStyle w:val="Style1"/>
        <w:widowControl/>
        <w:rPr>
          <w:rStyle w:val="FontStyle11"/>
        </w:rPr>
      </w:pPr>
      <w:r>
        <w:rPr>
          <w:sz w:val="28"/>
          <w:szCs w:val="28"/>
        </w:rPr>
        <w:t xml:space="preserve">  1.Предоставить  СПК СА колхоз «Зерновой»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без проведения процедуры торгов в аренду земельный участок с кадастровым номером 43:17:510401:463 с общей площадью 64966+/- 54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 , расположенная по адресу: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из земель сельскохозяйственного назначения, принадлежащих на праве </w:t>
      </w:r>
      <w:r w:rsidR="008A4F53">
        <w:rPr>
          <w:rStyle w:val="FontStyle11"/>
        </w:rPr>
        <w:t xml:space="preserve">собственности администрации </w:t>
      </w:r>
      <w:proofErr w:type="spellStart"/>
      <w:r w:rsidR="008A4F53">
        <w:rPr>
          <w:rStyle w:val="FontStyle11"/>
        </w:rPr>
        <w:t>Староирюкского</w:t>
      </w:r>
      <w:proofErr w:type="spellEnd"/>
      <w:r w:rsidR="008A4F53">
        <w:rPr>
          <w:rStyle w:val="FontStyle11"/>
        </w:rPr>
        <w:t xml:space="preserve"> сельского поселения, </w:t>
      </w:r>
      <w:proofErr w:type="gramStart"/>
      <w:r w:rsidR="008A4F53">
        <w:rPr>
          <w:rStyle w:val="FontStyle11"/>
        </w:rPr>
        <w:t>для</w:t>
      </w:r>
      <w:proofErr w:type="gramEnd"/>
      <w:r w:rsidR="008A4F53">
        <w:rPr>
          <w:rStyle w:val="FontStyle11"/>
        </w:rPr>
        <w:t xml:space="preserve"> сельскохозяйственного производства сроком на 49 лет.</w:t>
      </w:r>
    </w:p>
    <w:p w:rsidR="00983185" w:rsidRDefault="008A4F53" w:rsidP="00743DAE">
      <w:pPr>
        <w:pStyle w:val="Style2"/>
        <w:widowControl/>
        <w:numPr>
          <w:ilvl w:val="0"/>
          <w:numId w:val="1"/>
        </w:numPr>
        <w:tabs>
          <w:tab w:val="left" w:pos="331"/>
        </w:tabs>
        <w:spacing w:before="197" w:line="389" w:lineRule="exact"/>
        <w:rPr>
          <w:rStyle w:val="FontStyle11"/>
        </w:rPr>
      </w:pPr>
      <w:r>
        <w:rPr>
          <w:rStyle w:val="FontStyle11"/>
        </w:rPr>
        <w:t>Установить годовую арендную плату за пользование земельным участком с кадастровым номером 43:17:510401:463 в размере 0,3% от кадастровой стоимости.</w:t>
      </w:r>
    </w:p>
    <w:p w:rsidR="00983185" w:rsidRDefault="008A4F53" w:rsidP="00743DAE">
      <w:pPr>
        <w:pStyle w:val="Style2"/>
        <w:widowControl/>
        <w:numPr>
          <w:ilvl w:val="0"/>
          <w:numId w:val="1"/>
        </w:numPr>
        <w:tabs>
          <w:tab w:val="left" w:pos="331"/>
        </w:tabs>
        <w:spacing w:before="197" w:line="394" w:lineRule="exact"/>
        <w:rPr>
          <w:rStyle w:val="FontStyle11"/>
        </w:rPr>
      </w:pPr>
      <w:r>
        <w:rPr>
          <w:rStyle w:val="FontStyle11"/>
        </w:rPr>
        <w:lastRenderedPageBreak/>
        <w:t xml:space="preserve">Специалисту администрации </w:t>
      </w:r>
      <w:proofErr w:type="spellStart"/>
      <w:r>
        <w:rPr>
          <w:rStyle w:val="FontStyle11"/>
        </w:rPr>
        <w:t>Староирюкского</w:t>
      </w:r>
      <w:proofErr w:type="spellEnd"/>
      <w:r>
        <w:rPr>
          <w:rStyle w:val="FontStyle11"/>
        </w:rPr>
        <w:t xml:space="preserve"> сельского поселения </w:t>
      </w:r>
      <w:proofErr w:type="spellStart"/>
      <w:r>
        <w:rPr>
          <w:rStyle w:val="FontStyle11"/>
        </w:rPr>
        <w:t>Малмыжского</w:t>
      </w:r>
      <w:proofErr w:type="spellEnd"/>
      <w:r>
        <w:rPr>
          <w:rStyle w:val="FontStyle11"/>
        </w:rPr>
        <w:t xml:space="preserve"> района </w:t>
      </w:r>
      <w:proofErr w:type="spellStart"/>
      <w:r>
        <w:rPr>
          <w:rStyle w:val="FontStyle11"/>
        </w:rPr>
        <w:t>Халиуллиной</w:t>
      </w:r>
      <w:proofErr w:type="spellEnd"/>
      <w:r>
        <w:rPr>
          <w:rStyle w:val="FontStyle11"/>
        </w:rPr>
        <w:t xml:space="preserve"> А.Г. обеспечить оформление и подписание договора долгосрочной аренды земельного участка с кадастровым номером 43:17:510401:463.</w:t>
      </w:r>
    </w:p>
    <w:p w:rsidR="00983185" w:rsidRDefault="008A4F53">
      <w:pPr>
        <w:pStyle w:val="Style3"/>
        <w:widowControl/>
        <w:spacing w:before="192" w:line="389" w:lineRule="exact"/>
        <w:rPr>
          <w:rStyle w:val="FontStyle11"/>
        </w:rPr>
      </w:pPr>
      <w:r>
        <w:rPr>
          <w:rStyle w:val="FontStyle11"/>
        </w:rPr>
        <w:t xml:space="preserve">4.Опубликовать настоящее постановление в Информационном бюллетене органов местного самоуправления </w:t>
      </w:r>
      <w:proofErr w:type="spellStart"/>
      <w:r>
        <w:rPr>
          <w:rStyle w:val="FontStyle11"/>
        </w:rPr>
        <w:t>Староирюкское</w:t>
      </w:r>
      <w:proofErr w:type="spellEnd"/>
      <w:r>
        <w:rPr>
          <w:rStyle w:val="FontStyle11"/>
        </w:rPr>
        <w:t xml:space="preserve"> сельское поселение </w:t>
      </w:r>
      <w:proofErr w:type="spellStart"/>
      <w:r>
        <w:rPr>
          <w:rStyle w:val="FontStyle11"/>
        </w:rPr>
        <w:t>Малмыжского</w:t>
      </w:r>
      <w:proofErr w:type="spellEnd"/>
      <w:r>
        <w:rPr>
          <w:rStyle w:val="FontStyle11"/>
        </w:rPr>
        <w:t xml:space="preserve"> района Кировской области.</w:t>
      </w:r>
    </w:p>
    <w:p w:rsidR="00983185" w:rsidRDefault="008A4F53">
      <w:pPr>
        <w:pStyle w:val="Style2"/>
        <w:widowControl/>
        <w:tabs>
          <w:tab w:val="left" w:pos="360"/>
        </w:tabs>
        <w:spacing w:before="197" w:line="394" w:lineRule="exact"/>
        <w:ind w:right="538" w:firstLine="139"/>
        <w:rPr>
          <w:rStyle w:val="FontStyle11"/>
        </w:rPr>
      </w:pPr>
      <w:r>
        <w:rPr>
          <w:rStyle w:val="FontStyle11"/>
        </w:rPr>
        <w:t>5.</w:t>
      </w:r>
      <w:r>
        <w:rPr>
          <w:rStyle w:val="FontStyle11"/>
        </w:rPr>
        <w:tab/>
        <w:t>Разместить настоящее постановление в информационно-</w:t>
      </w:r>
      <w:r>
        <w:rPr>
          <w:rStyle w:val="FontStyle11"/>
        </w:rPr>
        <w:br/>
        <w:t>телекоммуникационной сети «Интернет» на официальном сайте</w:t>
      </w:r>
      <w:r>
        <w:rPr>
          <w:rStyle w:val="FontStyle11"/>
        </w:rPr>
        <w:br/>
      </w:r>
      <w:proofErr w:type="spellStart"/>
      <w:r>
        <w:rPr>
          <w:rStyle w:val="FontStyle11"/>
        </w:rPr>
        <w:t>Малмыжского</w:t>
      </w:r>
      <w:proofErr w:type="spellEnd"/>
      <w:r>
        <w:rPr>
          <w:rStyle w:val="FontStyle11"/>
        </w:rPr>
        <w:t xml:space="preserve"> района в течени</w:t>
      </w:r>
      <w:proofErr w:type="gramStart"/>
      <w:r>
        <w:rPr>
          <w:rStyle w:val="FontStyle11"/>
        </w:rPr>
        <w:t>и</w:t>
      </w:r>
      <w:proofErr w:type="gramEnd"/>
      <w:r>
        <w:rPr>
          <w:rStyle w:val="FontStyle11"/>
        </w:rPr>
        <w:t xml:space="preserve"> 10 рабочих дней со дня его принятия.</w:t>
      </w:r>
    </w:p>
    <w:p w:rsidR="00983185" w:rsidRDefault="008A4F53">
      <w:pPr>
        <w:pStyle w:val="Style2"/>
        <w:widowControl/>
        <w:tabs>
          <w:tab w:val="left" w:pos="475"/>
        </w:tabs>
        <w:spacing w:before="202" w:after="595" w:line="389" w:lineRule="exact"/>
        <w:ind w:firstLine="125"/>
        <w:rPr>
          <w:rStyle w:val="FontStyle11"/>
        </w:rPr>
      </w:pPr>
      <w:r>
        <w:rPr>
          <w:rStyle w:val="FontStyle11"/>
        </w:rPr>
        <w:t>6.</w:t>
      </w:r>
      <w:r>
        <w:rPr>
          <w:rStyle w:val="FontStyle11"/>
        </w:rPr>
        <w:tab/>
        <w:t>Настоящее постановление вступает в силу после его официального</w:t>
      </w:r>
      <w:r>
        <w:rPr>
          <w:rStyle w:val="FontStyle11"/>
        </w:rPr>
        <w:br/>
        <w:t>опубликования.</w:t>
      </w:r>
    </w:p>
    <w:p w:rsidR="00983185" w:rsidRDefault="00983185">
      <w:pPr>
        <w:pStyle w:val="Style2"/>
        <w:widowControl/>
        <w:tabs>
          <w:tab w:val="left" w:pos="475"/>
        </w:tabs>
        <w:spacing w:before="202" w:after="595" w:line="389" w:lineRule="exact"/>
        <w:ind w:firstLine="125"/>
        <w:rPr>
          <w:rStyle w:val="FontStyle11"/>
        </w:rPr>
        <w:sectPr w:rsidR="00983185">
          <w:type w:val="continuous"/>
          <w:pgSz w:w="11905" w:h="16837"/>
          <w:pgMar w:top="1376" w:right="1335" w:bottom="1440" w:left="1335" w:header="720" w:footer="720" w:gutter="0"/>
          <w:cols w:space="60"/>
          <w:noEndnote/>
        </w:sectPr>
      </w:pPr>
    </w:p>
    <w:p w:rsidR="00983185" w:rsidRDefault="00922CF6">
      <w:pPr>
        <w:pStyle w:val="Style1"/>
        <w:widowControl/>
        <w:spacing w:line="240" w:lineRule="exact"/>
        <w:jc w:val="both"/>
        <w:rPr>
          <w:sz w:val="20"/>
          <w:szCs w:val="20"/>
        </w:rPr>
      </w:pPr>
      <w:r w:rsidRPr="00922CF6"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6.7pt;margin-top:0;width:59.75pt;height:35pt;z-index:251658240;mso-wrap-edited:f;mso-wrap-distance-left:1.9pt;mso-wrap-distance-right:1.9pt;mso-position-horizontal-relative:margin" filled="f" stroked="f">
            <v:textbox inset="0,0,0,0">
              <w:txbxContent>
                <w:p w:rsidR="00983185" w:rsidRDefault="00743DAE">
                  <w:pPr>
                    <w:widowControl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56285" cy="440055"/>
                        <wp:effectExtent l="19050" t="0" r="571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6285" cy="4400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 anchorx="margin"/>
          </v:shape>
        </w:pict>
      </w:r>
    </w:p>
    <w:p w:rsidR="00983185" w:rsidRDefault="008A4F53">
      <w:pPr>
        <w:pStyle w:val="Style1"/>
        <w:widowControl/>
        <w:spacing w:before="29" w:line="240" w:lineRule="auto"/>
        <w:jc w:val="both"/>
        <w:rPr>
          <w:rStyle w:val="FontStyle11"/>
        </w:rPr>
      </w:pPr>
      <w:r>
        <w:rPr>
          <w:rStyle w:val="FontStyle11"/>
        </w:rPr>
        <w:t>Глава администрации сельского поселения</w:t>
      </w:r>
    </w:p>
    <w:p w:rsidR="00983185" w:rsidRDefault="008A4F53">
      <w:pPr>
        <w:pStyle w:val="Style4"/>
        <w:widowControl/>
        <w:spacing w:line="240" w:lineRule="exact"/>
        <w:jc w:val="both"/>
        <w:rPr>
          <w:sz w:val="20"/>
          <w:szCs w:val="20"/>
        </w:rPr>
      </w:pPr>
      <w:r>
        <w:rPr>
          <w:rStyle w:val="FontStyle11"/>
        </w:rPr>
        <w:br w:type="column"/>
      </w:r>
    </w:p>
    <w:p w:rsidR="00983185" w:rsidRDefault="008A4F53">
      <w:pPr>
        <w:pStyle w:val="Style4"/>
        <w:widowControl/>
        <w:spacing w:before="43"/>
        <w:jc w:val="both"/>
        <w:rPr>
          <w:rStyle w:val="FontStyle11"/>
        </w:rPr>
      </w:pPr>
      <w:proofErr w:type="spellStart"/>
      <w:r>
        <w:rPr>
          <w:rStyle w:val="FontStyle11"/>
        </w:rPr>
        <w:t>Ф.М.Сагадуллин</w:t>
      </w:r>
      <w:proofErr w:type="spellEnd"/>
    </w:p>
    <w:p w:rsidR="00983185" w:rsidRDefault="00983185">
      <w:pPr>
        <w:pStyle w:val="Style4"/>
        <w:widowControl/>
        <w:spacing w:before="43"/>
        <w:jc w:val="both"/>
        <w:rPr>
          <w:rStyle w:val="FontStyle11"/>
        </w:rPr>
        <w:sectPr w:rsidR="00983185">
          <w:type w:val="continuous"/>
          <w:pgSz w:w="11905" w:h="16837"/>
          <w:pgMar w:top="1376" w:right="1335" w:bottom="1440" w:left="1359" w:header="720" w:footer="720" w:gutter="0"/>
          <w:cols w:num="2" w:space="720" w:equalWidth="0">
            <w:col w:w="5121" w:space="2165"/>
            <w:col w:w="1924"/>
          </w:cols>
          <w:noEndnote/>
        </w:sectPr>
      </w:pPr>
    </w:p>
    <w:p w:rsidR="00983185" w:rsidRDefault="00983185">
      <w:pPr>
        <w:widowControl/>
        <w:spacing w:before="106" w:line="240" w:lineRule="exact"/>
        <w:rPr>
          <w:sz w:val="20"/>
          <w:szCs w:val="20"/>
        </w:rPr>
      </w:pPr>
    </w:p>
    <w:p w:rsidR="00983185" w:rsidRDefault="00983185">
      <w:pPr>
        <w:pStyle w:val="Style4"/>
        <w:widowControl/>
        <w:spacing w:before="43"/>
        <w:jc w:val="both"/>
        <w:rPr>
          <w:rStyle w:val="FontStyle11"/>
        </w:rPr>
        <w:sectPr w:rsidR="00983185">
          <w:type w:val="continuous"/>
          <w:pgSz w:w="11905" w:h="16837"/>
          <w:pgMar w:top="1376" w:right="1335" w:bottom="1440" w:left="1335" w:header="720" w:footer="720" w:gutter="0"/>
          <w:cols w:space="60"/>
          <w:noEndnote/>
        </w:sectPr>
      </w:pPr>
    </w:p>
    <w:p w:rsidR="00743DAE" w:rsidRDefault="00922CF6">
      <w:pPr>
        <w:widowControl/>
        <w:spacing w:line="1" w:lineRule="exact"/>
        <w:rPr>
          <w:sz w:val="2"/>
          <w:szCs w:val="2"/>
        </w:rPr>
      </w:pPr>
      <w:r w:rsidRPr="00922CF6">
        <w:rPr>
          <w:noProof/>
        </w:rPr>
        <w:pict>
          <v:shape id="_x0000_s1027" type="#_x0000_t202" style="position:absolute;margin-left:227.75pt;margin-top:0;width:106.05pt;height:103.7pt;z-index:251659264;mso-wrap-edited:f;mso-wrap-distance-left:7in;mso-wrap-distance-right:7in;mso-position-horizontal-relative:margin" filled="f" stroked="f">
            <v:textbox inset="0,0,0,0">
              <w:txbxContent>
                <w:p w:rsidR="00983185" w:rsidRDefault="00743DAE">
                  <w:pPr>
                    <w:widowControl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343660" cy="1320800"/>
                        <wp:effectExtent l="19050" t="0" r="889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3660" cy="1320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 anchorx="margin"/>
          </v:shape>
        </w:pict>
      </w:r>
    </w:p>
    <w:sectPr w:rsidR="00743DAE" w:rsidSect="00983185">
      <w:type w:val="continuous"/>
      <w:pgSz w:w="11905" w:h="16837"/>
      <w:pgMar w:top="1376" w:right="1335" w:bottom="1440" w:left="1335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E77" w:rsidRDefault="00F12E77">
      <w:r>
        <w:separator/>
      </w:r>
    </w:p>
  </w:endnote>
  <w:endnote w:type="continuationSeparator" w:id="0">
    <w:p w:rsidR="00F12E77" w:rsidRDefault="00F12E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E77" w:rsidRDefault="00F12E77">
      <w:r>
        <w:separator/>
      </w:r>
    </w:p>
  </w:footnote>
  <w:footnote w:type="continuationSeparator" w:id="0">
    <w:p w:rsidR="00F12E77" w:rsidRDefault="00F12E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84077"/>
    <w:multiLevelType w:val="singleLevel"/>
    <w:tmpl w:val="9E6C28DE"/>
    <w:lvl w:ilvl="0">
      <w:start w:val="2"/>
      <w:numFmt w:val="decimal"/>
      <w:lvlText w:val="%1."/>
      <w:legacy w:legacy="1" w:legacySpace="0" w:legacyIndent="201"/>
      <w:lvlJc w:val="left"/>
      <w:rPr>
        <w:rFonts w:ascii="Calibri" w:hAnsi="Calibri" w:cs="Calibri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F377EB"/>
    <w:rsid w:val="002976CF"/>
    <w:rsid w:val="00722759"/>
    <w:rsid w:val="00743DAE"/>
    <w:rsid w:val="008A4F53"/>
    <w:rsid w:val="00922CF6"/>
    <w:rsid w:val="00983185"/>
    <w:rsid w:val="00C03F15"/>
    <w:rsid w:val="00F12E77"/>
    <w:rsid w:val="00F37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185"/>
    <w:pPr>
      <w:widowControl w:val="0"/>
      <w:autoSpaceDE w:val="0"/>
      <w:autoSpaceDN w:val="0"/>
      <w:adjustRightInd w:val="0"/>
      <w:spacing w:after="0" w:line="240" w:lineRule="auto"/>
    </w:pPr>
    <w:rPr>
      <w:rFonts w:hAnsi="Calibri" w:cs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83185"/>
    <w:pPr>
      <w:spacing w:line="394" w:lineRule="exact"/>
    </w:pPr>
  </w:style>
  <w:style w:type="paragraph" w:customStyle="1" w:styleId="Style2">
    <w:name w:val="Style2"/>
    <w:basedOn w:val="a"/>
    <w:uiPriority w:val="99"/>
    <w:rsid w:val="00983185"/>
    <w:pPr>
      <w:spacing w:line="391" w:lineRule="exact"/>
      <w:ind w:firstLine="130"/>
    </w:pPr>
  </w:style>
  <w:style w:type="paragraph" w:customStyle="1" w:styleId="Style3">
    <w:name w:val="Style3"/>
    <w:basedOn w:val="a"/>
    <w:uiPriority w:val="99"/>
    <w:rsid w:val="00983185"/>
    <w:pPr>
      <w:spacing w:line="391" w:lineRule="exact"/>
      <w:ind w:firstLine="120"/>
    </w:pPr>
  </w:style>
  <w:style w:type="paragraph" w:customStyle="1" w:styleId="Style4">
    <w:name w:val="Style4"/>
    <w:basedOn w:val="a"/>
    <w:uiPriority w:val="99"/>
    <w:rsid w:val="00983185"/>
  </w:style>
  <w:style w:type="character" w:customStyle="1" w:styleId="FontStyle11">
    <w:name w:val="Font Style11"/>
    <w:basedOn w:val="a0"/>
    <w:uiPriority w:val="99"/>
    <w:rsid w:val="00983185"/>
    <w:rPr>
      <w:rFonts w:ascii="Calibri" w:hAnsi="Calibri" w:cs="Calibri"/>
      <w:sz w:val="26"/>
      <w:szCs w:val="26"/>
    </w:rPr>
  </w:style>
  <w:style w:type="character" w:styleId="a3">
    <w:name w:val="Hyperlink"/>
    <w:basedOn w:val="a0"/>
    <w:uiPriority w:val="99"/>
    <w:rsid w:val="00983185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03F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3F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2019-07-11T07:33:00Z</dcterms:created>
  <dcterms:modified xsi:type="dcterms:W3CDTF">2019-07-11T07:33:00Z</dcterms:modified>
</cp:coreProperties>
</file>