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667" w:rsidRPr="00CC2140" w:rsidRDefault="00684667" w:rsidP="00684667">
      <w:pPr>
        <w:jc w:val="center"/>
        <w:rPr>
          <w:b/>
          <w:sz w:val="28"/>
          <w:szCs w:val="28"/>
        </w:rPr>
      </w:pPr>
      <w:r w:rsidRPr="00CC2140">
        <w:rPr>
          <w:b/>
          <w:sz w:val="28"/>
          <w:szCs w:val="28"/>
        </w:rPr>
        <w:t>АДМИНИСТРАЦИЯ</w:t>
      </w:r>
    </w:p>
    <w:p w:rsidR="00684667" w:rsidRPr="00CC2140" w:rsidRDefault="00684667" w:rsidP="00684667">
      <w:pPr>
        <w:jc w:val="center"/>
        <w:rPr>
          <w:b/>
          <w:sz w:val="28"/>
          <w:szCs w:val="28"/>
        </w:rPr>
      </w:pPr>
      <w:r w:rsidRPr="00CC2140">
        <w:rPr>
          <w:b/>
          <w:sz w:val="28"/>
          <w:szCs w:val="28"/>
        </w:rPr>
        <w:t>СТАРОИРЮКСКОГО СЕЛЬСКОГО ПОСЕЛЕНИЯ</w:t>
      </w:r>
    </w:p>
    <w:p w:rsidR="00684667" w:rsidRPr="00CC2140" w:rsidRDefault="00684667" w:rsidP="00684667">
      <w:pPr>
        <w:jc w:val="center"/>
        <w:rPr>
          <w:b/>
          <w:sz w:val="28"/>
          <w:szCs w:val="28"/>
        </w:rPr>
      </w:pPr>
      <w:r w:rsidRPr="00CC2140">
        <w:rPr>
          <w:b/>
          <w:sz w:val="28"/>
          <w:szCs w:val="28"/>
        </w:rPr>
        <w:t>МАЛМЫЖСКОГО РАЙОНА КИРОВСКОЙ ОБЛАСТИ</w:t>
      </w:r>
    </w:p>
    <w:p w:rsidR="00684667" w:rsidRPr="00CC2140" w:rsidRDefault="00684667" w:rsidP="00684667">
      <w:pPr>
        <w:jc w:val="center"/>
        <w:rPr>
          <w:b/>
          <w:sz w:val="28"/>
          <w:szCs w:val="28"/>
        </w:rPr>
      </w:pPr>
    </w:p>
    <w:p w:rsidR="00684667" w:rsidRPr="00CC2140" w:rsidRDefault="00684667" w:rsidP="006846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84667" w:rsidRPr="00CC2140" w:rsidRDefault="00684667" w:rsidP="0068466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84667" w:rsidRPr="00CC2140" w:rsidRDefault="00684667" w:rsidP="0068466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4667" w:rsidRDefault="00684667" w:rsidP="0068466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22.03.2019</w:t>
      </w:r>
      <w:r w:rsidRPr="00CC21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C214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C2140">
        <w:rPr>
          <w:rFonts w:ascii="Times New Roman" w:hAnsi="Times New Roman" w:cs="Times New Roman"/>
          <w:sz w:val="28"/>
          <w:szCs w:val="28"/>
        </w:rPr>
        <w:t xml:space="preserve"> №  </w:t>
      </w:r>
      <w:r>
        <w:rPr>
          <w:rFonts w:ascii="Times New Roman" w:hAnsi="Times New Roman" w:cs="Times New Roman"/>
          <w:sz w:val="28"/>
          <w:szCs w:val="28"/>
        </w:rPr>
        <w:t>21</w:t>
      </w:r>
    </w:p>
    <w:p w:rsidR="00684667" w:rsidRPr="00CC2140" w:rsidRDefault="00684667" w:rsidP="0068466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84667" w:rsidRDefault="00684667" w:rsidP="00684667">
      <w:pPr>
        <w:jc w:val="center"/>
        <w:rPr>
          <w:sz w:val="28"/>
          <w:szCs w:val="28"/>
        </w:rPr>
      </w:pPr>
      <w:proofErr w:type="gramStart"/>
      <w:r w:rsidRPr="00CC2140">
        <w:rPr>
          <w:sz w:val="28"/>
          <w:szCs w:val="28"/>
        </w:rPr>
        <w:t>с</w:t>
      </w:r>
      <w:proofErr w:type="gramEnd"/>
      <w:r w:rsidRPr="00CC2140">
        <w:rPr>
          <w:sz w:val="28"/>
          <w:szCs w:val="28"/>
        </w:rPr>
        <w:t xml:space="preserve">. Старый </w:t>
      </w:r>
      <w:proofErr w:type="spellStart"/>
      <w:r w:rsidRPr="00CC2140">
        <w:rPr>
          <w:sz w:val="28"/>
          <w:szCs w:val="28"/>
        </w:rPr>
        <w:t>Ирюк</w:t>
      </w:r>
      <w:proofErr w:type="spellEnd"/>
    </w:p>
    <w:p w:rsidR="00684667" w:rsidRDefault="00684667" w:rsidP="00684667">
      <w:pPr>
        <w:tabs>
          <w:tab w:val="left" w:pos="1080"/>
        </w:tabs>
        <w:jc w:val="center"/>
        <w:rPr>
          <w:bCs/>
          <w:sz w:val="28"/>
        </w:rPr>
      </w:pPr>
      <w:r w:rsidRPr="00EF7F6D">
        <w:rPr>
          <w:bCs/>
          <w:sz w:val="28"/>
        </w:rPr>
        <w:tab/>
      </w:r>
    </w:p>
    <w:p w:rsidR="00684667" w:rsidRDefault="00684667" w:rsidP="00684667">
      <w:pPr>
        <w:tabs>
          <w:tab w:val="left" w:pos="1080"/>
        </w:tabs>
        <w:jc w:val="center"/>
        <w:rPr>
          <w:bCs/>
          <w:sz w:val="28"/>
        </w:rPr>
      </w:pPr>
    </w:p>
    <w:p w:rsidR="00684667" w:rsidRDefault="00684667" w:rsidP="00684667">
      <w:pPr>
        <w:tabs>
          <w:tab w:val="left" w:pos="1080"/>
        </w:tabs>
        <w:jc w:val="center"/>
        <w:rPr>
          <w:bCs/>
          <w:sz w:val="28"/>
        </w:rPr>
      </w:pPr>
    </w:p>
    <w:p w:rsidR="00684667" w:rsidRPr="00387AC9" w:rsidRDefault="00684667" w:rsidP="00684667">
      <w:pPr>
        <w:pStyle w:val="Style3"/>
        <w:widowControl/>
        <w:jc w:val="center"/>
        <w:rPr>
          <w:rStyle w:val="FontStyle12"/>
          <w:b/>
        </w:rPr>
      </w:pPr>
      <w:r w:rsidRPr="00387AC9">
        <w:rPr>
          <w:b/>
          <w:sz w:val="28"/>
          <w:szCs w:val="28"/>
        </w:rPr>
        <w:t xml:space="preserve">О признании </w:t>
      </w:r>
      <w:proofErr w:type="gramStart"/>
      <w:r w:rsidRPr="00387AC9">
        <w:rPr>
          <w:b/>
          <w:sz w:val="28"/>
          <w:szCs w:val="28"/>
        </w:rPr>
        <w:t>утратившими</w:t>
      </w:r>
      <w:proofErr w:type="gramEnd"/>
      <w:r w:rsidRPr="00387AC9">
        <w:rPr>
          <w:b/>
          <w:sz w:val="28"/>
          <w:szCs w:val="28"/>
        </w:rPr>
        <w:t xml:space="preserve">  силу     постановления</w:t>
      </w:r>
      <w:r w:rsidRPr="00387AC9">
        <w:rPr>
          <w:b/>
          <w:bCs/>
          <w:sz w:val="28"/>
          <w:szCs w:val="28"/>
        </w:rPr>
        <w:t xml:space="preserve"> администрации </w:t>
      </w:r>
      <w:proofErr w:type="spellStart"/>
      <w:r w:rsidRPr="00387AC9">
        <w:rPr>
          <w:b/>
          <w:bCs/>
          <w:sz w:val="28"/>
          <w:szCs w:val="28"/>
        </w:rPr>
        <w:t>Староирюкского</w:t>
      </w:r>
      <w:proofErr w:type="spellEnd"/>
      <w:r w:rsidRPr="00387AC9">
        <w:rPr>
          <w:b/>
          <w:bCs/>
          <w:sz w:val="28"/>
          <w:szCs w:val="28"/>
        </w:rPr>
        <w:t xml:space="preserve"> сельского поселения  от </w:t>
      </w:r>
      <w:r w:rsidRPr="00387AC9">
        <w:rPr>
          <w:rStyle w:val="FontStyle12"/>
          <w:b/>
        </w:rPr>
        <w:t>26.03.2018 № 7</w:t>
      </w:r>
    </w:p>
    <w:p w:rsidR="00684667" w:rsidRPr="00387AC9" w:rsidRDefault="00684667" w:rsidP="00684667">
      <w:pPr>
        <w:pStyle w:val="Style4"/>
        <w:widowControl/>
        <w:spacing w:before="34"/>
        <w:jc w:val="center"/>
        <w:rPr>
          <w:rStyle w:val="FontStyle12"/>
          <w:b/>
          <w:spacing w:val="80"/>
        </w:rPr>
      </w:pPr>
    </w:p>
    <w:p w:rsidR="00684667" w:rsidRDefault="00684667" w:rsidP="00684667">
      <w:pPr>
        <w:tabs>
          <w:tab w:val="left" w:pos="1080"/>
        </w:tabs>
        <w:jc w:val="center"/>
        <w:rPr>
          <w:b/>
          <w:bCs/>
          <w:sz w:val="28"/>
        </w:rPr>
      </w:pPr>
    </w:p>
    <w:p w:rsidR="00684667" w:rsidRDefault="00684667" w:rsidP="00684667">
      <w:pPr>
        <w:jc w:val="both"/>
        <w:rPr>
          <w:sz w:val="28"/>
          <w:szCs w:val="28"/>
        </w:rPr>
      </w:pPr>
      <w:r>
        <w:rPr>
          <w:b/>
          <w:bCs/>
          <w:sz w:val="28"/>
        </w:rPr>
        <w:t xml:space="preserve">         </w:t>
      </w:r>
      <w:r w:rsidRPr="00222E81">
        <w:rPr>
          <w:bCs/>
          <w:sz w:val="28"/>
        </w:rPr>
        <w:t xml:space="preserve"> </w:t>
      </w:r>
      <w:proofErr w:type="gramStart"/>
      <w:r>
        <w:rPr>
          <w:bCs/>
          <w:sz w:val="28"/>
        </w:rPr>
        <w:t xml:space="preserve">Руководствуясь  </w:t>
      </w:r>
      <w:r w:rsidRPr="00CA356D">
        <w:rPr>
          <w:sz w:val="28"/>
          <w:szCs w:val="28"/>
        </w:rPr>
        <w:t>подпункт</w:t>
      </w:r>
      <w:r>
        <w:rPr>
          <w:sz w:val="28"/>
          <w:szCs w:val="28"/>
        </w:rPr>
        <w:t>ом</w:t>
      </w:r>
      <w:r w:rsidRPr="00CA356D">
        <w:rPr>
          <w:sz w:val="28"/>
          <w:szCs w:val="28"/>
        </w:rPr>
        <w:t xml:space="preserve"> «в» пункта 17 Национального плана противодействия коррупции на 2018-2020 годы, утвержденного Указом Президента Российской Федерации от 29.06.2018</w:t>
      </w:r>
      <w:r>
        <w:rPr>
          <w:sz w:val="28"/>
          <w:szCs w:val="28"/>
        </w:rPr>
        <w:t xml:space="preserve">        </w:t>
      </w:r>
      <w:r w:rsidRPr="00CA356D">
        <w:rPr>
          <w:sz w:val="28"/>
          <w:szCs w:val="28"/>
        </w:rPr>
        <w:t xml:space="preserve"> № 378</w:t>
      </w:r>
      <w:r w:rsidRPr="00537B82">
        <w:rPr>
          <w:sz w:val="28"/>
          <w:szCs w:val="28"/>
        </w:rPr>
        <w:t xml:space="preserve"> </w:t>
      </w:r>
      <w:r>
        <w:rPr>
          <w:sz w:val="28"/>
          <w:szCs w:val="28"/>
        </w:rPr>
        <w:t>«О национальном  плане  по противодействию коррупции на 2018 - 2020 годы»</w:t>
      </w:r>
      <w:r w:rsidRPr="00CA356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пунктом  2.7 Перечня  мероприятий </w:t>
      </w:r>
      <w:hyperlink r:id="rId4" w:history="1"/>
      <w:r>
        <w:rPr>
          <w:sz w:val="28"/>
          <w:szCs w:val="28"/>
        </w:rPr>
        <w:t xml:space="preserve"> программы </w:t>
      </w:r>
      <w:r w:rsidRPr="00CA356D">
        <w:rPr>
          <w:sz w:val="28"/>
          <w:szCs w:val="28"/>
        </w:rPr>
        <w:t xml:space="preserve"> по противодействию коррупции в Кировской области на 2019 - 2021 годы, утвержденной постановлением Правительства Кировской области от 28.11.2018 </w:t>
      </w:r>
      <w:r>
        <w:rPr>
          <w:sz w:val="28"/>
          <w:szCs w:val="28"/>
        </w:rPr>
        <w:t>№</w:t>
      </w:r>
      <w:r w:rsidRPr="00CA356D">
        <w:rPr>
          <w:sz w:val="28"/>
          <w:szCs w:val="28"/>
        </w:rPr>
        <w:t xml:space="preserve"> 556-П</w:t>
      </w:r>
      <w:r>
        <w:rPr>
          <w:sz w:val="28"/>
          <w:szCs w:val="28"/>
        </w:rPr>
        <w:t xml:space="preserve"> «Об  утверждении Программы  по  противодействию коррупции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Кировской области на 2019 - 2021 годы»</w:t>
      </w:r>
      <w:r w:rsidRPr="00CA356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связи с  введением с 01.01.2019 </w:t>
      </w:r>
      <w:r w:rsidRPr="00CA356D">
        <w:rPr>
          <w:sz w:val="28"/>
          <w:szCs w:val="28"/>
        </w:rPr>
        <w:t>на территории Кировской области требования об использовании специального программного обеспечения «Справки БК»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</w:t>
      </w:r>
      <w:r>
        <w:rPr>
          <w:sz w:val="28"/>
          <w:szCs w:val="28"/>
        </w:rPr>
        <w:t>ьствах имущественного характера, о доходах, расходах, об имуществе и обязательствах</w:t>
      </w:r>
      <w:proofErr w:type="gramEnd"/>
      <w:r>
        <w:rPr>
          <w:sz w:val="28"/>
          <w:szCs w:val="28"/>
        </w:rPr>
        <w:t xml:space="preserve"> имущественного характера своих супругов и несовершеннолетних детей,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ПОСТАНОВЛЯЕТ:</w:t>
      </w:r>
    </w:p>
    <w:p w:rsidR="00684667" w:rsidRDefault="00684667" w:rsidP="00684667">
      <w:pPr>
        <w:tabs>
          <w:tab w:val="left" w:pos="720"/>
        </w:tabs>
        <w:jc w:val="both"/>
        <w:rPr>
          <w:bCs/>
          <w:sz w:val="28"/>
        </w:rPr>
      </w:pPr>
      <w:r w:rsidRPr="001D7A89">
        <w:rPr>
          <w:sz w:val="28"/>
        </w:rPr>
        <w:tab/>
        <w:t>1</w:t>
      </w:r>
      <w:r>
        <w:rPr>
          <w:sz w:val="28"/>
        </w:rPr>
        <w:t xml:space="preserve">. Признать утратившими силу постановление </w:t>
      </w:r>
      <w:r>
        <w:rPr>
          <w:bCs/>
          <w:sz w:val="28"/>
        </w:rPr>
        <w:t xml:space="preserve">администрации </w:t>
      </w:r>
      <w:proofErr w:type="spellStart"/>
      <w:r>
        <w:rPr>
          <w:bCs/>
          <w:sz w:val="28"/>
        </w:rPr>
        <w:t>Староирюкского</w:t>
      </w:r>
      <w:proofErr w:type="spellEnd"/>
      <w:r>
        <w:rPr>
          <w:bCs/>
          <w:sz w:val="28"/>
        </w:rPr>
        <w:t xml:space="preserve"> сельского поселения:</w:t>
      </w:r>
    </w:p>
    <w:p w:rsidR="00684667" w:rsidRPr="00D81FA3" w:rsidRDefault="00684667" w:rsidP="00684667">
      <w:pPr>
        <w:tabs>
          <w:tab w:val="left" w:pos="720"/>
        </w:tabs>
        <w:jc w:val="both"/>
        <w:rPr>
          <w:bCs/>
          <w:sz w:val="28"/>
          <w:szCs w:val="28"/>
        </w:rPr>
      </w:pPr>
      <w:r w:rsidRPr="00D81FA3">
        <w:rPr>
          <w:bCs/>
          <w:sz w:val="28"/>
          <w:szCs w:val="28"/>
        </w:rPr>
        <w:t xml:space="preserve">          1.1. От 26.03.2018 № 7 "</w:t>
      </w:r>
      <w:r w:rsidRPr="00D81FA3">
        <w:rPr>
          <w:rStyle w:val="FontStyle11"/>
          <w:b w:val="0"/>
          <w:sz w:val="28"/>
          <w:szCs w:val="28"/>
        </w:rPr>
        <w:t>Об</w:t>
      </w:r>
      <w:r w:rsidRPr="00D81FA3">
        <w:rPr>
          <w:rStyle w:val="FontStyle11"/>
          <w:sz w:val="28"/>
          <w:szCs w:val="28"/>
        </w:rPr>
        <w:t xml:space="preserve"> </w:t>
      </w:r>
      <w:r w:rsidRPr="00D81FA3">
        <w:rPr>
          <w:rStyle w:val="FontStyle11"/>
          <w:b w:val="0"/>
          <w:sz w:val="28"/>
          <w:szCs w:val="28"/>
        </w:rPr>
        <w:t>утверждении формы справки о доходах, расходах,  об имуществе и обязательствах имущественного характера</w:t>
      </w:r>
      <w:r w:rsidRPr="00D81FA3">
        <w:rPr>
          <w:sz w:val="28"/>
          <w:szCs w:val="28"/>
        </w:rPr>
        <w:t>»</w:t>
      </w:r>
      <w:r w:rsidRPr="00D81FA3">
        <w:rPr>
          <w:bCs/>
          <w:sz w:val="28"/>
          <w:szCs w:val="28"/>
        </w:rPr>
        <w:t>.</w:t>
      </w:r>
    </w:p>
    <w:p w:rsidR="00684667" w:rsidRPr="00D81FA3" w:rsidRDefault="00684667" w:rsidP="00684667">
      <w:pPr>
        <w:tabs>
          <w:tab w:val="left" w:pos="720"/>
        </w:tabs>
        <w:jc w:val="both"/>
        <w:rPr>
          <w:bCs/>
          <w:sz w:val="28"/>
          <w:szCs w:val="28"/>
        </w:rPr>
      </w:pPr>
      <w:r w:rsidRPr="00D81FA3">
        <w:rPr>
          <w:bCs/>
          <w:sz w:val="28"/>
          <w:szCs w:val="28"/>
        </w:rPr>
        <w:t xml:space="preserve">     </w:t>
      </w:r>
      <w:r w:rsidRPr="00D81FA3">
        <w:rPr>
          <w:sz w:val="28"/>
          <w:szCs w:val="28"/>
        </w:rPr>
        <w:t xml:space="preserve">     2. </w:t>
      </w:r>
      <w:proofErr w:type="gramStart"/>
      <w:r w:rsidRPr="00D81FA3">
        <w:rPr>
          <w:sz w:val="28"/>
          <w:szCs w:val="28"/>
        </w:rPr>
        <w:t>Ра</w:t>
      </w:r>
      <w:r w:rsidRPr="00D81FA3">
        <w:rPr>
          <w:bCs/>
          <w:sz w:val="28"/>
          <w:szCs w:val="28"/>
        </w:rPr>
        <w:t>зместить</w:t>
      </w:r>
      <w:proofErr w:type="gramEnd"/>
      <w:r w:rsidRPr="00D81FA3">
        <w:rPr>
          <w:bCs/>
          <w:sz w:val="28"/>
          <w:szCs w:val="28"/>
        </w:rPr>
        <w:t xml:space="preserve"> настоящее постановление на официальном сайте </w:t>
      </w:r>
      <w:proofErr w:type="spellStart"/>
      <w:r w:rsidRPr="00D81FA3">
        <w:rPr>
          <w:bCs/>
          <w:sz w:val="28"/>
          <w:szCs w:val="28"/>
        </w:rPr>
        <w:t>Малмыжского</w:t>
      </w:r>
      <w:proofErr w:type="spellEnd"/>
      <w:r w:rsidRPr="00D81FA3">
        <w:rPr>
          <w:bCs/>
          <w:sz w:val="28"/>
          <w:szCs w:val="28"/>
        </w:rPr>
        <w:t xml:space="preserve"> района в информационно - телекоммуникационной сети «Интернет».</w:t>
      </w:r>
    </w:p>
    <w:p w:rsidR="00684667" w:rsidRPr="00D81FA3" w:rsidRDefault="00684667" w:rsidP="00684667">
      <w:pPr>
        <w:pStyle w:val="Style8"/>
        <w:widowControl/>
        <w:tabs>
          <w:tab w:val="left" w:pos="1013"/>
        </w:tabs>
        <w:spacing w:before="34" w:line="322" w:lineRule="exact"/>
        <w:ind w:firstLine="696"/>
        <w:rPr>
          <w:rStyle w:val="FontStyle12"/>
          <w:sz w:val="28"/>
          <w:szCs w:val="28"/>
        </w:rPr>
      </w:pPr>
      <w:r w:rsidRPr="00D81FA3">
        <w:rPr>
          <w:sz w:val="28"/>
          <w:szCs w:val="28"/>
        </w:rPr>
        <w:t xml:space="preserve"> 3. </w:t>
      </w:r>
      <w:r w:rsidRPr="00D81FA3">
        <w:rPr>
          <w:rStyle w:val="FontStyle12"/>
          <w:sz w:val="28"/>
          <w:szCs w:val="28"/>
        </w:rPr>
        <w:t xml:space="preserve">Опубликовать постановление в </w:t>
      </w:r>
      <w:proofErr w:type="gramStart"/>
      <w:r w:rsidRPr="00D81FA3">
        <w:rPr>
          <w:rStyle w:val="FontStyle12"/>
          <w:sz w:val="28"/>
          <w:szCs w:val="28"/>
        </w:rPr>
        <w:t>Информационном</w:t>
      </w:r>
      <w:proofErr w:type="gramEnd"/>
      <w:r w:rsidRPr="00D81FA3">
        <w:rPr>
          <w:rStyle w:val="FontStyle12"/>
          <w:sz w:val="28"/>
          <w:szCs w:val="28"/>
        </w:rPr>
        <w:t xml:space="preserve"> бюллетени органов местного самоуправления муниципального образования </w:t>
      </w:r>
      <w:proofErr w:type="spellStart"/>
      <w:r w:rsidRPr="00D81FA3">
        <w:rPr>
          <w:rStyle w:val="FontStyle12"/>
          <w:sz w:val="28"/>
          <w:szCs w:val="28"/>
        </w:rPr>
        <w:t>Староирюкское</w:t>
      </w:r>
      <w:proofErr w:type="spellEnd"/>
      <w:r>
        <w:rPr>
          <w:rStyle w:val="FontStyle12"/>
          <w:sz w:val="28"/>
          <w:szCs w:val="28"/>
        </w:rPr>
        <w:t xml:space="preserve"> </w:t>
      </w:r>
      <w:r w:rsidRPr="00D81FA3">
        <w:rPr>
          <w:rStyle w:val="FontStyle12"/>
          <w:sz w:val="28"/>
          <w:szCs w:val="28"/>
        </w:rPr>
        <w:t xml:space="preserve">сельское поселение </w:t>
      </w:r>
      <w:proofErr w:type="spellStart"/>
      <w:r w:rsidRPr="00D81FA3">
        <w:rPr>
          <w:rStyle w:val="FontStyle12"/>
          <w:sz w:val="28"/>
          <w:szCs w:val="28"/>
        </w:rPr>
        <w:t>Малмыжского</w:t>
      </w:r>
      <w:proofErr w:type="spellEnd"/>
      <w:r w:rsidRPr="00D81FA3">
        <w:rPr>
          <w:rStyle w:val="FontStyle12"/>
          <w:sz w:val="28"/>
          <w:szCs w:val="28"/>
        </w:rPr>
        <w:t xml:space="preserve"> района Кировской области.</w:t>
      </w:r>
    </w:p>
    <w:p w:rsidR="00684667" w:rsidRPr="00D81FA3" w:rsidRDefault="00684667" w:rsidP="00684667">
      <w:pPr>
        <w:pStyle w:val="31"/>
        <w:ind w:left="0" w:firstLine="0"/>
        <w:rPr>
          <w:bCs/>
          <w:sz w:val="28"/>
          <w:szCs w:val="28"/>
        </w:rPr>
      </w:pPr>
      <w:r w:rsidRPr="00D81FA3">
        <w:rPr>
          <w:color w:val="000000"/>
          <w:sz w:val="28"/>
          <w:szCs w:val="28"/>
          <w:lang w:eastAsia="ru-RU"/>
        </w:rPr>
        <w:lastRenderedPageBreak/>
        <w:t xml:space="preserve">          4. Постановление вступает в силу после его </w:t>
      </w:r>
      <w:hyperlink r:id="rId5" w:history="1">
        <w:r w:rsidRPr="00D81FA3">
          <w:rPr>
            <w:color w:val="000000"/>
            <w:sz w:val="28"/>
            <w:szCs w:val="28"/>
            <w:lang w:eastAsia="ru-RU"/>
          </w:rPr>
          <w:t>официального опубликования</w:t>
        </w:r>
      </w:hyperlink>
      <w:r w:rsidRPr="00D81FA3">
        <w:rPr>
          <w:color w:val="000000"/>
          <w:sz w:val="28"/>
          <w:szCs w:val="28"/>
          <w:lang w:eastAsia="ru-RU"/>
        </w:rPr>
        <w:t xml:space="preserve">  и  </w:t>
      </w:r>
      <w:r w:rsidRPr="00D81FA3">
        <w:rPr>
          <w:bCs/>
          <w:sz w:val="28"/>
          <w:szCs w:val="28"/>
        </w:rPr>
        <w:t>распространяется на правоотношения, возникшие с 01.01.2019.</w:t>
      </w:r>
    </w:p>
    <w:p w:rsidR="00684667" w:rsidRDefault="00684667" w:rsidP="00684667">
      <w:pPr>
        <w:pStyle w:val="31"/>
        <w:ind w:left="0" w:firstLine="0"/>
        <w:rPr>
          <w:bCs/>
          <w:sz w:val="28"/>
        </w:rPr>
      </w:pPr>
    </w:p>
    <w:p w:rsidR="00684667" w:rsidRDefault="00684667" w:rsidP="00684667">
      <w:pPr>
        <w:tabs>
          <w:tab w:val="left" w:pos="0"/>
          <w:tab w:val="left" w:pos="1860"/>
        </w:tabs>
        <w:contextualSpacing/>
        <w:jc w:val="both"/>
        <w:rPr>
          <w:bCs/>
          <w:sz w:val="28"/>
        </w:rPr>
      </w:pPr>
    </w:p>
    <w:p w:rsidR="00684667" w:rsidRDefault="00684667" w:rsidP="00684667">
      <w:pPr>
        <w:tabs>
          <w:tab w:val="left" w:pos="0"/>
          <w:tab w:val="left" w:pos="1860"/>
        </w:tabs>
        <w:contextualSpacing/>
        <w:jc w:val="both"/>
        <w:rPr>
          <w:bCs/>
          <w:sz w:val="28"/>
        </w:rPr>
      </w:pPr>
    </w:p>
    <w:p w:rsidR="00684667" w:rsidRPr="008E288E" w:rsidRDefault="00684667" w:rsidP="00684667">
      <w:pPr>
        <w:jc w:val="both"/>
        <w:rPr>
          <w:sz w:val="28"/>
          <w:szCs w:val="28"/>
        </w:rPr>
      </w:pPr>
    </w:p>
    <w:p w:rsidR="00684667" w:rsidRPr="008E288E" w:rsidRDefault="00684667" w:rsidP="00684667">
      <w:pPr>
        <w:tabs>
          <w:tab w:val="left" w:pos="4117"/>
        </w:tabs>
        <w:jc w:val="both"/>
        <w:rPr>
          <w:sz w:val="28"/>
          <w:szCs w:val="28"/>
        </w:rPr>
      </w:pPr>
      <w:r w:rsidRPr="008E288E">
        <w:rPr>
          <w:sz w:val="28"/>
          <w:szCs w:val="28"/>
        </w:rPr>
        <w:t>Глава администрации</w:t>
      </w:r>
      <w:r w:rsidRPr="008E288E">
        <w:rPr>
          <w:sz w:val="28"/>
          <w:szCs w:val="28"/>
        </w:rPr>
        <w:tab/>
      </w:r>
    </w:p>
    <w:p w:rsidR="00684667" w:rsidRDefault="00684667" w:rsidP="00684667">
      <w:pPr>
        <w:jc w:val="both"/>
        <w:rPr>
          <w:sz w:val="28"/>
          <w:szCs w:val="28"/>
        </w:rPr>
      </w:pPr>
      <w:proofErr w:type="spellStart"/>
      <w:r w:rsidRPr="008E288E">
        <w:rPr>
          <w:sz w:val="28"/>
          <w:szCs w:val="28"/>
        </w:rPr>
        <w:t>Староирюкского</w:t>
      </w:r>
      <w:proofErr w:type="spellEnd"/>
      <w:r w:rsidRPr="008E288E">
        <w:rPr>
          <w:sz w:val="28"/>
          <w:szCs w:val="28"/>
        </w:rPr>
        <w:t xml:space="preserve"> сельского  поселения        </w:t>
      </w:r>
      <w:proofErr w:type="spellStart"/>
      <w:r w:rsidRPr="008E288E">
        <w:rPr>
          <w:sz w:val="28"/>
          <w:szCs w:val="28"/>
        </w:rPr>
        <w:t>Ф.М.Сагадуллин</w:t>
      </w:r>
      <w:proofErr w:type="spellEnd"/>
      <w:r w:rsidRPr="008E288E">
        <w:rPr>
          <w:sz w:val="28"/>
          <w:szCs w:val="28"/>
        </w:rPr>
        <w:t xml:space="preserve"> </w:t>
      </w:r>
    </w:p>
    <w:p w:rsidR="00684667" w:rsidRPr="00D81FA3" w:rsidRDefault="00684667" w:rsidP="00684667">
      <w:pPr>
        <w:rPr>
          <w:sz w:val="28"/>
          <w:szCs w:val="28"/>
        </w:rPr>
      </w:pPr>
    </w:p>
    <w:p w:rsidR="00684667" w:rsidRPr="00D81FA3" w:rsidRDefault="00684667" w:rsidP="00684667">
      <w:pPr>
        <w:rPr>
          <w:sz w:val="28"/>
          <w:szCs w:val="28"/>
        </w:rPr>
      </w:pPr>
    </w:p>
    <w:p w:rsidR="00684667" w:rsidRPr="00D81FA3" w:rsidRDefault="00684667" w:rsidP="00684667">
      <w:pPr>
        <w:rPr>
          <w:sz w:val="28"/>
          <w:szCs w:val="28"/>
        </w:rPr>
      </w:pPr>
    </w:p>
    <w:sectPr w:rsidR="00684667" w:rsidRPr="00D81FA3" w:rsidSect="00B81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684667"/>
    <w:rsid w:val="005875E0"/>
    <w:rsid w:val="00684667"/>
    <w:rsid w:val="00BA24D9"/>
    <w:rsid w:val="00F77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84667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6846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0"/>
    <w:rsid w:val="00684667"/>
    <w:rPr>
      <w:rFonts w:ascii="Times New Roman" w:hAnsi="Times New Roman" w:cs="Times New Roman"/>
      <w:sz w:val="26"/>
      <w:szCs w:val="26"/>
    </w:rPr>
  </w:style>
  <w:style w:type="character" w:styleId="a4">
    <w:name w:val="Hyperlink"/>
    <w:unhideWhenUsed/>
    <w:rsid w:val="00684667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684667"/>
    <w:pPr>
      <w:suppressAutoHyphens/>
      <w:ind w:left="1980" w:hanging="540"/>
      <w:jc w:val="both"/>
    </w:pPr>
    <w:rPr>
      <w:lang w:eastAsia="ar-SA"/>
    </w:rPr>
  </w:style>
  <w:style w:type="paragraph" w:customStyle="1" w:styleId="Style3">
    <w:name w:val="Style3"/>
    <w:basedOn w:val="a"/>
    <w:uiPriority w:val="99"/>
    <w:rsid w:val="00684667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684667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68466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684667"/>
    <w:pPr>
      <w:widowControl w:val="0"/>
      <w:autoSpaceDE w:val="0"/>
      <w:autoSpaceDN w:val="0"/>
      <w:adjustRightInd w:val="0"/>
      <w:spacing w:line="370" w:lineRule="exact"/>
      <w:ind w:firstLine="653"/>
      <w:jc w:val="both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7151057.0" TargetMode="External"/><Relationship Id="rId4" Type="http://schemas.openxmlformats.org/officeDocument/2006/relationships/hyperlink" Target="consultantplus://offline/ref=DF903467C4DAD5D89F4FC2ADE3AF33D11EE02DEAE09DB4E0D20DEA2F599C26F7124C9B3CABEC0C65892691F4EA0590D1831CD90072F347C735FDC98Ao9Y8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2019-03-25T13:11:00Z</dcterms:created>
  <dcterms:modified xsi:type="dcterms:W3CDTF">2019-03-25T13:12:00Z</dcterms:modified>
</cp:coreProperties>
</file>