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33" w:rsidRDefault="00B22133" w:rsidP="00B22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22133" w:rsidRDefault="00B22133" w:rsidP="00B22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B22133" w:rsidRDefault="00B22133" w:rsidP="00B22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22133" w:rsidRDefault="00B22133" w:rsidP="00B22133">
      <w:pPr>
        <w:jc w:val="center"/>
        <w:rPr>
          <w:b/>
          <w:sz w:val="28"/>
          <w:szCs w:val="28"/>
        </w:rPr>
      </w:pPr>
    </w:p>
    <w:p w:rsidR="00B22133" w:rsidRDefault="00B22133" w:rsidP="00B221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22133" w:rsidRDefault="00B22133" w:rsidP="00B2213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133" w:rsidRDefault="00B22133" w:rsidP="00B2213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133" w:rsidRDefault="00B22133" w:rsidP="00B2213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133" w:rsidRDefault="00B22133" w:rsidP="00B221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23.03.2018                                                                                                      №  5</w:t>
      </w:r>
    </w:p>
    <w:p w:rsidR="00B22133" w:rsidRDefault="00B22133" w:rsidP="00B2213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B22133" w:rsidRDefault="00B22133" w:rsidP="00B2213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утверждении Программы профилактики нарушений юридическими лицами и индивидуальными предпринимателями обязательных требований </w:t>
      </w:r>
      <w:r>
        <w:rPr>
          <w:b/>
          <w:sz w:val="28"/>
          <w:szCs w:val="28"/>
        </w:rPr>
        <w:t>на 2018 год</w:t>
      </w:r>
    </w:p>
    <w:p w:rsidR="00B22133" w:rsidRDefault="00B22133" w:rsidP="00B22133">
      <w:pPr>
        <w:autoSpaceDE w:val="0"/>
        <w:autoSpaceDN w:val="0"/>
        <w:adjustRightInd w:val="0"/>
        <w:rPr>
          <w:rFonts w:ascii="TimesNewRomanPSMT" w:hAnsi="TimesNewRomanPSMT" w:cs="TimesNewRomanPSMT"/>
          <w:sz w:val="27"/>
          <w:szCs w:val="27"/>
        </w:rPr>
      </w:pPr>
    </w:p>
    <w:p w:rsidR="00B22133" w:rsidRDefault="00B22133" w:rsidP="00B22133">
      <w:pPr>
        <w:autoSpaceDE w:val="0"/>
        <w:autoSpaceDN w:val="0"/>
        <w:adjustRightInd w:val="0"/>
        <w:rPr>
          <w:rFonts w:ascii="TimesNewRomanPSMT" w:hAnsi="TimesNewRomanPSMT" w:cs="TimesNewRomanPSMT"/>
          <w:sz w:val="27"/>
          <w:szCs w:val="27"/>
        </w:rPr>
      </w:pPr>
    </w:p>
    <w:p w:rsidR="00A92526" w:rsidRDefault="00B22133" w:rsidP="00B22133">
      <w:pPr>
        <w:autoSpaceDE w:val="0"/>
        <w:autoSpaceDN w:val="0"/>
        <w:adjustRightInd w:val="0"/>
        <w:jc w:val="both"/>
        <w:rPr>
          <w:rFonts w:ascii="Calibri" w:eastAsia="Calibri" w:hAnsi="Calibri"/>
          <w:sz w:val="28"/>
          <w:szCs w:val="28"/>
        </w:rPr>
      </w:pPr>
      <w:r>
        <w:rPr>
          <w:rFonts w:ascii="TimesNewRomanPSMT" w:hAnsi="TimesNewRomanPSMT" w:cs="TimesNewRomanPSMT"/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В соответствии с частью 1 статьи 8.2 Федерального закона от 26.12.2008 года № 294-ФЗ «О защите прав юридических лиц и индивидуальных  предпринимателей при осуществлении государственного контроля (надзора) и муниципального контроля», </w:t>
      </w:r>
      <w:r w:rsidR="00A92526">
        <w:rPr>
          <w:rFonts w:eastAsia="Calibri"/>
          <w:sz w:val="28"/>
          <w:szCs w:val="28"/>
        </w:rPr>
        <w:t xml:space="preserve">администрация </w:t>
      </w:r>
      <w:proofErr w:type="spellStart"/>
      <w:r w:rsidR="00A92526">
        <w:rPr>
          <w:sz w:val="28"/>
          <w:szCs w:val="28"/>
        </w:rPr>
        <w:t>Староирюкского</w:t>
      </w:r>
      <w:proofErr w:type="spellEnd"/>
      <w:r w:rsidR="00A92526">
        <w:rPr>
          <w:sz w:val="28"/>
          <w:szCs w:val="28"/>
        </w:rPr>
        <w:t xml:space="preserve"> </w:t>
      </w:r>
      <w:r w:rsidR="00A92526">
        <w:rPr>
          <w:rFonts w:eastAsia="Calibri"/>
          <w:sz w:val="28"/>
          <w:szCs w:val="28"/>
        </w:rPr>
        <w:t>сельского поселения ПОСТАНОВЛЯЕТ</w:t>
      </w:r>
      <w:r w:rsidR="00A92526">
        <w:rPr>
          <w:rFonts w:ascii="Calibri" w:eastAsia="Calibri" w:hAnsi="Calibri"/>
          <w:sz w:val="28"/>
          <w:szCs w:val="28"/>
        </w:rPr>
        <w:t xml:space="preserve">:     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1</w:t>
      </w:r>
      <w:r>
        <w:rPr>
          <w:sz w:val="28"/>
          <w:szCs w:val="28"/>
        </w:rPr>
        <w:t xml:space="preserve">. Утвердить   Программу профилактики нарушений  юридическими лицами и индивидуальными предпринимателями обязательных требований  муниципального контроля -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</w:t>
      </w:r>
      <w:r w:rsidR="00A9252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 на 2018 год  (далее - Программа профилактики нарушений).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</w:t>
      </w:r>
      <w:r>
        <w:rPr>
          <w:sz w:val="28"/>
          <w:szCs w:val="28"/>
        </w:rPr>
        <w:t xml:space="preserve">2. Настоящее постановление    подлежит опубликования в 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и на официальном сайте органа местного самоуправления.</w:t>
      </w:r>
    </w:p>
    <w:p w:rsidR="00B22133" w:rsidRDefault="00B22133" w:rsidP="00B221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Постановление вступает в силу после его официального опубликования.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</w:p>
    <w:p w:rsidR="00B22133" w:rsidRDefault="00B22133" w:rsidP="00B22133">
      <w:pPr>
        <w:tabs>
          <w:tab w:val="left" w:pos="567"/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4.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</w:t>
      </w:r>
    </w:p>
    <w:p w:rsidR="00B22133" w:rsidRDefault="00B22133" w:rsidP="00B22133">
      <w:pPr>
        <w:tabs>
          <w:tab w:val="left" w:pos="567"/>
        </w:tabs>
      </w:pPr>
    </w:p>
    <w:p w:rsidR="00B22133" w:rsidRDefault="00B22133" w:rsidP="00B22133"/>
    <w:p w:rsidR="00B22133" w:rsidRDefault="00B22133" w:rsidP="00B2213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22133" w:rsidRDefault="00B22133" w:rsidP="00B2213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rPr>
          <w:sz w:val="28"/>
          <w:szCs w:val="28"/>
        </w:rPr>
      </w:pPr>
    </w:p>
    <w:p w:rsidR="00B22133" w:rsidRDefault="00B22133" w:rsidP="00B22133">
      <w:pPr>
        <w:spacing w:line="240" w:lineRule="exact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B22133" w:rsidRDefault="00B22133" w:rsidP="00B22133">
      <w:pPr>
        <w:spacing w:line="240" w:lineRule="exact"/>
        <w:jc w:val="right"/>
        <w:rPr>
          <w:sz w:val="26"/>
          <w:szCs w:val="26"/>
        </w:rPr>
      </w:pPr>
    </w:p>
    <w:p w:rsidR="00B22133" w:rsidRDefault="00B22133" w:rsidP="00B22133">
      <w:pPr>
        <w:ind w:firstLine="900"/>
        <w:jc w:val="right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t>УТВЕРЖДЕНА</w:t>
      </w:r>
    </w:p>
    <w:p w:rsidR="00B22133" w:rsidRDefault="00B22133" w:rsidP="00B22133">
      <w:pPr>
        <w:ind w:firstLine="900"/>
        <w:jc w:val="right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22133" w:rsidRDefault="00B22133" w:rsidP="00B22133">
      <w:pPr>
        <w:ind w:firstLine="900"/>
        <w:jc w:val="right"/>
      </w:pPr>
      <w:r>
        <w:t xml:space="preserve">                            постановление  администрации</w:t>
      </w:r>
    </w:p>
    <w:p w:rsidR="00B22133" w:rsidRDefault="00B22133" w:rsidP="00B22133">
      <w:pPr>
        <w:ind w:firstLine="900"/>
        <w:jc w:val="both"/>
      </w:pPr>
      <w:r>
        <w:t xml:space="preserve">                                                                            </w:t>
      </w:r>
      <w:proofErr w:type="spellStart"/>
      <w:r>
        <w:t>Староирюкского</w:t>
      </w:r>
      <w:proofErr w:type="spellEnd"/>
      <w:r>
        <w:t xml:space="preserve"> сельского                                                 </w:t>
      </w:r>
    </w:p>
    <w:p w:rsidR="00B22133" w:rsidRDefault="00B22133" w:rsidP="00B22133">
      <w:pPr>
        <w:ind w:firstLine="900"/>
        <w:jc w:val="center"/>
      </w:pPr>
      <w:r>
        <w:t xml:space="preserve">                                                                                   поселения    </w:t>
      </w:r>
      <w:proofErr w:type="gramStart"/>
      <w:r>
        <w:t>от</w:t>
      </w:r>
      <w:proofErr w:type="gramEnd"/>
      <w:r>
        <w:t xml:space="preserve"> _________ №__  </w:t>
      </w:r>
    </w:p>
    <w:p w:rsidR="00B22133" w:rsidRDefault="00B22133" w:rsidP="00B22133">
      <w:pPr>
        <w:ind w:firstLine="900"/>
        <w:jc w:val="center"/>
      </w:pP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Программа профилактики нарушений юридическими лицами и</w:t>
      </w: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индивидуальными предпринимателями обязательных требований</w:t>
      </w: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на 2018 год</w:t>
      </w:r>
    </w:p>
    <w:p w:rsidR="00B22133" w:rsidRDefault="00B22133" w:rsidP="00B2213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Общие положения</w:t>
      </w: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Настоящая программа профилактики нарушений </w:t>
      </w:r>
      <w:proofErr w:type="gramStart"/>
      <w:r>
        <w:rPr>
          <w:sz w:val="28"/>
          <w:szCs w:val="28"/>
        </w:rPr>
        <w:t>юридическими</w:t>
      </w:r>
      <w:proofErr w:type="gramEnd"/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лицами и индивидуальными предпринимателями обязательных требований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-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</w:t>
      </w:r>
      <w:proofErr w:type="gramEnd"/>
      <w:r>
        <w:rPr>
          <w:sz w:val="28"/>
          <w:szCs w:val="28"/>
        </w:rPr>
        <w:t xml:space="preserve"> Федерации, законодательством Кировской области, муниципальными правовыми актами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  Целью программы является: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1.2.1 Предупреждение нарушений, подконтрольными субъектами обязательных  требований, включая устранение причин, факторов и условий, способствующих возможному нарушению обязательных требований;</w:t>
      </w:r>
    </w:p>
    <w:p w:rsidR="00B22133" w:rsidRDefault="00B22133" w:rsidP="00B2213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 создание мотивации к добросовестному поведению подконтрольных субъектов;</w:t>
      </w:r>
    </w:p>
    <w:p w:rsidR="00B22133" w:rsidRDefault="00B22133" w:rsidP="00B2213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 снижение уровня ущерба охраняемым законом ценностям.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Задачами программы являются: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1.3.1. Укрепление системы профилактики нарушений обязательных требований путём активизации профилактической деятельности.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1.3.2. Выявление причин, факторов и условий, способствующих нарушениям обязательных требований.</w:t>
      </w:r>
    </w:p>
    <w:p w:rsidR="00B22133" w:rsidRDefault="00B22133" w:rsidP="00B221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1.3.3. Повышение правосознания и правовой культуры руководителей юридических лиц и индивидуальных предпринимателей.</w:t>
      </w:r>
    </w:p>
    <w:p w:rsidR="00B22133" w:rsidRDefault="00B22133" w:rsidP="00B221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22133" w:rsidRDefault="00B22133" w:rsidP="00B221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Срок реализации программы - 2018 год.</w:t>
      </w:r>
    </w:p>
    <w:p w:rsidR="00B22133" w:rsidRDefault="00B22133" w:rsidP="00B22133">
      <w:pPr>
        <w:jc w:val="both"/>
        <w:rPr>
          <w:sz w:val="28"/>
          <w:szCs w:val="28"/>
        </w:rPr>
      </w:pP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 Виды муниципального контроля, осуществляемого администрацией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22133" w:rsidRDefault="00B22133" w:rsidP="00B2213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4786"/>
      </w:tblGrid>
      <w:tr w:rsidR="00B22133" w:rsidTr="00B22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proofErr w:type="spellStart"/>
            <w:r>
              <w:rPr>
                <w:sz w:val="27"/>
                <w:szCs w:val="27"/>
              </w:rPr>
              <w:t>п\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Наименование вида муниципального контроля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Наименование органа, уполномоченного на осуществление муниципального контроля в  соответствующей сфере</w:t>
            </w:r>
          </w:p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деятельности</w:t>
            </w:r>
          </w:p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 xml:space="preserve"> </w:t>
            </w:r>
          </w:p>
        </w:tc>
      </w:tr>
      <w:tr w:rsidR="00B22133" w:rsidTr="00B22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Муниципальный земельный контроль</w:t>
            </w:r>
            <w:r>
              <w:rPr>
                <w:color w:val="2D2D2D"/>
                <w:spacing w:val="2"/>
                <w:sz w:val="27"/>
                <w:szCs w:val="27"/>
              </w:rPr>
              <w:t xml:space="preserve"> в границах МО </w:t>
            </w:r>
            <w:proofErr w:type="spellStart"/>
            <w:r>
              <w:rPr>
                <w:color w:val="2D2D2D"/>
                <w:spacing w:val="2"/>
                <w:sz w:val="27"/>
                <w:szCs w:val="27"/>
              </w:rPr>
              <w:t>Староирюкское</w:t>
            </w:r>
            <w:proofErr w:type="spellEnd"/>
            <w:r>
              <w:rPr>
                <w:color w:val="2D2D2D"/>
                <w:spacing w:val="2"/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  <w:tr w:rsidR="00B22133" w:rsidTr="00B22133">
        <w:trPr>
          <w:trHeight w:val="10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Муниципальный жилищный</w:t>
            </w:r>
          </w:p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контроль  на территории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  <w:tr w:rsidR="00B22133" w:rsidTr="00B22133">
        <w:trPr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rFonts w:eastAsia="Calibri"/>
                <w:sz w:val="27"/>
                <w:szCs w:val="27"/>
              </w:rPr>
              <w:t>униципальн</w:t>
            </w:r>
            <w:r>
              <w:rPr>
                <w:sz w:val="27"/>
                <w:szCs w:val="27"/>
              </w:rPr>
              <w:t>ый</w:t>
            </w:r>
            <w:r>
              <w:rPr>
                <w:rFonts w:eastAsia="Calibri"/>
                <w:sz w:val="27"/>
                <w:szCs w:val="27"/>
              </w:rPr>
              <w:t xml:space="preserve">  </w:t>
            </w:r>
            <w:proofErr w:type="gramStart"/>
            <w:r>
              <w:rPr>
                <w:rFonts w:eastAsia="Calibri"/>
                <w:sz w:val="27"/>
                <w:szCs w:val="27"/>
              </w:rPr>
              <w:t>контрол</w:t>
            </w:r>
            <w:r>
              <w:rPr>
                <w:sz w:val="27"/>
                <w:szCs w:val="27"/>
              </w:rPr>
              <w:t xml:space="preserve">ь </w:t>
            </w:r>
            <w:r>
              <w:rPr>
                <w:rFonts w:eastAsia="Calibri"/>
                <w:sz w:val="27"/>
                <w:szCs w:val="27"/>
              </w:rPr>
              <w:t xml:space="preserve"> за</w:t>
            </w:r>
            <w:proofErr w:type="gramEnd"/>
            <w:r>
              <w:rPr>
                <w:rFonts w:eastAsia="Calibri"/>
                <w:sz w:val="27"/>
                <w:szCs w:val="27"/>
              </w:rPr>
              <w:t xml:space="preserve"> сохранностью автомобильных дорог местного значения</w:t>
            </w:r>
            <w:r>
              <w:rPr>
                <w:sz w:val="27"/>
                <w:szCs w:val="27"/>
              </w:rPr>
              <w:t xml:space="preserve"> в границах населенного пункта  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 сельского поселения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</w:tbl>
    <w:p w:rsidR="00B22133" w:rsidRDefault="00B22133" w:rsidP="00B22133">
      <w:pPr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Мероприятия по профилактике нарушений обязательных</w:t>
      </w:r>
    </w:p>
    <w:p w:rsidR="00B22133" w:rsidRDefault="00B22133" w:rsidP="00B221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требований, реализуемые администрацией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proofErr w:type="gramEnd"/>
    </w:p>
    <w:p w:rsidR="00B22133" w:rsidRDefault="00B22133" w:rsidP="00B2213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B22133" w:rsidTr="00B221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proofErr w:type="spellStart"/>
            <w:r>
              <w:rPr>
                <w:sz w:val="27"/>
                <w:szCs w:val="27"/>
              </w:rPr>
              <w:t>п\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Срок исполнения</w:t>
            </w:r>
          </w:p>
        </w:tc>
      </w:tr>
      <w:tr w:rsidR="00B22133" w:rsidTr="00B22133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B22133" w:rsidTr="00B22133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 xml:space="preserve">Поддержание в актуальном состоянии размещенных на официальном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B22133" w:rsidTr="00B22133">
        <w:trPr>
          <w:trHeight w:val="46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Обеспечение регулярного (не реже</w:t>
            </w:r>
            <w:proofErr w:type="gramEnd"/>
          </w:p>
          <w:p w:rsidR="00B22133" w:rsidRDefault="00B2213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педпринимателям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IV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</w:tr>
      <w:tr w:rsidR="00B22133" w:rsidTr="00B22133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 xml:space="preserve">Размещение на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</w:t>
            </w:r>
            <w:r>
              <w:rPr>
                <w:color w:val="2D2D2D"/>
                <w:spacing w:val="2"/>
                <w:sz w:val="26"/>
                <w:szCs w:val="26"/>
              </w:rPr>
              <w:lastRenderedPageBreak/>
              <w:t>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B22133" w:rsidTr="00B22133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a5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pStyle w:val="a5"/>
              <w:spacing w:line="276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B22133" w:rsidRDefault="00B22133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B22133" w:rsidTr="00B22133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2019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Декабрь </w:t>
            </w:r>
          </w:p>
          <w:p w:rsidR="00B22133" w:rsidRDefault="00B2213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года</w:t>
            </w:r>
          </w:p>
        </w:tc>
      </w:tr>
    </w:tbl>
    <w:p w:rsidR="00B22133" w:rsidRDefault="00B22133" w:rsidP="00B22133"/>
    <w:sectPr w:rsidR="00B22133" w:rsidSect="00BC1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22133"/>
    <w:rsid w:val="00A92526"/>
    <w:rsid w:val="00B22133"/>
    <w:rsid w:val="00BC19CB"/>
    <w:rsid w:val="00C2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22133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221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uiPriority w:val="20"/>
    <w:qFormat/>
    <w:rsid w:val="00B22133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unhideWhenUsed/>
    <w:qFormat/>
    <w:rsid w:val="00B2213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B22133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221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B221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B22133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qFormat/>
    <w:rsid w:val="00B22133"/>
    <w:pPr>
      <w:spacing w:before="100" w:beforeAutospacing="1" w:after="100" w:afterAutospacing="1"/>
    </w:pPr>
  </w:style>
  <w:style w:type="character" w:customStyle="1" w:styleId="a6">
    <w:name w:val="Гипертекстовая ссылка"/>
    <w:basedOn w:val="a0"/>
    <w:uiPriority w:val="99"/>
    <w:rsid w:val="00B22133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2018-04-03T13:31:00Z</dcterms:created>
  <dcterms:modified xsi:type="dcterms:W3CDTF">2018-05-17T12:39:00Z</dcterms:modified>
</cp:coreProperties>
</file>