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ACC" w:rsidRPr="00013032" w:rsidRDefault="00F73ACC" w:rsidP="00F73ACC">
      <w:pPr>
        <w:tabs>
          <w:tab w:val="left" w:pos="4096"/>
        </w:tabs>
        <w:jc w:val="center"/>
        <w:rPr>
          <w:b/>
          <w:sz w:val="28"/>
          <w:szCs w:val="28"/>
        </w:rPr>
      </w:pPr>
      <w:r w:rsidRPr="00013032">
        <w:rPr>
          <w:b/>
          <w:sz w:val="28"/>
          <w:szCs w:val="28"/>
        </w:rPr>
        <w:t>АДМИНИСТРАЦИЯ</w:t>
      </w:r>
    </w:p>
    <w:p w:rsidR="00F73ACC" w:rsidRPr="00013032" w:rsidRDefault="00F73ACC" w:rsidP="00F73ACC">
      <w:pPr>
        <w:jc w:val="center"/>
        <w:rPr>
          <w:b/>
          <w:sz w:val="28"/>
          <w:szCs w:val="28"/>
        </w:rPr>
      </w:pPr>
      <w:r w:rsidRPr="00013032">
        <w:rPr>
          <w:b/>
          <w:sz w:val="28"/>
          <w:szCs w:val="28"/>
        </w:rPr>
        <w:t>СТАРОИРЮКСКОГО СЕЛЬСКОГО ПОСЕЛЕНИЯ</w:t>
      </w:r>
    </w:p>
    <w:p w:rsidR="00F73ACC" w:rsidRPr="00013032" w:rsidRDefault="00F73ACC" w:rsidP="00F73ACC">
      <w:pPr>
        <w:jc w:val="center"/>
        <w:rPr>
          <w:b/>
          <w:sz w:val="28"/>
          <w:szCs w:val="28"/>
        </w:rPr>
      </w:pPr>
      <w:r w:rsidRPr="00013032">
        <w:rPr>
          <w:b/>
          <w:sz w:val="28"/>
          <w:szCs w:val="28"/>
        </w:rPr>
        <w:t>МАЛМЫЖСКОГО РАЙОНА КИРОВСКОЙ ОБЛАСТИ</w:t>
      </w:r>
    </w:p>
    <w:p w:rsidR="00F73ACC" w:rsidRPr="00013032" w:rsidRDefault="00F73ACC" w:rsidP="00F73ACC">
      <w:pPr>
        <w:tabs>
          <w:tab w:val="left" w:pos="3393"/>
        </w:tabs>
        <w:jc w:val="center"/>
        <w:rPr>
          <w:b/>
          <w:sz w:val="28"/>
          <w:szCs w:val="28"/>
        </w:rPr>
      </w:pPr>
      <w:r w:rsidRPr="00013032">
        <w:rPr>
          <w:b/>
          <w:sz w:val="28"/>
          <w:szCs w:val="28"/>
        </w:rPr>
        <w:t>ПОСТАНОВЛЕНИЕ</w:t>
      </w:r>
    </w:p>
    <w:p w:rsidR="00F73ACC" w:rsidRPr="00013032" w:rsidRDefault="00F73ACC" w:rsidP="00F73ACC">
      <w:pPr>
        <w:tabs>
          <w:tab w:val="left" w:pos="5860"/>
        </w:tabs>
        <w:rPr>
          <w:sz w:val="28"/>
          <w:szCs w:val="28"/>
        </w:rPr>
      </w:pPr>
    </w:p>
    <w:p w:rsidR="00F73ACC" w:rsidRPr="00013032" w:rsidRDefault="00F73ACC" w:rsidP="00F73ACC">
      <w:pPr>
        <w:tabs>
          <w:tab w:val="left" w:pos="5860"/>
        </w:tabs>
        <w:rPr>
          <w:sz w:val="28"/>
          <w:szCs w:val="28"/>
        </w:rPr>
      </w:pPr>
    </w:p>
    <w:p w:rsidR="00F73ACC" w:rsidRPr="00013032" w:rsidRDefault="00F73ACC" w:rsidP="00F73ACC">
      <w:pPr>
        <w:tabs>
          <w:tab w:val="left" w:pos="5860"/>
        </w:tabs>
        <w:rPr>
          <w:b/>
          <w:sz w:val="28"/>
          <w:szCs w:val="28"/>
        </w:rPr>
      </w:pPr>
      <w:r w:rsidRPr="00013032">
        <w:rPr>
          <w:sz w:val="28"/>
          <w:szCs w:val="28"/>
        </w:rPr>
        <w:t>30.01.2017                                                                                                         № 5</w:t>
      </w:r>
    </w:p>
    <w:p w:rsidR="00F73ACC" w:rsidRPr="00013032" w:rsidRDefault="00F73ACC" w:rsidP="00F73ACC">
      <w:pPr>
        <w:shd w:val="clear" w:color="auto" w:fill="FFFFFF"/>
        <w:spacing w:before="226" w:line="216" w:lineRule="exact"/>
        <w:ind w:left="773"/>
        <w:jc w:val="center"/>
        <w:rPr>
          <w:sz w:val="28"/>
          <w:szCs w:val="28"/>
        </w:rPr>
      </w:pPr>
      <w:r w:rsidRPr="00013032">
        <w:rPr>
          <w:sz w:val="28"/>
          <w:szCs w:val="28"/>
        </w:rPr>
        <w:t xml:space="preserve">с. Старый </w:t>
      </w:r>
      <w:proofErr w:type="spellStart"/>
      <w:r w:rsidRPr="00013032">
        <w:rPr>
          <w:sz w:val="28"/>
          <w:szCs w:val="28"/>
        </w:rPr>
        <w:t>Ирюк</w:t>
      </w:r>
      <w:proofErr w:type="spellEnd"/>
    </w:p>
    <w:p w:rsidR="00F73ACC" w:rsidRPr="00013032" w:rsidRDefault="00F73ACC" w:rsidP="00F73ACC">
      <w:pPr>
        <w:ind w:firstLine="5103"/>
        <w:jc w:val="both"/>
        <w:rPr>
          <w:sz w:val="28"/>
          <w:szCs w:val="28"/>
        </w:rPr>
      </w:pPr>
    </w:p>
    <w:p w:rsidR="00F73ACC" w:rsidRPr="00013032" w:rsidRDefault="00F73ACC" w:rsidP="00F73ACC">
      <w:pPr>
        <w:tabs>
          <w:tab w:val="left" w:pos="1665"/>
        </w:tabs>
        <w:rPr>
          <w:sz w:val="28"/>
          <w:szCs w:val="28"/>
          <w:highlight w:val="yellow"/>
        </w:rPr>
      </w:pPr>
    </w:p>
    <w:p w:rsidR="00F73ACC" w:rsidRPr="00013032" w:rsidRDefault="00F73ACC" w:rsidP="00F73ACC">
      <w:pPr>
        <w:jc w:val="center"/>
        <w:rPr>
          <w:b/>
          <w:sz w:val="28"/>
          <w:szCs w:val="28"/>
        </w:rPr>
      </w:pPr>
      <w:r w:rsidRPr="00013032">
        <w:rPr>
          <w:b/>
          <w:sz w:val="28"/>
          <w:szCs w:val="28"/>
        </w:rPr>
        <w:t>О внесении изменений и дополнений в постановление администрации</w:t>
      </w:r>
    </w:p>
    <w:p w:rsidR="00F73ACC" w:rsidRPr="00013032" w:rsidRDefault="00F73ACC" w:rsidP="00F73ACC">
      <w:pPr>
        <w:jc w:val="center"/>
        <w:rPr>
          <w:b/>
          <w:sz w:val="28"/>
          <w:szCs w:val="28"/>
        </w:rPr>
      </w:pPr>
      <w:proofErr w:type="spellStart"/>
      <w:r w:rsidRPr="00013032">
        <w:rPr>
          <w:b/>
          <w:sz w:val="28"/>
          <w:szCs w:val="28"/>
        </w:rPr>
        <w:t>Староирюкского</w:t>
      </w:r>
      <w:proofErr w:type="spellEnd"/>
      <w:r w:rsidRPr="00013032">
        <w:rPr>
          <w:b/>
          <w:sz w:val="28"/>
          <w:szCs w:val="28"/>
        </w:rPr>
        <w:t xml:space="preserve"> сельского поселения от 26.11.2012 № 57</w:t>
      </w:r>
    </w:p>
    <w:p w:rsidR="00F73ACC" w:rsidRPr="00013032" w:rsidRDefault="00F73ACC" w:rsidP="00F73ACC">
      <w:pPr>
        <w:jc w:val="center"/>
        <w:rPr>
          <w:b/>
          <w:sz w:val="28"/>
          <w:szCs w:val="28"/>
        </w:rPr>
      </w:pPr>
    </w:p>
    <w:p w:rsidR="00F73ACC" w:rsidRPr="00013032" w:rsidRDefault="00F73ACC" w:rsidP="00F73ACC">
      <w:pPr>
        <w:pStyle w:val="1"/>
        <w:tabs>
          <w:tab w:val="left" w:pos="567"/>
        </w:tabs>
        <w:spacing w:line="240" w:lineRule="auto"/>
        <w:rPr>
          <w:sz w:val="27"/>
          <w:szCs w:val="27"/>
        </w:rPr>
      </w:pPr>
      <w:r w:rsidRPr="00013032">
        <w:rPr>
          <w:sz w:val="27"/>
          <w:szCs w:val="27"/>
        </w:rPr>
        <w:t xml:space="preserve">В соответствии с Федеральными законами от 26.12.2008 N 294-ФЗ "О  защите прав юридических и индивидуальных предпринимателей при осуществлении государственного контроля (надзора) и муниципального контроля» (далее - Федеральный закон  № 294-ФЗ), от 27.07.2010 № 210 «Об организации предоставления государственных и  муниципальных услуг»,  администрация </w:t>
      </w:r>
      <w:proofErr w:type="spellStart"/>
      <w:r w:rsidRPr="00013032">
        <w:rPr>
          <w:sz w:val="27"/>
          <w:szCs w:val="27"/>
        </w:rPr>
        <w:t>Староирюкского</w:t>
      </w:r>
      <w:proofErr w:type="spellEnd"/>
      <w:r w:rsidRPr="00013032">
        <w:rPr>
          <w:sz w:val="27"/>
          <w:szCs w:val="27"/>
        </w:rPr>
        <w:t xml:space="preserve"> сельского поселения ПОСТАНОВЛЯЕТ:</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xml:space="preserve">         1. Внести в постановление администрации сельского поселения от  26.11.2012 №  57 «</w:t>
      </w:r>
      <w:r w:rsidRPr="00013032">
        <w:rPr>
          <w:rFonts w:ascii="Times New Roman" w:hAnsi="Times New Roman" w:cs="Times New Roman"/>
          <w:kern w:val="36"/>
          <w:sz w:val="27"/>
          <w:szCs w:val="27"/>
        </w:rPr>
        <w:t>Об утверждении административного  регламента исполнения муниципальной функции по осуществлению муниципального земельного контроля за использованием  земель на территории муниципального образования</w:t>
      </w:r>
      <w:r w:rsidRPr="00013032">
        <w:rPr>
          <w:rFonts w:ascii="Times New Roman" w:hAnsi="Times New Roman" w:cs="Times New Roman"/>
          <w:b/>
          <w:kern w:val="36"/>
          <w:sz w:val="27"/>
          <w:szCs w:val="27"/>
        </w:rPr>
        <w:t xml:space="preserve"> </w:t>
      </w:r>
      <w:proofErr w:type="spellStart"/>
      <w:r w:rsidRPr="00013032">
        <w:rPr>
          <w:rFonts w:ascii="Times New Roman" w:hAnsi="Times New Roman" w:cs="Times New Roman"/>
          <w:kern w:val="36"/>
          <w:sz w:val="27"/>
          <w:szCs w:val="27"/>
        </w:rPr>
        <w:t>Староирюкское</w:t>
      </w:r>
      <w:proofErr w:type="spellEnd"/>
      <w:r w:rsidRPr="00013032">
        <w:rPr>
          <w:rFonts w:ascii="Times New Roman" w:hAnsi="Times New Roman" w:cs="Times New Roman"/>
          <w:kern w:val="36"/>
          <w:sz w:val="27"/>
          <w:szCs w:val="27"/>
        </w:rPr>
        <w:t xml:space="preserve"> сельское поселение</w:t>
      </w:r>
      <w:r w:rsidRPr="00013032">
        <w:rPr>
          <w:rFonts w:ascii="Times New Roman" w:hAnsi="Times New Roman" w:cs="Times New Roman"/>
          <w:sz w:val="27"/>
          <w:szCs w:val="27"/>
        </w:rPr>
        <w:t xml:space="preserve">» (далее- Регламент) </w:t>
      </w:r>
      <w:r w:rsidRPr="00013032">
        <w:rPr>
          <w:rFonts w:ascii="Times New Roman" w:hAnsi="Times New Roman" w:cs="Times New Roman"/>
          <w:spacing w:val="-4"/>
          <w:sz w:val="27"/>
          <w:szCs w:val="27"/>
        </w:rPr>
        <w:t xml:space="preserve">следующие </w:t>
      </w:r>
      <w:r w:rsidRPr="00013032">
        <w:rPr>
          <w:rFonts w:ascii="Times New Roman" w:hAnsi="Times New Roman" w:cs="Times New Roman"/>
          <w:spacing w:val="-7"/>
          <w:sz w:val="27"/>
          <w:szCs w:val="27"/>
        </w:rPr>
        <w:t>изменения и дополнения</w:t>
      </w:r>
      <w:r w:rsidRPr="00013032">
        <w:rPr>
          <w:rFonts w:ascii="Times New Roman" w:hAnsi="Times New Roman" w:cs="Times New Roman"/>
          <w:sz w:val="27"/>
          <w:szCs w:val="27"/>
        </w:rPr>
        <w:t>:</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xml:space="preserve">       1.1  В названии и  в  пункт 1 постановления  слова «за использованием земель на территории» заменить словами «в границах»</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xml:space="preserve">       1.1.2 Название Регламента изложить в новой редакции:</w:t>
      </w:r>
    </w:p>
    <w:p w:rsidR="00F73ACC" w:rsidRPr="00013032" w:rsidRDefault="00F73ACC" w:rsidP="00F73ACC">
      <w:pPr>
        <w:jc w:val="both"/>
        <w:outlineLvl w:val="0"/>
        <w:rPr>
          <w:kern w:val="36"/>
          <w:sz w:val="27"/>
          <w:szCs w:val="27"/>
        </w:rPr>
      </w:pPr>
      <w:r w:rsidRPr="00013032">
        <w:rPr>
          <w:kern w:val="36"/>
          <w:sz w:val="27"/>
          <w:szCs w:val="27"/>
        </w:rPr>
        <w:t xml:space="preserve">«Административный  регламент исполнения муниципальной функции по осуществлению муниципального земельного контроля  в границах муниципального образования </w:t>
      </w:r>
      <w:proofErr w:type="spellStart"/>
      <w:r w:rsidRPr="00013032">
        <w:rPr>
          <w:kern w:val="36"/>
          <w:sz w:val="27"/>
          <w:szCs w:val="27"/>
        </w:rPr>
        <w:t>Староирюкское</w:t>
      </w:r>
      <w:proofErr w:type="spellEnd"/>
      <w:r w:rsidRPr="00013032">
        <w:rPr>
          <w:kern w:val="36"/>
          <w:sz w:val="27"/>
          <w:szCs w:val="27"/>
        </w:rPr>
        <w:t xml:space="preserve"> сельское поселение».</w:t>
      </w:r>
    </w:p>
    <w:p w:rsidR="00F73ACC" w:rsidRPr="00013032" w:rsidRDefault="00F73ACC" w:rsidP="00F73ACC">
      <w:pPr>
        <w:jc w:val="both"/>
        <w:outlineLvl w:val="0"/>
        <w:rPr>
          <w:kern w:val="36"/>
          <w:sz w:val="27"/>
          <w:szCs w:val="27"/>
        </w:rPr>
      </w:pPr>
    </w:p>
    <w:p w:rsidR="00F73ACC" w:rsidRPr="00013032" w:rsidRDefault="00F73ACC" w:rsidP="00F73ACC">
      <w:pPr>
        <w:jc w:val="both"/>
        <w:outlineLvl w:val="0"/>
        <w:rPr>
          <w:kern w:val="36"/>
          <w:sz w:val="27"/>
          <w:szCs w:val="27"/>
        </w:rPr>
      </w:pPr>
      <w:r w:rsidRPr="00013032">
        <w:rPr>
          <w:kern w:val="36"/>
          <w:sz w:val="27"/>
          <w:szCs w:val="27"/>
        </w:rPr>
        <w:t xml:space="preserve">       1.2 Пункты  1.1, 1.2 раздела 1 Регламента изложить в новой редакции следующего содержания:</w:t>
      </w:r>
    </w:p>
    <w:p w:rsidR="00F73ACC" w:rsidRPr="00013032" w:rsidRDefault="00F73ACC" w:rsidP="00F73ACC">
      <w:pPr>
        <w:jc w:val="both"/>
        <w:rPr>
          <w:sz w:val="27"/>
          <w:szCs w:val="27"/>
        </w:rPr>
      </w:pPr>
      <w:r w:rsidRPr="00013032">
        <w:rPr>
          <w:kern w:val="36"/>
          <w:sz w:val="27"/>
          <w:szCs w:val="27"/>
        </w:rPr>
        <w:t>«</w:t>
      </w:r>
      <w:r w:rsidRPr="00013032">
        <w:rPr>
          <w:b/>
          <w:bCs/>
          <w:sz w:val="27"/>
          <w:szCs w:val="27"/>
        </w:rPr>
        <w:t xml:space="preserve">1.1 </w:t>
      </w:r>
      <w:r w:rsidRPr="00013032">
        <w:rPr>
          <w:sz w:val="27"/>
          <w:szCs w:val="27"/>
        </w:rPr>
        <w:t xml:space="preserve"> Административный регламент исполнения администрацией муниципального образования </w:t>
      </w:r>
      <w:proofErr w:type="spellStart"/>
      <w:r w:rsidRPr="00013032">
        <w:rPr>
          <w:sz w:val="27"/>
          <w:szCs w:val="27"/>
        </w:rPr>
        <w:t>Староирюкское</w:t>
      </w:r>
      <w:proofErr w:type="spellEnd"/>
      <w:r w:rsidRPr="00013032">
        <w:rPr>
          <w:sz w:val="27"/>
          <w:szCs w:val="27"/>
        </w:rPr>
        <w:t xml:space="preserve"> сельское поселение (далее – администрация </w:t>
      </w:r>
      <w:proofErr w:type="spellStart"/>
      <w:r w:rsidRPr="00013032">
        <w:rPr>
          <w:sz w:val="27"/>
          <w:szCs w:val="27"/>
        </w:rPr>
        <w:t>Староирюкского</w:t>
      </w:r>
      <w:proofErr w:type="spellEnd"/>
      <w:r w:rsidRPr="00013032">
        <w:rPr>
          <w:sz w:val="27"/>
          <w:szCs w:val="27"/>
        </w:rPr>
        <w:t xml:space="preserve"> сельского поселения) муниципальной функции по осуществлению муниципального земельного контроля за использованием земель на территории муниципального образования </w:t>
      </w:r>
      <w:proofErr w:type="spellStart"/>
      <w:r w:rsidRPr="00013032">
        <w:rPr>
          <w:sz w:val="27"/>
          <w:szCs w:val="27"/>
        </w:rPr>
        <w:t>Староирюкское</w:t>
      </w:r>
      <w:proofErr w:type="spellEnd"/>
      <w:r w:rsidRPr="00013032">
        <w:rPr>
          <w:sz w:val="27"/>
          <w:szCs w:val="27"/>
        </w:rPr>
        <w:t xml:space="preserve"> сельское поселение </w:t>
      </w:r>
      <w:proofErr w:type="spellStart"/>
      <w:r w:rsidRPr="00013032">
        <w:rPr>
          <w:sz w:val="27"/>
          <w:szCs w:val="27"/>
        </w:rPr>
        <w:t>Малмыжского</w:t>
      </w:r>
      <w:proofErr w:type="spellEnd"/>
      <w:r w:rsidRPr="00013032">
        <w:rPr>
          <w:sz w:val="27"/>
          <w:szCs w:val="27"/>
        </w:rPr>
        <w:t xml:space="preserve">  района Кировской области (далее - Административный регламент) разработан в целях повышения качества и эффективности проверок использования и охраны земель на территории </w:t>
      </w:r>
      <w:proofErr w:type="spellStart"/>
      <w:r w:rsidRPr="00013032">
        <w:rPr>
          <w:sz w:val="27"/>
          <w:szCs w:val="27"/>
        </w:rPr>
        <w:t>Староирюкского</w:t>
      </w:r>
      <w:proofErr w:type="spellEnd"/>
      <w:r w:rsidRPr="00013032">
        <w:rPr>
          <w:sz w:val="27"/>
          <w:szCs w:val="27"/>
        </w:rPr>
        <w:t xml:space="preserve"> сельского поселения независимо от форм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w:t>
      </w:r>
      <w:r w:rsidRPr="00013032">
        <w:rPr>
          <w:sz w:val="27"/>
          <w:szCs w:val="27"/>
        </w:rPr>
        <w:lastRenderedPageBreak/>
        <w:t>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w:t>
      </w:r>
    </w:p>
    <w:p w:rsidR="00F73ACC" w:rsidRPr="00013032" w:rsidRDefault="00F73ACC" w:rsidP="00F73ACC">
      <w:pPr>
        <w:jc w:val="both"/>
        <w:rPr>
          <w:sz w:val="27"/>
          <w:szCs w:val="27"/>
        </w:rPr>
      </w:pPr>
      <w:r w:rsidRPr="00013032">
        <w:rPr>
          <w:b/>
          <w:bCs/>
          <w:sz w:val="27"/>
          <w:szCs w:val="27"/>
        </w:rPr>
        <w:t xml:space="preserve"> 1.2. </w:t>
      </w:r>
      <w:r w:rsidRPr="00013032">
        <w:rPr>
          <w:b/>
          <w:sz w:val="27"/>
          <w:szCs w:val="27"/>
        </w:rPr>
        <w:t>Наименование муниципальной функции</w:t>
      </w:r>
      <w:r w:rsidRPr="00013032">
        <w:rPr>
          <w:sz w:val="27"/>
          <w:szCs w:val="27"/>
        </w:rPr>
        <w:t xml:space="preserve"> </w:t>
      </w:r>
    </w:p>
    <w:p w:rsidR="00F73ACC" w:rsidRPr="00013032" w:rsidRDefault="00F73ACC" w:rsidP="00F73ACC">
      <w:pPr>
        <w:jc w:val="both"/>
        <w:rPr>
          <w:sz w:val="27"/>
          <w:szCs w:val="27"/>
        </w:rPr>
      </w:pPr>
      <w:r w:rsidRPr="00013032">
        <w:rPr>
          <w:sz w:val="27"/>
          <w:szCs w:val="27"/>
        </w:rPr>
        <w:t xml:space="preserve">1.2.1. Наименование муниципальной функции – осуществление муниципального земельного контроля за использованием земель   </w:t>
      </w:r>
      <w:proofErr w:type="spellStart"/>
      <w:r w:rsidRPr="00013032">
        <w:rPr>
          <w:sz w:val="27"/>
          <w:szCs w:val="27"/>
        </w:rPr>
        <w:t>Староирюкского</w:t>
      </w:r>
      <w:proofErr w:type="spellEnd"/>
      <w:r w:rsidRPr="00013032">
        <w:rPr>
          <w:sz w:val="27"/>
          <w:szCs w:val="27"/>
        </w:rPr>
        <w:t xml:space="preserve">   сельского поселения (далее – муниципальная функция).</w:t>
      </w:r>
    </w:p>
    <w:p w:rsidR="00F73ACC" w:rsidRPr="00013032" w:rsidRDefault="00F73ACC" w:rsidP="00F73ACC">
      <w:pPr>
        <w:pStyle w:val="a3"/>
        <w:ind w:firstLine="708"/>
        <w:jc w:val="both"/>
        <w:rPr>
          <w:rFonts w:ascii="Times New Roman" w:hAnsi="Times New Roman" w:cs="Times New Roman"/>
          <w:sz w:val="27"/>
          <w:szCs w:val="27"/>
        </w:rPr>
      </w:pPr>
      <w:r w:rsidRPr="00013032">
        <w:rPr>
          <w:rFonts w:ascii="Times New Roman" w:hAnsi="Times New Roman" w:cs="Times New Roman"/>
          <w:sz w:val="27"/>
          <w:szCs w:val="27"/>
        </w:rPr>
        <w:t>Заявителями могут быль физические и юридические лица, индивидуальные предприниматели, а также должностные лица.   </w:t>
      </w:r>
    </w:p>
    <w:p w:rsidR="00F73ACC" w:rsidRPr="00013032" w:rsidRDefault="00F73ACC" w:rsidP="00F73ACC">
      <w:pPr>
        <w:pStyle w:val="a3"/>
        <w:ind w:firstLine="708"/>
        <w:jc w:val="both"/>
        <w:rPr>
          <w:rFonts w:ascii="Times New Roman" w:hAnsi="Times New Roman" w:cs="Times New Roman"/>
          <w:sz w:val="27"/>
          <w:szCs w:val="27"/>
        </w:rPr>
      </w:pPr>
      <w:r w:rsidRPr="00013032">
        <w:rPr>
          <w:rFonts w:ascii="Times New Roman" w:hAnsi="Times New Roman" w:cs="Times New Roman"/>
          <w:sz w:val="27"/>
          <w:szCs w:val="27"/>
        </w:rPr>
        <w:t xml:space="preserve">Администрация  </w:t>
      </w:r>
      <w:proofErr w:type="spellStart"/>
      <w:r w:rsidRPr="00013032">
        <w:rPr>
          <w:rFonts w:ascii="Times New Roman" w:hAnsi="Times New Roman" w:cs="Times New Roman"/>
          <w:sz w:val="27"/>
          <w:szCs w:val="27"/>
        </w:rPr>
        <w:t>Староирюкского</w:t>
      </w:r>
      <w:proofErr w:type="spellEnd"/>
      <w:r w:rsidRPr="00013032">
        <w:rPr>
          <w:rFonts w:ascii="Times New Roman" w:hAnsi="Times New Roman" w:cs="Times New Roman"/>
          <w:sz w:val="27"/>
          <w:szCs w:val="27"/>
        </w:rPr>
        <w:t xml:space="preserve">   сельского поселения (далее – администрация поселения) осуществляет муниципальный земельный контроль в случаях и порядке, установленных законодательством Российской Федерации,  муниципальными правовыми актами в пределах полномочий органа местного самоуправления. </w:t>
      </w:r>
    </w:p>
    <w:p w:rsidR="00F73ACC" w:rsidRPr="00013032" w:rsidRDefault="00F73ACC" w:rsidP="00F73ACC">
      <w:pPr>
        <w:jc w:val="both"/>
        <w:rPr>
          <w:sz w:val="27"/>
          <w:szCs w:val="27"/>
        </w:rPr>
      </w:pPr>
      <w:r w:rsidRPr="00013032">
        <w:rPr>
          <w:sz w:val="27"/>
          <w:szCs w:val="27"/>
        </w:rPr>
        <w:t xml:space="preserve">          При осуществлении муниципальной функции осуществляется взаимодействие с:</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xml:space="preserve">- Федеральной службой государственной регистрации, кадастра и картографии по Кировской области (далее – </w:t>
      </w:r>
      <w:proofErr w:type="spellStart"/>
      <w:r w:rsidRPr="00013032">
        <w:rPr>
          <w:rFonts w:ascii="Times New Roman" w:hAnsi="Times New Roman" w:cs="Times New Roman"/>
          <w:sz w:val="27"/>
          <w:szCs w:val="27"/>
        </w:rPr>
        <w:t>Росреестр</w:t>
      </w:r>
      <w:proofErr w:type="spellEnd"/>
      <w:r w:rsidRPr="00013032">
        <w:rPr>
          <w:rFonts w:ascii="Times New Roman" w:hAnsi="Times New Roman" w:cs="Times New Roman"/>
          <w:sz w:val="27"/>
          <w:szCs w:val="27"/>
        </w:rPr>
        <w:t>);</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xml:space="preserve">- заинтересованными органами администрации </w:t>
      </w:r>
      <w:proofErr w:type="spellStart"/>
      <w:r w:rsidRPr="00013032">
        <w:rPr>
          <w:rFonts w:ascii="Times New Roman" w:hAnsi="Times New Roman" w:cs="Times New Roman"/>
          <w:sz w:val="27"/>
          <w:szCs w:val="27"/>
        </w:rPr>
        <w:t>Малмыжского</w:t>
      </w:r>
      <w:proofErr w:type="spellEnd"/>
      <w:r w:rsidRPr="00013032">
        <w:rPr>
          <w:rFonts w:ascii="Times New Roman" w:hAnsi="Times New Roman" w:cs="Times New Roman"/>
          <w:sz w:val="27"/>
          <w:szCs w:val="27"/>
        </w:rPr>
        <w:t xml:space="preserve"> района;</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исполнительными органами власти Кировской области;</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правоохранительными органами.».</w:t>
      </w:r>
    </w:p>
    <w:p w:rsidR="00F73ACC" w:rsidRPr="00013032" w:rsidRDefault="00F73ACC" w:rsidP="00F73ACC">
      <w:pPr>
        <w:pStyle w:val="a3"/>
        <w:jc w:val="both"/>
        <w:rPr>
          <w:rFonts w:ascii="Times New Roman" w:hAnsi="Times New Roman" w:cs="Times New Roman"/>
          <w:sz w:val="27"/>
          <w:szCs w:val="27"/>
        </w:rPr>
      </w:pPr>
    </w:p>
    <w:p w:rsidR="00F73ACC" w:rsidRPr="00013032" w:rsidRDefault="00F73ACC" w:rsidP="00F73ACC">
      <w:pPr>
        <w:tabs>
          <w:tab w:val="left" w:pos="567"/>
        </w:tabs>
        <w:jc w:val="both"/>
        <w:outlineLvl w:val="0"/>
        <w:rPr>
          <w:kern w:val="36"/>
          <w:sz w:val="27"/>
          <w:szCs w:val="27"/>
        </w:rPr>
      </w:pPr>
      <w:r w:rsidRPr="00013032">
        <w:rPr>
          <w:kern w:val="36"/>
          <w:sz w:val="27"/>
          <w:szCs w:val="27"/>
        </w:rPr>
        <w:t xml:space="preserve">        1.3 Подпункт 1.4.1 пункта 1.4   раздела 1 Регламента изложить в новой редакции следующего содержания:</w:t>
      </w:r>
    </w:p>
    <w:p w:rsidR="00F73ACC" w:rsidRPr="00013032" w:rsidRDefault="00F73ACC" w:rsidP="00F73ACC">
      <w:pPr>
        <w:jc w:val="both"/>
        <w:rPr>
          <w:sz w:val="27"/>
          <w:szCs w:val="27"/>
        </w:rPr>
      </w:pPr>
      <w:r w:rsidRPr="00013032">
        <w:rPr>
          <w:bCs/>
          <w:sz w:val="27"/>
          <w:szCs w:val="27"/>
        </w:rPr>
        <w:t xml:space="preserve">«1.4.1 </w:t>
      </w:r>
      <w:r w:rsidRPr="00013032">
        <w:rPr>
          <w:b/>
          <w:bCs/>
          <w:sz w:val="27"/>
          <w:szCs w:val="27"/>
        </w:rPr>
        <w:t xml:space="preserve"> </w:t>
      </w:r>
      <w:r w:rsidRPr="00013032">
        <w:rPr>
          <w:bCs/>
          <w:sz w:val="27"/>
          <w:szCs w:val="27"/>
        </w:rPr>
        <w:t>Предметом</w:t>
      </w:r>
      <w:r w:rsidRPr="00013032">
        <w:rPr>
          <w:b/>
          <w:bCs/>
          <w:sz w:val="27"/>
          <w:szCs w:val="27"/>
        </w:rPr>
        <w:t xml:space="preserve"> </w:t>
      </w:r>
      <w:r w:rsidRPr="00013032">
        <w:rPr>
          <w:sz w:val="27"/>
          <w:szCs w:val="27"/>
        </w:rPr>
        <w:t xml:space="preserve">муниципального земельного контроля являются: земля как природный объект и природный ресурс; земельные участки; части земельных участков на территории муниципального образования </w:t>
      </w:r>
      <w:proofErr w:type="spellStart"/>
      <w:r w:rsidRPr="00013032">
        <w:rPr>
          <w:sz w:val="27"/>
          <w:szCs w:val="27"/>
        </w:rPr>
        <w:t>Староирюкское</w:t>
      </w:r>
      <w:proofErr w:type="spellEnd"/>
      <w:r w:rsidRPr="00013032">
        <w:rPr>
          <w:sz w:val="27"/>
          <w:szCs w:val="27"/>
        </w:rPr>
        <w:t xml:space="preserve"> сельское поселение, за исключением объектов, земельный контроль деятельности которых отнесен к компетенции федеральных органов государственной власти, органов государственной власти Кировской области.».</w:t>
      </w:r>
    </w:p>
    <w:p w:rsidR="00F73ACC" w:rsidRPr="00013032" w:rsidRDefault="00F73ACC" w:rsidP="00F73ACC">
      <w:pPr>
        <w:tabs>
          <w:tab w:val="left" w:pos="567"/>
        </w:tabs>
        <w:jc w:val="both"/>
        <w:outlineLvl w:val="0"/>
        <w:rPr>
          <w:kern w:val="36"/>
          <w:sz w:val="27"/>
          <w:szCs w:val="27"/>
        </w:rPr>
      </w:pPr>
      <w:r w:rsidRPr="00013032">
        <w:rPr>
          <w:kern w:val="36"/>
          <w:sz w:val="27"/>
          <w:szCs w:val="27"/>
        </w:rPr>
        <w:t xml:space="preserve">        1.4 Абзацы  первый, четвертый, седьмой, двенадцатый, тринадцатый  подпункта 1.5.2 пункта 1.5   раздела 1 Регламента изложить в новой редакции следующего содержания:</w:t>
      </w:r>
    </w:p>
    <w:p w:rsidR="00F73ACC" w:rsidRPr="00013032" w:rsidRDefault="00F73ACC" w:rsidP="00F73ACC">
      <w:pPr>
        <w:pStyle w:val="a4"/>
        <w:spacing w:before="0" w:beforeAutospacing="0" w:after="0" w:afterAutospacing="0"/>
        <w:jc w:val="both"/>
        <w:rPr>
          <w:sz w:val="27"/>
          <w:szCs w:val="27"/>
        </w:rPr>
      </w:pPr>
      <w:r w:rsidRPr="00013032">
        <w:rPr>
          <w:sz w:val="27"/>
          <w:szCs w:val="27"/>
        </w:rPr>
        <w:t xml:space="preserve">       «-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73ACC" w:rsidRPr="00013032" w:rsidRDefault="00F73ACC" w:rsidP="00F73ACC">
      <w:pPr>
        <w:pStyle w:val="a4"/>
        <w:tabs>
          <w:tab w:val="left" w:pos="567"/>
        </w:tabs>
        <w:spacing w:before="0" w:beforeAutospacing="0" w:after="0" w:afterAutospacing="0"/>
        <w:jc w:val="both"/>
        <w:rPr>
          <w:sz w:val="27"/>
          <w:szCs w:val="27"/>
        </w:rPr>
      </w:pPr>
      <w:r w:rsidRPr="00013032">
        <w:rPr>
          <w:sz w:val="27"/>
          <w:szCs w:val="27"/>
        </w:rPr>
        <w:t xml:space="preserve"> «-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Федеральный закон  № 294-ФЗ, копии документа о согласовании проведения проверки с органом прокуратуры по месту осуществления деятельности таких юридических лиц, индивидуальных предпринимателей;»</w:t>
      </w:r>
    </w:p>
    <w:p w:rsidR="00F73ACC" w:rsidRPr="00013032" w:rsidRDefault="00F73ACC" w:rsidP="00F73ACC">
      <w:pPr>
        <w:pStyle w:val="a4"/>
        <w:tabs>
          <w:tab w:val="left" w:pos="567"/>
        </w:tabs>
        <w:spacing w:before="0" w:beforeAutospacing="0" w:after="0" w:afterAutospacing="0"/>
        <w:jc w:val="both"/>
        <w:rPr>
          <w:sz w:val="27"/>
          <w:szCs w:val="27"/>
        </w:rPr>
      </w:pPr>
      <w:r w:rsidRPr="00013032">
        <w:rPr>
          <w:sz w:val="27"/>
          <w:szCs w:val="27"/>
        </w:rPr>
        <w:lastRenderedPageBreak/>
        <w:t xml:space="preserve">       «-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73ACC" w:rsidRPr="00013032" w:rsidRDefault="00F73ACC" w:rsidP="00F73ACC">
      <w:pPr>
        <w:pStyle w:val="a4"/>
        <w:spacing w:before="0" w:beforeAutospacing="0" w:after="0" w:afterAutospacing="0"/>
        <w:ind w:firstLine="709"/>
        <w:jc w:val="both"/>
        <w:rPr>
          <w:sz w:val="27"/>
          <w:szCs w:val="27"/>
        </w:rPr>
      </w:pPr>
      <w:r w:rsidRPr="00013032">
        <w:rPr>
          <w:sz w:val="27"/>
          <w:szCs w:val="27"/>
        </w:rPr>
        <w:t>а)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73ACC" w:rsidRPr="00013032" w:rsidRDefault="00F73ACC" w:rsidP="00F73ACC">
      <w:pPr>
        <w:pStyle w:val="a4"/>
        <w:tabs>
          <w:tab w:val="left" w:pos="567"/>
        </w:tabs>
        <w:spacing w:before="0" w:beforeAutospacing="0" w:after="0" w:afterAutospacing="0"/>
        <w:jc w:val="both"/>
        <w:rPr>
          <w:sz w:val="27"/>
          <w:szCs w:val="27"/>
        </w:rPr>
      </w:pPr>
      <w:r w:rsidRPr="00013032">
        <w:rPr>
          <w:sz w:val="27"/>
          <w:szCs w:val="27"/>
        </w:rPr>
        <w:t xml:space="preserve"> «-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73ACC" w:rsidRPr="00013032" w:rsidRDefault="00F73ACC" w:rsidP="00F73ACC">
      <w:pPr>
        <w:pStyle w:val="a4"/>
        <w:tabs>
          <w:tab w:val="left" w:pos="567"/>
        </w:tabs>
        <w:spacing w:before="0" w:beforeAutospacing="0" w:after="0" w:afterAutospacing="0"/>
        <w:jc w:val="both"/>
        <w:rPr>
          <w:sz w:val="27"/>
          <w:szCs w:val="27"/>
        </w:rPr>
      </w:pPr>
      <w:r w:rsidRPr="00013032">
        <w:rPr>
          <w:sz w:val="27"/>
          <w:szCs w:val="27"/>
        </w:rPr>
        <w:t xml:space="preserve"> «- осуществлять запись о проведенной проверке в журнале учета проверок в случае его наличия у юридического лица, индивидуального предпринимателя.».     </w:t>
      </w:r>
    </w:p>
    <w:p w:rsidR="00F73ACC" w:rsidRPr="00013032" w:rsidRDefault="00F73ACC" w:rsidP="00F73ACC">
      <w:pPr>
        <w:pStyle w:val="a4"/>
        <w:tabs>
          <w:tab w:val="left" w:pos="567"/>
        </w:tabs>
        <w:spacing w:before="0" w:beforeAutospacing="0" w:after="0" w:afterAutospacing="0"/>
        <w:jc w:val="both"/>
        <w:rPr>
          <w:sz w:val="27"/>
          <w:szCs w:val="27"/>
        </w:rPr>
      </w:pPr>
    </w:p>
    <w:p w:rsidR="00F73ACC" w:rsidRPr="00013032" w:rsidRDefault="00F73ACC" w:rsidP="00F73ACC">
      <w:pPr>
        <w:pStyle w:val="a4"/>
        <w:tabs>
          <w:tab w:val="left" w:pos="567"/>
        </w:tabs>
        <w:spacing w:before="0" w:beforeAutospacing="0" w:after="0" w:afterAutospacing="0"/>
        <w:jc w:val="both"/>
        <w:rPr>
          <w:sz w:val="27"/>
          <w:szCs w:val="27"/>
        </w:rPr>
      </w:pPr>
      <w:r w:rsidRPr="00013032">
        <w:rPr>
          <w:sz w:val="27"/>
          <w:szCs w:val="27"/>
        </w:rPr>
        <w:t xml:space="preserve">        1.5 Подпункт 1.7.1 пункта 1.7   раздела 1 Регламента изложить в новой редакции следующего содержания:</w:t>
      </w:r>
    </w:p>
    <w:p w:rsidR="00F73ACC" w:rsidRPr="00013032" w:rsidRDefault="00F73ACC" w:rsidP="00F73ACC">
      <w:pPr>
        <w:pStyle w:val="a4"/>
        <w:spacing w:before="0" w:beforeAutospacing="0" w:after="0" w:afterAutospacing="0"/>
        <w:jc w:val="both"/>
        <w:rPr>
          <w:sz w:val="27"/>
          <w:szCs w:val="27"/>
        </w:rPr>
      </w:pPr>
      <w:r w:rsidRPr="00013032">
        <w:rPr>
          <w:sz w:val="27"/>
          <w:szCs w:val="27"/>
        </w:rPr>
        <w:t xml:space="preserve">«1.7.1. По результатом  проверки должностными лицами органа муниципального контроля, проводящими проверку, составляется акт  по установленной форме в двух экземплярах.  </w:t>
      </w:r>
    </w:p>
    <w:p w:rsidR="00F73ACC" w:rsidRPr="00013032" w:rsidRDefault="00F73ACC" w:rsidP="00F73ACC">
      <w:pPr>
        <w:pStyle w:val="a4"/>
        <w:spacing w:before="0" w:beforeAutospacing="0" w:after="0" w:afterAutospacing="0"/>
        <w:jc w:val="both"/>
        <w:rPr>
          <w:sz w:val="27"/>
          <w:szCs w:val="27"/>
          <w:highlight w:val="yellow"/>
        </w:rPr>
      </w:pPr>
    </w:p>
    <w:p w:rsidR="00F73ACC" w:rsidRPr="00013032" w:rsidRDefault="00F73ACC" w:rsidP="00F73ACC">
      <w:pPr>
        <w:pStyle w:val="1"/>
        <w:tabs>
          <w:tab w:val="left" w:pos="567"/>
        </w:tabs>
        <w:spacing w:line="240" w:lineRule="auto"/>
        <w:ind w:firstLine="0"/>
        <w:rPr>
          <w:sz w:val="27"/>
          <w:szCs w:val="27"/>
          <w:lang w:eastAsia="ru-RU"/>
        </w:rPr>
      </w:pPr>
      <w:r w:rsidRPr="00013032">
        <w:rPr>
          <w:sz w:val="27"/>
          <w:szCs w:val="27"/>
          <w:lang w:eastAsia="ru-RU"/>
        </w:rPr>
        <w:t xml:space="preserve">       1.6  Подпункт 2.3.1  пункта 2.3   раздела 2 Регламента изложить в новой редакции следующего содержания:</w:t>
      </w:r>
    </w:p>
    <w:p w:rsidR="00F73ACC" w:rsidRPr="00013032" w:rsidRDefault="00F73ACC" w:rsidP="00F73ACC">
      <w:pPr>
        <w:tabs>
          <w:tab w:val="left" w:pos="1160"/>
        </w:tabs>
        <w:jc w:val="both"/>
        <w:rPr>
          <w:sz w:val="27"/>
          <w:szCs w:val="27"/>
        </w:rPr>
      </w:pPr>
      <w:r w:rsidRPr="00013032">
        <w:rPr>
          <w:sz w:val="27"/>
          <w:szCs w:val="27"/>
        </w:rPr>
        <w:t>«2.3.1. Срок проведения проверки, осуществляемой в отношении органов государственной власти, органов местного самоуправления, граждан не может превышать 20 рабочих дней. В исключительных случаях, предусмотренных действующим законодательством, срок проведения проверки может быть продлен руководителем органа муниципального земельного контроля, но не более чем  на 10 рабочих  дней.».</w:t>
      </w:r>
    </w:p>
    <w:p w:rsidR="00F73ACC" w:rsidRPr="00013032" w:rsidRDefault="00F73ACC" w:rsidP="00F73ACC">
      <w:pPr>
        <w:jc w:val="both"/>
        <w:rPr>
          <w:sz w:val="27"/>
          <w:szCs w:val="27"/>
        </w:rPr>
      </w:pPr>
      <w:r w:rsidRPr="00013032">
        <w:rPr>
          <w:sz w:val="27"/>
          <w:szCs w:val="27"/>
        </w:rPr>
        <w:t xml:space="preserve">       1.7  Подпункты  2.3.2,  2.3.3   пункта 2.3   раздела 2 Регламента изложить в новой редакции следующего содержания:</w:t>
      </w:r>
    </w:p>
    <w:p w:rsidR="00F73ACC" w:rsidRPr="00013032" w:rsidRDefault="00F73ACC" w:rsidP="00F73ACC">
      <w:pPr>
        <w:jc w:val="both"/>
        <w:rPr>
          <w:sz w:val="27"/>
          <w:szCs w:val="27"/>
        </w:rPr>
      </w:pPr>
      <w:r w:rsidRPr="00013032">
        <w:rPr>
          <w:sz w:val="27"/>
          <w:szCs w:val="27"/>
        </w:rPr>
        <w:t xml:space="preserve">«2.3.2 .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013032">
        <w:rPr>
          <w:sz w:val="27"/>
          <w:szCs w:val="27"/>
        </w:rPr>
        <w:t>микропредприятия</w:t>
      </w:r>
      <w:proofErr w:type="spellEnd"/>
      <w:r w:rsidRPr="00013032">
        <w:rPr>
          <w:sz w:val="27"/>
          <w:szCs w:val="27"/>
        </w:rPr>
        <w:t xml:space="preserve"> в год.  </w:t>
      </w:r>
    </w:p>
    <w:p w:rsidR="00F73ACC" w:rsidRPr="00013032" w:rsidRDefault="00F73ACC" w:rsidP="00F73ACC">
      <w:pPr>
        <w:jc w:val="both"/>
        <w:rPr>
          <w:sz w:val="27"/>
          <w:szCs w:val="27"/>
        </w:rPr>
      </w:pPr>
      <w:r w:rsidRPr="00013032">
        <w:rPr>
          <w:sz w:val="27"/>
          <w:szCs w:val="27"/>
        </w:rPr>
        <w:t xml:space="preserve"> 2.3.2.1  В случае необходимости при проведении проверки, указанной в </w:t>
      </w:r>
      <w:proofErr w:type="spellStart"/>
      <w:r w:rsidRPr="00013032">
        <w:rPr>
          <w:sz w:val="27"/>
          <w:szCs w:val="27"/>
        </w:rPr>
        <w:t>пп</w:t>
      </w:r>
      <w:proofErr w:type="spellEnd"/>
      <w:r w:rsidRPr="00013032">
        <w:rPr>
          <w:sz w:val="27"/>
          <w:szCs w:val="27"/>
        </w:rPr>
        <w:t>.   2.3.2,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73ACC" w:rsidRPr="00013032" w:rsidRDefault="00F73ACC" w:rsidP="00F73ACC">
      <w:pPr>
        <w:jc w:val="both"/>
        <w:rPr>
          <w:sz w:val="27"/>
          <w:szCs w:val="27"/>
        </w:rPr>
      </w:pPr>
      <w:r w:rsidRPr="00013032">
        <w:rPr>
          <w:sz w:val="27"/>
          <w:szCs w:val="27"/>
        </w:rPr>
        <w:t xml:space="preserve">«2.3.3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w:t>
      </w:r>
      <w:r w:rsidRPr="00013032">
        <w:rPr>
          <w:sz w:val="27"/>
          <w:szCs w:val="27"/>
        </w:rPr>
        <w:lastRenderedPageBreak/>
        <w:t>территории, в зданиях, строениях, сооружениях, помещениях, на иных объектах субъекта малого предпринимательства.».</w:t>
      </w:r>
    </w:p>
    <w:p w:rsidR="00F73ACC" w:rsidRPr="00013032" w:rsidRDefault="00F73ACC" w:rsidP="00F73ACC">
      <w:pPr>
        <w:tabs>
          <w:tab w:val="left" w:pos="567"/>
        </w:tabs>
        <w:jc w:val="both"/>
        <w:rPr>
          <w:sz w:val="27"/>
          <w:szCs w:val="27"/>
        </w:rPr>
      </w:pPr>
      <w:r w:rsidRPr="00013032">
        <w:rPr>
          <w:sz w:val="27"/>
          <w:szCs w:val="27"/>
        </w:rPr>
        <w:t xml:space="preserve">       1.8  Подпункт   2.3.4    пункта 2.3   раздела 2 Регламента изложить в новой редакции следующего содержания:</w:t>
      </w:r>
    </w:p>
    <w:p w:rsidR="00F73ACC" w:rsidRPr="00013032" w:rsidRDefault="00F73ACC" w:rsidP="00F73ACC">
      <w:pPr>
        <w:jc w:val="both"/>
        <w:rPr>
          <w:sz w:val="27"/>
          <w:szCs w:val="27"/>
        </w:rPr>
      </w:pPr>
      <w:r w:rsidRPr="00013032">
        <w:rPr>
          <w:sz w:val="27"/>
          <w:szCs w:val="27"/>
        </w:rPr>
        <w:t xml:space="preserve">«2.3.4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013032">
        <w:rPr>
          <w:sz w:val="27"/>
          <w:szCs w:val="27"/>
        </w:rPr>
        <w:t>микропредприятий</w:t>
      </w:r>
      <w:proofErr w:type="spellEnd"/>
      <w:r w:rsidRPr="00013032">
        <w:rPr>
          <w:sz w:val="27"/>
          <w:szCs w:val="27"/>
        </w:rPr>
        <w:t xml:space="preserve"> не более чем на пятнадцать часов.». </w:t>
      </w:r>
    </w:p>
    <w:p w:rsidR="00F73ACC" w:rsidRPr="00013032" w:rsidRDefault="00F73ACC" w:rsidP="00F73ACC">
      <w:pPr>
        <w:jc w:val="both"/>
        <w:rPr>
          <w:sz w:val="27"/>
          <w:szCs w:val="27"/>
        </w:rPr>
      </w:pPr>
      <w:r w:rsidRPr="00013032">
        <w:rPr>
          <w:sz w:val="27"/>
          <w:szCs w:val="27"/>
        </w:rPr>
        <w:t xml:space="preserve">       1.9  Подпункт   2.3.5    пункта 2.3   раздела 2 Регламента изложить в новой редакции следующего содержания:</w:t>
      </w:r>
    </w:p>
    <w:p w:rsidR="00F73ACC" w:rsidRPr="00013032" w:rsidRDefault="00F73ACC" w:rsidP="00F73ACC">
      <w:pPr>
        <w:jc w:val="both"/>
        <w:rPr>
          <w:sz w:val="27"/>
          <w:szCs w:val="27"/>
          <w:lang w:eastAsia="en-US"/>
        </w:rPr>
      </w:pPr>
      <w:r w:rsidRPr="00013032">
        <w:rPr>
          <w:sz w:val="27"/>
          <w:szCs w:val="27"/>
        </w:rPr>
        <w:t>«2.3.5.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органы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(либо в случае отсутствия данного структурного подразделения - в территориальный орган федерального органа государственного земельного надзора).</w:t>
      </w:r>
    </w:p>
    <w:p w:rsidR="00F73ACC" w:rsidRPr="00013032" w:rsidRDefault="00F73ACC" w:rsidP="00F73ACC">
      <w:pPr>
        <w:jc w:val="both"/>
        <w:rPr>
          <w:sz w:val="27"/>
          <w:szCs w:val="27"/>
        </w:rPr>
      </w:pPr>
      <w:r w:rsidRPr="00013032">
        <w:rPr>
          <w:sz w:val="27"/>
          <w:szCs w:val="27"/>
        </w:rPr>
        <w:t xml:space="preserve">       1.10  Подпункт   3.3.3    пункта 3.3   раздела 3 Регламента изложить в новой редакции следующего содержания:</w:t>
      </w:r>
    </w:p>
    <w:p w:rsidR="00F73ACC" w:rsidRPr="00013032" w:rsidRDefault="00F73ACC" w:rsidP="00F73ACC">
      <w:pPr>
        <w:jc w:val="both"/>
        <w:rPr>
          <w:sz w:val="27"/>
          <w:szCs w:val="27"/>
        </w:rPr>
      </w:pPr>
      <w:r w:rsidRPr="00013032">
        <w:rPr>
          <w:sz w:val="27"/>
          <w:szCs w:val="27"/>
        </w:rPr>
        <w:t>«3.3.3.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F73ACC" w:rsidRPr="00013032" w:rsidRDefault="00F73ACC" w:rsidP="00F73ACC">
      <w:pPr>
        <w:jc w:val="both"/>
        <w:rPr>
          <w:sz w:val="27"/>
          <w:szCs w:val="27"/>
        </w:rPr>
      </w:pPr>
    </w:p>
    <w:p w:rsidR="00F73ACC" w:rsidRPr="00013032" w:rsidRDefault="00F73ACC" w:rsidP="00F73ACC">
      <w:pPr>
        <w:tabs>
          <w:tab w:val="left" w:pos="567"/>
        </w:tabs>
        <w:jc w:val="both"/>
        <w:rPr>
          <w:sz w:val="27"/>
          <w:szCs w:val="27"/>
        </w:rPr>
      </w:pPr>
      <w:r w:rsidRPr="00013032">
        <w:rPr>
          <w:sz w:val="27"/>
          <w:szCs w:val="27"/>
        </w:rPr>
        <w:t xml:space="preserve">       1.11  Подпункт    3.3.5    пункта 3.3  подпункт 3.4.1 пункта 3.4  раздела 3 Регламента изложить в новой редакции следующего содержания:</w:t>
      </w:r>
    </w:p>
    <w:p w:rsidR="00F73ACC" w:rsidRPr="00013032" w:rsidRDefault="00F73ACC" w:rsidP="00F73ACC">
      <w:pPr>
        <w:jc w:val="both"/>
        <w:rPr>
          <w:sz w:val="27"/>
          <w:szCs w:val="27"/>
        </w:rPr>
      </w:pPr>
      <w:r w:rsidRPr="00013032">
        <w:rPr>
          <w:sz w:val="27"/>
          <w:szCs w:val="27"/>
        </w:rPr>
        <w:t xml:space="preserve">«3.3.5. Ежегодные планы проверок утверждаются постановлением   администрации </w:t>
      </w:r>
      <w:proofErr w:type="spellStart"/>
      <w:r w:rsidRPr="00013032">
        <w:rPr>
          <w:sz w:val="27"/>
          <w:szCs w:val="27"/>
        </w:rPr>
        <w:t>Староирюкского</w:t>
      </w:r>
      <w:proofErr w:type="spellEnd"/>
      <w:r w:rsidRPr="00013032">
        <w:rPr>
          <w:sz w:val="27"/>
          <w:szCs w:val="27"/>
        </w:rPr>
        <w:t xml:space="preserve"> сельского поселения.</w:t>
      </w:r>
    </w:p>
    <w:p w:rsidR="00F73ACC" w:rsidRPr="00013032" w:rsidRDefault="00F73ACC" w:rsidP="00F73ACC">
      <w:pPr>
        <w:jc w:val="both"/>
        <w:rPr>
          <w:sz w:val="27"/>
          <w:szCs w:val="27"/>
        </w:rPr>
      </w:pPr>
      <w:r w:rsidRPr="00013032">
        <w:rPr>
          <w:sz w:val="27"/>
          <w:szCs w:val="27"/>
        </w:rPr>
        <w:t xml:space="preserve">3.4.1.Глава администрации </w:t>
      </w:r>
      <w:proofErr w:type="spellStart"/>
      <w:r w:rsidRPr="00013032">
        <w:rPr>
          <w:sz w:val="27"/>
          <w:szCs w:val="27"/>
        </w:rPr>
        <w:t>Староирюкского</w:t>
      </w:r>
      <w:proofErr w:type="spellEnd"/>
      <w:r w:rsidRPr="00013032">
        <w:rPr>
          <w:sz w:val="27"/>
          <w:szCs w:val="27"/>
        </w:rPr>
        <w:t xml:space="preserve"> сельского поселения - является главным инспектором по муниципальному земельному контролю. Персональный состав муниципальных инспекторов утверждается постановлением   администрации </w:t>
      </w:r>
      <w:proofErr w:type="spellStart"/>
      <w:r w:rsidRPr="00013032">
        <w:rPr>
          <w:sz w:val="27"/>
          <w:szCs w:val="27"/>
        </w:rPr>
        <w:t>Староирюкского</w:t>
      </w:r>
      <w:proofErr w:type="spellEnd"/>
      <w:r w:rsidRPr="00013032">
        <w:rPr>
          <w:sz w:val="27"/>
          <w:szCs w:val="27"/>
        </w:rPr>
        <w:t xml:space="preserve"> сельского поселения с выдачей соответствующего удостоверения, утверждённого главой поселения.».</w:t>
      </w:r>
    </w:p>
    <w:p w:rsidR="00F73ACC" w:rsidRPr="00013032" w:rsidRDefault="00F73ACC" w:rsidP="00F73ACC">
      <w:pPr>
        <w:ind w:firstLine="708"/>
        <w:jc w:val="both"/>
        <w:rPr>
          <w:sz w:val="27"/>
          <w:szCs w:val="27"/>
        </w:rPr>
      </w:pPr>
      <w:r w:rsidRPr="00013032">
        <w:rPr>
          <w:sz w:val="27"/>
          <w:szCs w:val="27"/>
        </w:rPr>
        <w:t>1.12  Подпункт     3.3.6    пункта 3.3  раздела 3 Регламента изложить в новой редакции следующего содержания:</w:t>
      </w:r>
    </w:p>
    <w:p w:rsidR="00F73ACC" w:rsidRPr="00013032" w:rsidRDefault="00F73ACC" w:rsidP="00F73ACC">
      <w:pPr>
        <w:pStyle w:val="1"/>
        <w:spacing w:line="240" w:lineRule="auto"/>
        <w:rPr>
          <w:sz w:val="27"/>
          <w:szCs w:val="27"/>
        </w:rPr>
      </w:pPr>
      <w:r w:rsidRPr="00013032">
        <w:rPr>
          <w:sz w:val="27"/>
          <w:szCs w:val="27"/>
          <w:lang w:eastAsia="ru-RU"/>
        </w:rPr>
        <w:lastRenderedPageBreak/>
        <w:t>«</w:t>
      </w:r>
      <w:r w:rsidRPr="00013032">
        <w:rPr>
          <w:rStyle w:val="blk"/>
          <w:sz w:val="27"/>
          <w:szCs w:val="27"/>
        </w:rPr>
        <w:t xml:space="preserve">1) наименование органа государственного контроля (надзора) или органа </w:t>
      </w:r>
      <w:r w:rsidRPr="00013032">
        <w:rPr>
          <w:rStyle w:val="diffins"/>
          <w:sz w:val="27"/>
          <w:szCs w:val="27"/>
        </w:rPr>
        <w:t>муниципального контроля, а также вид (виды) государственного контроля (надзора),</w:t>
      </w:r>
      <w:r w:rsidRPr="00013032">
        <w:rPr>
          <w:rStyle w:val="blk"/>
          <w:sz w:val="27"/>
          <w:szCs w:val="27"/>
        </w:rPr>
        <w:t xml:space="preserve"> муниципального контроля;</w:t>
      </w:r>
    </w:p>
    <w:p w:rsidR="00F73ACC" w:rsidRPr="00013032" w:rsidRDefault="00F73ACC" w:rsidP="00F73ACC">
      <w:pPr>
        <w:pStyle w:val="1"/>
        <w:spacing w:line="240" w:lineRule="auto"/>
        <w:rPr>
          <w:sz w:val="27"/>
          <w:szCs w:val="27"/>
        </w:rPr>
      </w:pPr>
      <w:r w:rsidRPr="00013032">
        <w:rPr>
          <w:rStyle w:val="blk"/>
          <w:sz w:val="27"/>
          <w:szCs w:val="27"/>
        </w:rPr>
        <w:t xml:space="preserve"> 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73ACC" w:rsidRPr="00013032" w:rsidRDefault="00F73ACC" w:rsidP="00F73ACC">
      <w:pPr>
        <w:pStyle w:val="1"/>
        <w:spacing w:line="240" w:lineRule="auto"/>
        <w:rPr>
          <w:sz w:val="27"/>
          <w:szCs w:val="27"/>
        </w:rPr>
      </w:pPr>
      <w:r w:rsidRPr="00013032">
        <w:rPr>
          <w:rStyle w:val="blk"/>
          <w:sz w:val="27"/>
          <w:szCs w:val="27"/>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73ACC" w:rsidRPr="00013032" w:rsidRDefault="00F73ACC" w:rsidP="00F73ACC">
      <w:pPr>
        <w:pStyle w:val="1"/>
        <w:spacing w:line="240" w:lineRule="auto"/>
        <w:rPr>
          <w:sz w:val="27"/>
          <w:szCs w:val="27"/>
        </w:rPr>
      </w:pPr>
      <w:r w:rsidRPr="00013032">
        <w:rPr>
          <w:rStyle w:val="blk"/>
          <w:sz w:val="27"/>
          <w:szCs w:val="27"/>
        </w:rPr>
        <w:t>4) цели, задачи, предмет проверки и срок ее проведения;</w:t>
      </w:r>
    </w:p>
    <w:p w:rsidR="00F73ACC" w:rsidRPr="00013032" w:rsidRDefault="00F73ACC" w:rsidP="00F73ACC">
      <w:pPr>
        <w:pStyle w:val="1"/>
        <w:spacing w:line="240" w:lineRule="auto"/>
        <w:rPr>
          <w:sz w:val="27"/>
          <w:szCs w:val="27"/>
        </w:rPr>
      </w:pPr>
      <w:r w:rsidRPr="00013032">
        <w:rPr>
          <w:rStyle w:val="blk"/>
          <w:sz w:val="27"/>
          <w:szCs w:val="27"/>
        </w:rPr>
        <w:t>5) правовые основания проведения проверки</w:t>
      </w:r>
      <w:r w:rsidRPr="00013032">
        <w:rPr>
          <w:rStyle w:val="diffins"/>
          <w:sz w:val="27"/>
          <w:szCs w:val="27"/>
        </w:rPr>
        <w:t>;</w:t>
      </w:r>
    </w:p>
    <w:p w:rsidR="00F73ACC" w:rsidRPr="00013032" w:rsidRDefault="00F73ACC" w:rsidP="00F73ACC">
      <w:pPr>
        <w:pStyle w:val="1"/>
        <w:spacing w:line="240" w:lineRule="auto"/>
        <w:rPr>
          <w:sz w:val="27"/>
          <w:szCs w:val="27"/>
        </w:rPr>
      </w:pPr>
      <w:r w:rsidRPr="00013032">
        <w:rPr>
          <w:rStyle w:val="diffins"/>
          <w:sz w:val="27"/>
          <w:szCs w:val="27"/>
        </w:rPr>
        <w:t>5.1)</w:t>
      </w:r>
      <w:r w:rsidRPr="00013032">
        <w:rPr>
          <w:rStyle w:val="blk"/>
          <w:sz w:val="27"/>
          <w:szCs w:val="27"/>
        </w:rPr>
        <w:t xml:space="preserve"> подлежащие проверке обязательные требования и требования, установленные муниципальными правовыми актами</w:t>
      </w:r>
      <w:r w:rsidRPr="00013032">
        <w:rPr>
          <w:rStyle w:val="diffins"/>
          <w:sz w:val="27"/>
          <w:szCs w:val="27"/>
        </w:rPr>
        <w:t>,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F73ACC" w:rsidRPr="00013032" w:rsidRDefault="00F73ACC" w:rsidP="00F73ACC">
      <w:pPr>
        <w:pStyle w:val="1"/>
        <w:spacing w:line="240" w:lineRule="auto"/>
        <w:rPr>
          <w:sz w:val="27"/>
          <w:szCs w:val="27"/>
        </w:rPr>
      </w:pPr>
      <w:r w:rsidRPr="00013032">
        <w:rPr>
          <w:rStyle w:val="blk"/>
          <w:sz w:val="27"/>
          <w:szCs w:val="27"/>
        </w:rPr>
        <w:t>6) сроки проведения и перечень мероприятий по контролю, необходимых для достижения целей и задач проведения проверки;</w:t>
      </w:r>
    </w:p>
    <w:p w:rsidR="00F73ACC" w:rsidRPr="00013032" w:rsidRDefault="00F73ACC" w:rsidP="00F73ACC">
      <w:pPr>
        <w:pStyle w:val="1"/>
        <w:spacing w:line="240" w:lineRule="auto"/>
        <w:rPr>
          <w:sz w:val="27"/>
          <w:szCs w:val="27"/>
        </w:rPr>
      </w:pPr>
      <w:r w:rsidRPr="00013032">
        <w:rPr>
          <w:rStyle w:val="blk"/>
          <w:sz w:val="27"/>
          <w:szCs w:val="27"/>
        </w:rPr>
        <w:t>7) перечень административных регламентов по осуществлению государственного контроля (надзора), осуществлению муниципального контроля;</w:t>
      </w:r>
    </w:p>
    <w:p w:rsidR="00F73ACC" w:rsidRPr="00013032" w:rsidRDefault="00F73ACC" w:rsidP="00F73ACC">
      <w:pPr>
        <w:pStyle w:val="1"/>
        <w:spacing w:line="240" w:lineRule="auto"/>
        <w:rPr>
          <w:sz w:val="27"/>
          <w:szCs w:val="27"/>
        </w:rPr>
      </w:pPr>
      <w:r w:rsidRPr="00013032">
        <w:rPr>
          <w:rStyle w:val="blk"/>
          <w:sz w:val="27"/>
          <w:szCs w:val="27"/>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73ACC" w:rsidRPr="00013032" w:rsidRDefault="00F73ACC" w:rsidP="00F73ACC">
      <w:pPr>
        <w:pStyle w:val="1"/>
        <w:spacing w:line="240" w:lineRule="auto"/>
        <w:rPr>
          <w:sz w:val="27"/>
          <w:szCs w:val="27"/>
        </w:rPr>
      </w:pPr>
      <w:r w:rsidRPr="00013032">
        <w:rPr>
          <w:rStyle w:val="blk"/>
          <w:sz w:val="27"/>
          <w:szCs w:val="27"/>
        </w:rPr>
        <w:t>9) даты начала и окончания проведения проверки;</w:t>
      </w:r>
    </w:p>
    <w:p w:rsidR="00F73ACC" w:rsidRPr="00013032" w:rsidRDefault="00F73ACC" w:rsidP="00F73ACC">
      <w:pPr>
        <w:pStyle w:val="1"/>
        <w:spacing w:line="240" w:lineRule="auto"/>
        <w:rPr>
          <w:sz w:val="27"/>
          <w:szCs w:val="27"/>
        </w:rPr>
      </w:pPr>
      <w:r w:rsidRPr="00013032">
        <w:rPr>
          <w:rStyle w:val="diffins"/>
          <w:sz w:val="27"/>
          <w:szCs w:val="27"/>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F73ACC" w:rsidRPr="00013032" w:rsidRDefault="00F73ACC" w:rsidP="00F73ACC">
      <w:pPr>
        <w:tabs>
          <w:tab w:val="left" w:pos="567"/>
        </w:tabs>
        <w:jc w:val="both"/>
        <w:rPr>
          <w:sz w:val="27"/>
          <w:szCs w:val="27"/>
        </w:rPr>
      </w:pPr>
    </w:p>
    <w:p w:rsidR="00F73ACC" w:rsidRPr="00013032" w:rsidRDefault="00F73ACC" w:rsidP="00F73ACC">
      <w:pPr>
        <w:tabs>
          <w:tab w:val="left" w:pos="567"/>
        </w:tabs>
        <w:jc w:val="both"/>
        <w:rPr>
          <w:sz w:val="27"/>
          <w:szCs w:val="27"/>
        </w:rPr>
      </w:pPr>
      <w:r w:rsidRPr="00013032">
        <w:rPr>
          <w:sz w:val="27"/>
          <w:szCs w:val="27"/>
        </w:rPr>
        <w:t xml:space="preserve">        1.13  Подпункты  3.5.1 и 3.5.5   пункта 3.5  раздела 3 Регламента изложить в новой редакции следующего содержания:</w:t>
      </w:r>
    </w:p>
    <w:p w:rsidR="00F73ACC" w:rsidRPr="00013032" w:rsidRDefault="00F73ACC" w:rsidP="00F73ACC">
      <w:pPr>
        <w:jc w:val="both"/>
        <w:rPr>
          <w:sz w:val="27"/>
          <w:szCs w:val="27"/>
          <w:lang w:eastAsia="en-US"/>
        </w:rPr>
      </w:pPr>
      <w:bookmarkStart w:id="0" w:name="sub_34"/>
      <w:bookmarkStart w:id="1" w:name="sub_37"/>
      <w:r w:rsidRPr="00013032">
        <w:rPr>
          <w:sz w:val="27"/>
          <w:szCs w:val="27"/>
        </w:rPr>
        <w:t>3.5.1. Юридическими фактами, являющимися основаниями для осуществления проверок, являются:</w:t>
      </w:r>
    </w:p>
    <w:p w:rsidR="00F73ACC" w:rsidRPr="00013032" w:rsidRDefault="00F73ACC" w:rsidP="00F73ACC">
      <w:pPr>
        <w:jc w:val="both"/>
        <w:rPr>
          <w:sz w:val="27"/>
          <w:szCs w:val="27"/>
        </w:rPr>
      </w:pPr>
      <w:bookmarkStart w:id="2" w:name="sub_3201"/>
      <w:bookmarkEnd w:id="0"/>
      <w:r w:rsidRPr="00013032">
        <w:rPr>
          <w:sz w:val="27"/>
          <w:szCs w:val="27"/>
        </w:rPr>
        <w:t>- планы проведения проверок;</w:t>
      </w:r>
    </w:p>
    <w:p w:rsidR="00F73ACC" w:rsidRPr="00013032" w:rsidRDefault="00F73ACC" w:rsidP="00F73ACC">
      <w:pPr>
        <w:jc w:val="both"/>
        <w:rPr>
          <w:sz w:val="27"/>
          <w:szCs w:val="27"/>
        </w:rPr>
      </w:pPr>
      <w:bookmarkStart w:id="3" w:name="sub_3202"/>
      <w:bookmarkEnd w:id="2"/>
      <w:r w:rsidRPr="00013032">
        <w:rPr>
          <w:sz w:val="27"/>
          <w:szCs w:val="27"/>
        </w:rPr>
        <w:t>- жалобы и обращения физических и юридических лиц по вопросам нарушения земельного законодательства;</w:t>
      </w:r>
    </w:p>
    <w:bookmarkEnd w:id="3"/>
    <w:p w:rsidR="00F73ACC" w:rsidRPr="00013032" w:rsidRDefault="00F73ACC" w:rsidP="00F73ACC">
      <w:pPr>
        <w:jc w:val="both"/>
        <w:rPr>
          <w:sz w:val="27"/>
          <w:szCs w:val="27"/>
        </w:rPr>
      </w:pPr>
      <w:r w:rsidRPr="00013032">
        <w:rPr>
          <w:sz w:val="27"/>
          <w:szCs w:val="27"/>
        </w:rPr>
        <w:t>- обращения органов государственной власти и органов местного самоуправления по вопросам нарушения земельного законодательства;</w:t>
      </w:r>
    </w:p>
    <w:p w:rsidR="00F73ACC" w:rsidRPr="00013032" w:rsidRDefault="00F73ACC" w:rsidP="00F73ACC">
      <w:pPr>
        <w:jc w:val="both"/>
        <w:rPr>
          <w:sz w:val="27"/>
          <w:szCs w:val="27"/>
        </w:rPr>
      </w:pPr>
      <w:r w:rsidRPr="00013032">
        <w:rPr>
          <w:sz w:val="27"/>
          <w:szCs w:val="27"/>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F73ACC" w:rsidRPr="00013032" w:rsidRDefault="00F73ACC" w:rsidP="00F73ACC">
      <w:pPr>
        <w:jc w:val="both"/>
        <w:rPr>
          <w:sz w:val="27"/>
          <w:szCs w:val="27"/>
        </w:rPr>
      </w:pPr>
      <w:r w:rsidRPr="00013032">
        <w:rPr>
          <w:sz w:val="27"/>
          <w:szCs w:val="27"/>
        </w:rPr>
        <w:t xml:space="preserve">3.5.5. Внеплановые проверки проводятся в следующих случаях: </w:t>
      </w:r>
    </w:p>
    <w:bookmarkEnd w:id="1"/>
    <w:p w:rsidR="00F73ACC" w:rsidRPr="00013032" w:rsidRDefault="00F73ACC" w:rsidP="00F73ACC">
      <w:pPr>
        <w:jc w:val="both"/>
        <w:rPr>
          <w:sz w:val="27"/>
          <w:szCs w:val="27"/>
        </w:rPr>
      </w:pPr>
      <w:r w:rsidRPr="00013032">
        <w:rPr>
          <w:sz w:val="27"/>
          <w:szCs w:val="27"/>
        </w:rPr>
        <w:lastRenderedPageBreak/>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73ACC" w:rsidRPr="00013032" w:rsidRDefault="00F73ACC" w:rsidP="00F73ACC">
      <w:pPr>
        <w:jc w:val="both"/>
        <w:rPr>
          <w:sz w:val="27"/>
          <w:szCs w:val="27"/>
        </w:rPr>
      </w:pPr>
      <w:r w:rsidRPr="00013032">
        <w:rPr>
          <w:rStyle w:val="diffins"/>
          <w:sz w:val="27"/>
          <w:szCs w:val="27"/>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73ACC" w:rsidRPr="00013032" w:rsidRDefault="00F73ACC" w:rsidP="00F73ACC">
      <w:pPr>
        <w:jc w:val="both"/>
        <w:rPr>
          <w:rFonts w:eastAsiaTheme="minorHAnsi"/>
          <w:sz w:val="27"/>
          <w:szCs w:val="27"/>
          <w:lang w:eastAsia="en-US"/>
        </w:rPr>
      </w:pPr>
      <w:r w:rsidRPr="00013032">
        <w:rPr>
          <w:sz w:val="27"/>
          <w:szCs w:val="27"/>
        </w:rPr>
        <w:t xml:space="preserve">2) </w:t>
      </w:r>
      <w:r w:rsidRPr="00013032">
        <w:rPr>
          <w:rStyle w:val="diffins"/>
          <w:sz w:val="27"/>
          <w:szCs w:val="27"/>
        </w:rPr>
        <w:t>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013032">
        <w:rPr>
          <w:rStyle w:val="blk"/>
          <w:sz w:val="27"/>
          <w:szCs w:val="27"/>
        </w:rPr>
        <w:t xml:space="preserve"> </w:t>
      </w:r>
      <w:r w:rsidRPr="00013032">
        <w:rPr>
          <w:sz w:val="27"/>
          <w:szCs w:val="27"/>
        </w:rPr>
        <w:t xml:space="preserve">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013032">
        <w:rPr>
          <w:sz w:val="27"/>
          <w:szCs w:val="27"/>
        </w:rPr>
        <w:b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73ACC" w:rsidRPr="00013032" w:rsidRDefault="00C0249B" w:rsidP="00F73ACC">
      <w:pPr>
        <w:jc w:val="both"/>
        <w:rPr>
          <w:sz w:val="27"/>
          <w:szCs w:val="27"/>
        </w:rPr>
      </w:pPr>
      <w:hyperlink r:id="rId4" w:history="1">
        <w:r w:rsidR="00F73ACC" w:rsidRPr="00013032">
          <w:rPr>
            <w:rStyle w:val="a5"/>
            <w:color w:val="auto"/>
            <w:sz w:val="27"/>
            <w:szCs w:val="27"/>
          </w:rPr>
          <w:t>б)</w:t>
        </w:r>
      </w:hyperlink>
      <w:r w:rsidR="00F73ACC" w:rsidRPr="00013032">
        <w:rPr>
          <w:sz w:val="27"/>
          <w:szCs w:val="27"/>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73ACC" w:rsidRPr="00013032" w:rsidRDefault="00C0249B" w:rsidP="00F73ACC">
      <w:pPr>
        <w:pStyle w:val="a3"/>
        <w:jc w:val="both"/>
        <w:rPr>
          <w:rStyle w:val="blk"/>
        </w:rPr>
      </w:pPr>
      <w:hyperlink r:id="rId5" w:history="1">
        <w:r w:rsidR="00F73ACC" w:rsidRPr="00013032">
          <w:rPr>
            <w:rStyle w:val="a5"/>
            <w:rFonts w:ascii="Times New Roman" w:hAnsi="Times New Roman" w:cs="Times New Roman"/>
            <w:color w:val="auto"/>
            <w:sz w:val="27"/>
            <w:szCs w:val="27"/>
          </w:rPr>
          <w:t>в)</w:t>
        </w:r>
      </w:hyperlink>
      <w:r w:rsidR="00F73ACC" w:rsidRPr="00013032">
        <w:rPr>
          <w:rFonts w:ascii="Times New Roman" w:hAnsi="Times New Roman" w:cs="Times New Roman"/>
          <w:sz w:val="27"/>
          <w:szCs w:val="27"/>
        </w:rPr>
        <w:t xml:space="preserve"> </w:t>
      </w:r>
      <w:r w:rsidR="00F73ACC" w:rsidRPr="00013032">
        <w:rPr>
          <w:rStyle w:val="blk"/>
          <w:rFonts w:ascii="Times New Roman" w:hAnsi="Times New Roman" w:cs="Times New Roman"/>
          <w:sz w:val="27"/>
          <w:szCs w:val="27"/>
        </w:rPr>
        <w:t xml:space="preserve">нарушение прав потребителей (в случае обращения </w:t>
      </w:r>
      <w:r w:rsidR="00F73ACC" w:rsidRPr="00013032">
        <w:rPr>
          <w:rStyle w:val="diffins"/>
          <w:rFonts w:ascii="Times New Roman" w:hAnsi="Times New Roman" w:cs="Times New Roman"/>
          <w:sz w:val="27"/>
          <w:szCs w:val="27"/>
        </w:rPr>
        <w:t>в орган, осуществляющий федеральный государственный надзор в области защиты прав потребителей,</w:t>
      </w:r>
      <w:r w:rsidR="00F73ACC" w:rsidRPr="00013032">
        <w:rPr>
          <w:rStyle w:val="blk"/>
          <w:rFonts w:ascii="Times New Roman" w:hAnsi="Times New Roman" w:cs="Times New Roman"/>
          <w:sz w:val="27"/>
          <w:szCs w:val="27"/>
        </w:rPr>
        <w:t xml:space="preserve"> граждан, права которых нарушены</w:t>
      </w:r>
      <w:r w:rsidR="00F73ACC" w:rsidRPr="00013032">
        <w:rPr>
          <w:rStyle w:val="diffins"/>
          <w:rFonts w:ascii="Times New Roman" w:hAnsi="Times New Roman" w:cs="Times New Roman"/>
          <w:sz w:val="27"/>
          <w:szCs w:val="27"/>
        </w:rPr>
        <w:t xml:space="preserve">, при условии, что заявитель </w:t>
      </w:r>
      <w:hyperlink r:id="rId6" w:tooltip="Ссылка на список документов:&#10;Информация Роспотребнадзора&#10;&quot;О порядке проведения проверок по обращениям граждан в Роспотребнадзор&quot;&#10;-------------------- &#10;Информация Роспотребнадзора от 07.12.2016&#10;&quot;О новых требованиях к обращениям потребителей как основанию д" w:history="1">
        <w:r w:rsidR="00F73ACC" w:rsidRPr="00013032">
          <w:rPr>
            <w:rStyle w:val="a5"/>
            <w:rFonts w:ascii="Times New Roman" w:hAnsi="Times New Roman" w:cs="Times New Roman"/>
            <w:color w:val="auto"/>
            <w:sz w:val="27"/>
            <w:szCs w:val="27"/>
          </w:rPr>
          <w:t>обращался</w:t>
        </w:r>
      </w:hyperlink>
      <w:r w:rsidR="00F73ACC" w:rsidRPr="00013032">
        <w:rPr>
          <w:rStyle w:val="diffins"/>
          <w:rFonts w:ascii="Times New Roman" w:hAnsi="Times New Roman" w:cs="Times New Roman"/>
          <w:sz w:val="27"/>
          <w:szCs w:val="27"/>
        </w:rPr>
        <w:t xml:space="preserve">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R="00F73ACC" w:rsidRPr="00013032">
        <w:rPr>
          <w:rStyle w:val="blk"/>
          <w:rFonts w:ascii="Times New Roman" w:hAnsi="Times New Roman" w:cs="Times New Roman"/>
          <w:sz w:val="27"/>
          <w:szCs w:val="27"/>
        </w:rPr>
        <w:t>);</w:t>
      </w:r>
    </w:p>
    <w:p w:rsidR="00F73ACC" w:rsidRPr="00013032" w:rsidRDefault="00F73ACC" w:rsidP="00F73ACC">
      <w:pPr>
        <w:pStyle w:val="a3"/>
        <w:jc w:val="both"/>
      </w:pPr>
      <w:r w:rsidRPr="00013032">
        <w:rPr>
          <w:rStyle w:val="diffins"/>
          <w:rFonts w:ascii="Times New Roman" w:hAnsi="Times New Roman" w:cs="Times New Roman"/>
          <w:sz w:val="27"/>
          <w:szCs w:val="27"/>
        </w:rPr>
        <w:lastRenderedPageBreak/>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7" w:history="1">
        <w:r w:rsidRPr="00013032">
          <w:rPr>
            <w:rStyle w:val="a5"/>
            <w:rFonts w:ascii="Times New Roman" w:hAnsi="Times New Roman" w:cs="Times New Roman"/>
            <w:color w:val="auto"/>
            <w:sz w:val="27"/>
            <w:szCs w:val="27"/>
          </w:rPr>
          <w:t>частях 1</w:t>
        </w:r>
      </w:hyperlink>
      <w:r w:rsidRPr="00013032">
        <w:rPr>
          <w:rStyle w:val="diffins"/>
          <w:rFonts w:ascii="Times New Roman" w:hAnsi="Times New Roman" w:cs="Times New Roman"/>
          <w:sz w:val="27"/>
          <w:szCs w:val="27"/>
        </w:rPr>
        <w:t xml:space="preserve"> и </w:t>
      </w:r>
      <w:hyperlink r:id="rId8" w:history="1">
        <w:r w:rsidRPr="00013032">
          <w:rPr>
            <w:rStyle w:val="a5"/>
            <w:rFonts w:ascii="Times New Roman" w:hAnsi="Times New Roman" w:cs="Times New Roman"/>
            <w:color w:val="auto"/>
            <w:sz w:val="27"/>
            <w:szCs w:val="27"/>
          </w:rPr>
          <w:t>2 статьи 8.1</w:t>
        </w:r>
      </w:hyperlink>
      <w:r w:rsidRPr="00013032">
        <w:rPr>
          <w:rStyle w:val="diffins"/>
          <w:rFonts w:ascii="Times New Roman" w:hAnsi="Times New Roman" w:cs="Times New Roman"/>
          <w:sz w:val="27"/>
          <w:szCs w:val="27"/>
        </w:rPr>
        <w:t xml:space="preserve">   </w:t>
      </w:r>
      <w:r w:rsidRPr="00013032">
        <w:rPr>
          <w:rFonts w:ascii="Times New Roman" w:hAnsi="Times New Roman" w:cs="Times New Roman"/>
          <w:sz w:val="27"/>
          <w:szCs w:val="27"/>
        </w:rPr>
        <w:t>Федеральный закон  № 294-ФЗ</w:t>
      </w:r>
      <w:r w:rsidRPr="00013032">
        <w:rPr>
          <w:rStyle w:val="diffins"/>
          <w:rFonts w:ascii="Times New Roman" w:hAnsi="Times New Roman" w:cs="Times New Roman"/>
          <w:sz w:val="27"/>
          <w:szCs w:val="27"/>
        </w:rPr>
        <w:t>,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73ACC" w:rsidRPr="00013032" w:rsidRDefault="00F73ACC" w:rsidP="00F73ACC">
      <w:pPr>
        <w:tabs>
          <w:tab w:val="left" w:pos="567"/>
        </w:tabs>
        <w:jc w:val="both"/>
        <w:rPr>
          <w:sz w:val="27"/>
          <w:szCs w:val="27"/>
        </w:rPr>
      </w:pPr>
      <w:r w:rsidRPr="00013032">
        <w:rPr>
          <w:sz w:val="27"/>
          <w:szCs w:val="27"/>
        </w:rPr>
        <w:br/>
        <w:t xml:space="preserve">         1.14  Подпункты  3.5.7 ,    3.5.8    пункта 3.5  раздела 3 Регламента изложить в новой редакции следующего содержания:</w:t>
      </w:r>
    </w:p>
    <w:p w:rsidR="00F73ACC" w:rsidRPr="00013032" w:rsidRDefault="00F73ACC" w:rsidP="00F73ACC">
      <w:pPr>
        <w:jc w:val="both"/>
        <w:rPr>
          <w:sz w:val="27"/>
          <w:szCs w:val="27"/>
        </w:rPr>
      </w:pPr>
      <w:r w:rsidRPr="00013032">
        <w:rPr>
          <w:sz w:val="27"/>
          <w:szCs w:val="27"/>
        </w:rPr>
        <w:t xml:space="preserve">«3.5.7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9" w:anchor="block_3000" w:history="1">
        <w:r w:rsidRPr="00013032">
          <w:rPr>
            <w:rStyle w:val="a5"/>
            <w:color w:val="auto"/>
            <w:sz w:val="27"/>
            <w:szCs w:val="27"/>
          </w:rPr>
          <w:t>Типовая форма</w:t>
        </w:r>
      </w:hyperlink>
      <w:r w:rsidRPr="00013032">
        <w:rPr>
          <w:sz w:val="27"/>
          <w:szCs w:val="27"/>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F73ACC" w:rsidRPr="00013032" w:rsidRDefault="00F73ACC" w:rsidP="00F73ACC">
      <w:pPr>
        <w:jc w:val="both"/>
        <w:rPr>
          <w:sz w:val="27"/>
          <w:szCs w:val="27"/>
        </w:rPr>
      </w:pPr>
      <w:r w:rsidRPr="00013032">
        <w:rPr>
          <w:sz w:val="27"/>
          <w:szCs w:val="27"/>
        </w:rPr>
        <w:t xml:space="preserve">3.5.8. </w:t>
      </w:r>
      <w:hyperlink r:id="rId10" w:anchor="block_3000" w:history="1">
        <w:r w:rsidRPr="00013032">
          <w:rPr>
            <w:rStyle w:val="a5"/>
            <w:color w:val="auto"/>
            <w:sz w:val="27"/>
            <w:szCs w:val="27"/>
          </w:rPr>
          <w:t xml:space="preserve">Акт проверки </w:t>
        </w:r>
      </w:hyperlink>
      <w:r w:rsidRPr="00013032">
        <w:rPr>
          <w:sz w:val="27"/>
          <w:szCs w:val="27"/>
        </w:rPr>
        <w:t>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F73ACC" w:rsidRPr="00013032" w:rsidRDefault="00F73ACC" w:rsidP="00F73ACC">
      <w:pPr>
        <w:jc w:val="both"/>
        <w:rPr>
          <w:sz w:val="27"/>
          <w:szCs w:val="27"/>
        </w:rPr>
      </w:pPr>
    </w:p>
    <w:p w:rsidR="00F73ACC" w:rsidRPr="00013032" w:rsidRDefault="00F73ACC" w:rsidP="00F73ACC">
      <w:pPr>
        <w:tabs>
          <w:tab w:val="left" w:pos="567"/>
        </w:tabs>
        <w:jc w:val="both"/>
        <w:rPr>
          <w:rFonts w:eastAsiaTheme="minorHAnsi"/>
          <w:sz w:val="27"/>
          <w:szCs w:val="27"/>
        </w:rPr>
      </w:pPr>
      <w:r w:rsidRPr="00013032">
        <w:rPr>
          <w:sz w:val="27"/>
          <w:szCs w:val="27"/>
        </w:rPr>
        <w:t xml:space="preserve">            1.15 Подпункт   3.6.4    раздела 3 Регламента изложить в новой редакции следующего содержания:</w:t>
      </w:r>
    </w:p>
    <w:p w:rsidR="00F73ACC" w:rsidRPr="00013032" w:rsidRDefault="00F73ACC" w:rsidP="00F73ACC">
      <w:pPr>
        <w:jc w:val="both"/>
        <w:rPr>
          <w:sz w:val="27"/>
          <w:szCs w:val="27"/>
          <w:lang w:eastAsia="en-US"/>
        </w:rPr>
      </w:pPr>
      <w:r w:rsidRPr="00013032">
        <w:rPr>
          <w:sz w:val="27"/>
          <w:szCs w:val="27"/>
        </w:rPr>
        <w:t xml:space="preserve"> «3.6.4. О проведении плановой проверки юридическое лицо или индивидуальный предприниматель уведомляется не </w:t>
      </w:r>
      <w:r w:rsidRPr="00013032">
        <w:rPr>
          <w:b/>
          <w:sz w:val="27"/>
          <w:szCs w:val="27"/>
        </w:rPr>
        <w:t>позднее</w:t>
      </w:r>
      <w:r w:rsidRPr="00013032">
        <w:rPr>
          <w:sz w:val="27"/>
          <w:szCs w:val="27"/>
        </w:rPr>
        <w:t xml:space="preserve"> чем за три рабочих дня до начала ее проведения посредством направления копии распоряжения почтовым отправлением с уведомлением о вручении, </w:t>
      </w:r>
      <w:r w:rsidRPr="00013032">
        <w:rPr>
          <w:rStyle w:val="diffins"/>
          <w:sz w:val="27"/>
          <w:szCs w:val="27"/>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Pr="00013032">
        <w:rPr>
          <w:rStyle w:val="blk"/>
          <w:sz w:val="27"/>
          <w:szCs w:val="27"/>
        </w:rPr>
        <w:t xml:space="preserve"> или иным доступным способом.</w:t>
      </w:r>
    </w:p>
    <w:p w:rsidR="00F73ACC" w:rsidRPr="00013032" w:rsidRDefault="00F73ACC" w:rsidP="00F73ACC">
      <w:pPr>
        <w:tabs>
          <w:tab w:val="left" w:pos="567"/>
        </w:tabs>
        <w:jc w:val="both"/>
        <w:rPr>
          <w:sz w:val="27"/>
          <w:szCs w:val="27"/>
        </w:rPr>
      </w:pPr>
      <w:r w:rsidRPr="00013032">
        <w:rPr>
          <w:sz w:val="27"/>
          <w:szCs w:val="27"/>
        </w:rPr>
        <w:t xml:space="preserve">         1.16  Подпункты  3.7.3  подпункта  3.7   раздела 3 Регламента изложить в новой редакции следующего содержания:</w:t>
      </w:r>
    </w:p>
    <w:p w:rsidR="00F73ACC" w:rsidRPr="00013032" w:rsidRDefault="00F73ACC" w:rsidP="00F73ACC">
      <w:pPr>
        <w:shd w:val="clear" w:color="auto" w:fill="FFFFFF"/>
        <w:jc w:val="both"/>
        <w:rPr>
          <w:sz w:val="27"/>
          <w:szCs w:val="27"/>
        </w:rPr>
      </w:pPr>
      <w:r w:rsidRPr="00013032">
        <w:rPr>
          <w:sz w:val="27"/>
          <w:szCs w:val="27"/>
        </w:rPr>
        <w:lastRenderedPageBreak/>
        <w:t xml:space="preserve"> «3.7.3. О проведении внеплановой выездной проверки, за исключением внеплановой выездной проверки, основания проведения которой указаны в </w:t>
      </w:r>
      <w:hyperlink r:id="rId11" w:anchor="block_1022" w:history="1">
        <w:r w:rsidRPr="00013032">
          <w:rPr>
            <w:rStyle w:val="a5"/>
            <w:color w:val="auto"/>
            <w:sz w:val="27"/>
            <w:szCs w:val="27"/>
          </w:rPr>
          <w:t>пункте 2 части 2</w:t>
        </w:r>
      </w:hyperlink>
      <w:r w:rsidRPr="00013032">
        <w:rPr>
          <w:sz w:val="27"/>
          <w:szCs w:val="27"/>
        </w:rPr>
        <w:t xml:space="preserve">  ст. 10 Федеральный закон  № 294-ФЗ,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24  часа до начала ее проведения любым доступным способо</w:t>
      </w:r>
      <w:r w:rsidRPr="00013032">
        <w:rPr>
          <w:rStyle w:val="blk"/>
          <w:sz w:val="27"/>
          <w:szCs w:val="27"/>
        </w:rPr>
        <w:t>м</w:t>
      </w:r>
      <w:r w:rsidRPr="00013032">
        <w:rPr>
          <w:rStyle w:val="diffins"/>
          <w:sz w:val="27"/>
          <w:szCs w:val="27"/>
        </w:rPr>
        <w:t>,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Pr="00013032">
        <w:rPr>
          <w:rStyle w:val="blk"/>
          <w:sz w:val="27"/>
          <w:szCs w:val="27"/>
        </w:rPr>
        <w:t>.</w:t>
      </w:r>
      <w:r w:rsidRPr="00013032">
        <w:rPr>
          <w:sz w:val="27"/>
          <w:szCs w:val="27"/>
        </w:rPr>
        <w:t>».</w:t>
      </w:r>
    </w:p>
    <w:p w:rsidR="00F73ACC" w:rsidRPr="00013032" w:rsidRDefault="00F73ACC" w:rsidP="00F73ACC">
      <w:pPr>
        <w:shd w:val="clear" w:color="auto" w:fill="FFFFFF"/>
        <w:jc w:val="both"/>
        <w:rPr>
          <w:sz w:val="27"/>
          <w:szCs w:val="27"/>
        </w:rPr>
      </w:pPr>
    </w:p>
    <w:p w:rsidR="00F73ACC" w:rsidRPr="00013032" w:rsidRDefault="00F73ACC" w:rsidP="00F73ACC">
      <w:pPr>
        <w:pStyle w:val="1"/>
        <w:tabs>
          <w:tab w:val="left" w:pos="567"/>
        </w:tabs>
        <w:spacing w:line="240" w:lineRule="auto"/>
        <w:ind w:firstLine="0"/>
        <w:rPr>
          <w:sz w:val="27"/>
          <w:szCs w:val="27"/>
          <w:lang w:eastAsia="ru-RU"/>
        </w:rPr>
      </w:pPr>
      <w:r w:rsidRPr="00013032">
        <w:rPr>
          <w:rFonts w:eastAsia="Times New Roman"/>
          <w:sz w:val="27"/>
          <w:szCs w:val="27"/>
          <w:lang w:eastAsia="ru-RU"/>
        </w:rPr>
        <w:t xml:space="preserve">     </w:t>
      </w:r>
      <w:r w:rsidRPr="00013032">
        <w:rPr>
          <w:sz w:val="27"/>
          <w:szCs w:val="27"/>
          <w:lang w:eastAsia="ru-RU"/>
        </w:rPr>
        <w:t xml:space="preserve">    1.17 Подпункты  3.7.4  подпункта  3.7   раздела 3 Регламента изложить в новой редакции следующего содержания:</w:t>
      </w:r>
    </w:p>
    <w:p w:rsidR="00F73ACC" w:rsidRPr="00013032" w:rsidRDefault="00F73ACC" w:rsidP="00F73ACC">
      <w:pPr>
        <w:pStyle w:val="1"/>
        <w:spacing w:line="240" w:lineRule="auto"/>
        <w:rPr>
          <w:sz w:val="27"/>
          <w:szCs w:val="27"/>
        </w:rPr>
      </w:pPr>
      <w:r w:rsidRPr="00013032">
        <w:rPr>
          <w:sz w:val="27"/>
          <w:szCs w:val="27"/>
        </w:rPr>
        <w:t xml:space="preserve">«3.7.4. Основаниями для проведения внеплановой проверки в отношении физического лица: </w:t>
      </w:r>
    </w:p>
    <w:p w:rsidR="00F73ACC" w:rsidRPr="00013032" w:rsidRDefault="00F73ACC" w:rsidP="00F73ACC">
      <w:pPr>
        <w:pStyle w:val="1"/>
        <w:spacing w:line="240" w:lineRule="auto"/>
        <w:rPr>
          <w:sz w:val="27"/>
          <w:szCs w:val="27"/>
        </w:rPr>
      </w:pPr>
      <w:r w:rsidRPr="00013032">
        <w:rPr>
          <w:sz w:val="27"/>
          <w:szCs w:val="27"/>
        </w:rPr>
        <w:t xml:space="preserve">- служат признаки нарушения земельного законодательства; </w:t>
      </w:r>
    </w:p>
    <w:p w:rsidR="00F73ACC" w:rsidRPr="00013032" w:rsidRDefault="00F73ACC" w:rsidP="00F73ACC">
      <w:pPr>
        <w:pStyle w:val="1"/>
        <w:spacing w:line="240" w:lineRule="auto"/>
        <w:rPr>
          <w:sz w:val="27"/>
          <w:szCs w:val="27"/>
        </w:rPr>
      </w:pPr>
      <w:r w:rsidRPr="00013032">
        <w:rPr>
          <w:sz w:val="27"/>
          <w:szCs w:val="27"/>
        </w:rPr>
        <w:t xml:space="preserve">- информация органов государственной власти, органов местного самоуправления, юридических лиц, индивидуальных предпринимателей и граждан, свидетельствующих о фактах нарушения земельного законодательства; </w:t>
      </w:r>
    </w:p>
    <w:p w:rsidR="00F73ACC" w:rsidRPr="00013032" w:rsidRDefault="00F73ACC" w:rsidP="00F73ACC">
      <w:pPr>
        <w:pStyle w:val="1"/>
        <w:spacing w:line="240" w:lineRule="auto"/>
        <w:rPr>
          <w:b/>
          <w:sz w:val="36"/>
          <w:szCs w:val="36"/>
        </w:rPr>
      </w:pPr>
      <w:r w:rsidRPr="00013032">
        <w:rPr>
          <w:sz w:val="27"/>
          <w:szCs w:val="27"/>
        </w:rPr>
        <w:t>- истечение срока исполнения юридическим лицом, индивидуальным предпринимателем, гражданином ранее выданных предписаний по результатам проверок об устранении выявленных нарушений</w:t>
      </w:r>
      <w:r w:rsidRPr="00013032">
        <w:rPr>
          <w:b/>
          <w:sz w:val="36"/>
          <w:szCs w:val="36"/>
        </w:rPr>
        <w:t>;</w:t>
      </w:r>
    </w:p>
    <w:p w:rsidR="00F73ACC" w:rsidRPr="00013032" w:rsidRDefault="00F73ACC" w:rsidP="00F73ACC">
      <w:pPr>
        <w:pStyle w:val="1"/>
        <w:spacing w:line="240" w:lineRule="auto"/>
        <w:rPr>
          <w:sz w:val="27"/>
          <w:szCs w:val="27"/>
        </w:rPr>
      </w:pPr>
      <w:r w:rsidRPr="00013032">
        <w:rPr>
          <w:b/>
          <w:sz w:val="36"/>
          <w:szCs w:val="36"/>
        </w:rPr>
        <w:t xml:space="preserve">- </w:t>
      </w:r>
      <w:r w:rsidRPr="00013032">
        <w:rPr>
          <w:sz w:val="27"/>
          <w:szCs w:val="27"/>
        </w:rPr>
        <w:t>иные</w:t>
      </w:r>
      <w:r w:rsidRPr="00013032">
        <w:rPr>
          <w:rFonts w:eastAsia="Times New Roman"/>
          <w:sz w:val="27"/>
          <w:szCs w:val="27"/>
          <w:lang w:eastAsia="ru-RU"/>
        </w:rPr>
        <w:t xml:space="preserve"> основания утвержденные частью 2 ст. 10  </w:t>
      </w:r>
      <w:r w:rsidRPr="00013032">
        <w:rPr>
          <w:sz w:val="27"/>
          <w:szCs w:val="27"/>
        </w:rPr>
        <w:t>Федеральный закон  № 294-ФЗ.</w:t>
      </w:r>
      <w:r w:rsidRPr="00013032">
        <w:rPr>
          <w:rFonts w:eastAsia="Times New Roman"/>
          <w:sz w:val="27"/>
          <w:szCs w:val="27"/>
          <w:lang w:eastAsia="ru-RU"/>
        </w:rPr>
        <w:t xml:space="preserve"> </w:t>
      </w:r>
      <w:r w:rsidRPr="00013032">
        <w:rPr>
          <w:b/>
          <w:sz w:val="27"/>
          <w:szCs w:val="27"/>
        </w:rPr>
        <w:t xml:space="preserve">».                   </w:t>
      </w:r>
    </w:p>
    <w:p w:rsidR="00F73ACC" w:rsidRPr="00013032" w:rsidRDefault="00F73ACC" w:rsidP="00F73ACC">
      <w:pPr>
        <w:pStyle w:val="1"/>
        <w:spacing w:line="240" w:lineRule="auto"/>
        <w:rPr>
          <w:sz w:val="27"/>
          <w:szCs w:val="27"/>
        </w:rPr>
      </w:pPr>
    </w:p>
    <w:p w:rsidR="00F73ACC" w:rsidRPr="00013032" w:rsidRDefault="00F73ACC" w:rsidP="00F73ACC">
      <w:pPr>
        <w:tabs>
          <w:tab w:val="left" w:pos="567"/>
        </w:tabs>
        <w:jc w:val="both"/>
        <w:rPr>
          <w:sz w:val="27"/>
          <w:szCs w:val="27"/>
        </w:rPr>
      </w:pPr>
      <w:r w:rsidRPr="00013032">
        <w:rPr>
          <w:sz w:val="27"/>
          <w:szCs w:val="27"/>
        </w:rPr>
        <w:t xml:space="preserve">         1.18  Подпункты  3.7.5  подпункта  3.7   раздела 3 Регламента изложить в новой редакции следующего содержания:</w:t>
      </w:r>
    </w:p>
    <w:p w:rsidR="00F73ACC" w:rsidRPr="00013032" w:rsidRDefault="00F73ACC" w:rsidP="00F73ACC">
      <w:pPr>
        <w:jc w:val="both"/>
        <w:rPr>
          <w:sz w:val="27"/>
          <w:szCs w:val="27"/>
          <w:lang w:eastAsia="en-US"/>
        </w:rPr>
      </w:pPr>
      <w:r w:rsidRPr="00013032">
        <w:rPr>
          <w:sz w:val="27"/>
          <w:szCs w:val="27"/>
        </w:rPr>
        <w:t xml:space="preserve">«3.7.5.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r w:rsidRPr="00013032">
        <w:rPr>
          <w:rStyle w:val="diffins"/>
          <w:sz w:val="27"/>
          <w:szCs w:val="27"/>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F73ACC" w:rsidRPr="00013032" w:rsidRDefault="00F73ACC" w:rsidP="00F73ACC">
      <w:pPr>
        <w:tabs>
          <w:tab w:val="left" w:pos="567"/>
        </w:tabs>
        <w:jc w:val="both"/>
        <w:rPr>
          <w:sz w:val="27"/>
          <w:szCs w:val="27"/>
        </w:rPr>
      </w:pPr>
      <w:r w:rsidRPr="00013032">
        <w:rPr>
          <w:sz w:val="27"/>
          <w:szCs w:val="27"/>
        </w:rPr>
        <w:t xml:space="preserve">         1.19 </w:t>
      </w:r>
      <w:bookmarkStart w:id="4" w:name="sub_305"/>
      <w:r w:rsidRPr="00013032">
        <w:rPr>
          <w:sz w:val="27"/>
          <w:szCs w:val="27"/>
        </w:rPr>
        <w:t xml:space="preserve"> Пункт 3.8 раздела 3 Регламента изложить в новой редакции следующего содержания:</w:t>
      </w:r>
    </w:p>
    <w:p w:rsidR="00F73ACC" w:rsidRPr="00013032" w:rsidRDefault="00F73ACC" w:rsidP="00F73ACC">
      <w:pPr>
        <w:pStyle w:val="1"/>
        <w:spacing w:line="240" w:lineRule="auto"/>
        <w:rPr>
          <w:sz w:val="27"/>
          <w:szCs w:val="27"/>
        </w:rPr>
      </w:pPr>
      <w:r w:rsidRPr="00013032">
        <w:rPr>
          <w:sz w:val="27"/>
          <w:szCs w:val="27"/>
        </w:rPr>
        <w:t xml:space="preserve">«3.8. Выездная проверка </w:t>
      </w:r>
      <w:bookmarkEnd w:id="4"/>
    </w:p>
    <w:p w:rsidR="00F73ACC" w:rsidRPr="00013032" w:rsidRDefault="00F73ACC" w:rsidP="00F73ACC">
      <w:pPr>
        <w:pStyle w:val="1"/>
        <w:spacing w:line="240" w:lineRule="auto"/>
        <w:rPr>
          <w:sz w:val="27"/>
          <w:szCs w:val="27"/>
        </w:rPr>
      </w:pPr>
      <w:r w:rsidRPr="00013032">
        <w:rPr>
          <w:sz w:val="27"/>
          <w:szCs w:val="27"/>
        </w:rPr>
        <w:lastRenderedPageBreak/>
        <w:t xml:space="preserve"> 3.8.1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F73ACC" w:rsidRPr="00013032" w:rsidRDefault="00F73ACC" w:rsidP="00F73ACC">
      <w:pPr>
        <w:pStyle w:val="1"/>
        <w:spacing w:line="240" w:lineRule="auto"/>
        <w:rPr>
          <w:rFonts w:eastAsia="Times New Roman"/>
          <w:sz w:val="27"/>
          <w:szCs w:val="27"/>
          <w:lang w:eastAsia="ru-RU"/>
        </w:rPr>
      </w:pPr>
      <w:bookmarkStart w:id="5" w:name="sub_342"/>
      <w:r w:rsidRPr="00013032">
        <w:rPr>
          <w:sz w:val="27"/>
          <w:szCs w:val="27"/>
        </w:rPr>
        <w:t xml:space="preserve">3.8.2. </w:t>
      </w:r>
      <w:r w:rsidRPr="00013032">
        <w:rPr>
          <w:rFonts w:eastAsia="Times New Roman"/>
          <w:sz w:val="27"/>
          <w:szCs w:val="27"/>
          <w:lang w:eastAsia="ru-RU"/>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bookmarkEnd w:id="5"/>
    <w:p w:rsidR="00F73ACC" w:rsidRPr="00013032" w:rsidRDefault="00F73ACC" w:rsidP="00F73ACC">
      <w:pPr>
        <w:pStyle w:val="1"/>
        <w:spacing w:line="240" w:lineRule="auto"/>
        <w:rPr>
          <w:sz w:val="27"/>
          <w:szCs w:val="27"/>
        </w:rPr>
      </w:pPr>
      <w:r w:rsidRPr="00013032">
        <w:rPr>
          <w:sz w:val="27"/>
          <w:szCs w:val="27"/>
        </w:rPr>
        <w:t>3.8.3. Выездная проверка проводится в случае, если при документарной проверке не представляется возможным:</w:t>
      </w:r>
    </w:p>
    <w:p w:rsidR="00F73ACC" w:rsidRPr="00013032" w:rsidRDefault="00F73ACC" w:rsidP="00F73ACC">
      <w:pPr>
        <w:pStyle w:val="1"/>
        <w:spacing w:line="240" w:lineRule="auto"/>
        <w:rPr>
          <w:sz w:val="27"/>
          <w:szCs w:val="27"/>
        </w:rPr>
      </w:pPr>
      <w:bookmarkStart w:id="6" w:name="dst100173"/>
      <w:bookmarkEnd w:id="6"/>
      <w:r w:rsidRPr="00013032">
        <w:rPr>
          <w:sz w:val="27"/>
          <w:szCs w:val="27"/>
        </w:rPr>
        <w:t xml:space="preserve">1) удостовериться в полноте и достоверности сведений, содержащихся в </w:t>
      </w:r>
      <w:hyperlink r:id="rId12" w:anchor="dst100107" w:history="1">
        <w:r w:rsidRPr="00013032">
          <w:rPr>
            <w:rStyle w:val="a5"/>
            <w:color w:val="auto"/>
            <w:sz w:val="27"/>
            <w:szCs w:val="27"/>
          </w:rPr>
          <w:t>уведомлении</w:t>
        </w:r>
      </w:hyperlink>
      <w:r w:rsidRPr="00013032">
        <w:rPr>
          <w:sz w:val="27"/>
          <w:szCs w:val="27"/>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F73ACC" w:rsidRPr="00013032" w:rsidRDefault="00F73ACC" w:rsidP="00F73ACC">
      <w:pPr>
        <w:pStyle w:val="1"/>
        <w:spacing w:line="240" w:lineRule="auto"/>
        <w:rPr>
          <w:sz w:val="27"/>
          <w:szCs w:val="27"/>
        </w:rPr>
      </w:pPr>
      <w:bookmarkStart w:id="7" w:name="dst100174"/>
      <w:bookmarkEnd w:id="7"/>
      <w:r w:rsidRPr="00013032">
        <w:rPr>
          <w:sz w:val="27"/>
          <w:szCs w:val="27"/>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73ACC" w:rsidRPr="00013032" w:rsidRDefault="00F73ACC" w:rsidP="00F73ACC">
      <w:pPr>
        <w:pStyle w:val="1"/>
        <w:spacing w:line="240" w:lineRule="auto"/>
        <w:rPr>
          <w:sz w:val="27"/>
          <w:szCs w:val="27"/>
        </w:rPr>
      </w:pPr>
      <w:r w:rsidRPr="00013032">
        <w:rPr>
          <w:sz w:val="27"/>
          <w:szCs w:val="27"/>
        </w:rPr>
        <w:t xml:space="preserve">3.8.4  </w:t>
      </w:r>
      <w:r w:rsidRPr="00013032">
        <w:rPr>
          <w:rStyle w:val="diffins"/>
          <w:sz w:val="27"/>
          <w:szCs w:val="27"/>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Pr="00013032">
        <w:rPr>
          <w:sz w:val="27"/>
          <w:szCs w:val="27"/>
        </w:rPr>
        <w:t xml:space="preserve"> </w:t>
      </w:r>
    </w:p>
    <w:p w:rsidR="00F73ACC" w:rsidRPr="00013032" w:rsidRDefault="00F73ACC" w:rsidP="00F73ACC">
      <w:pPr>
        <w:ind w:firstLine="547"/>
        <w:jc w:val="both"/>
        <w:rPr>
          <w:rStyle w:val="hl"/>
        </w:rPr>
      </w:pPr>
      <w:r w:rsidRPr="00013032">
        <w:rPr>
          <w:sz w:val="27"/>
          <w:szCs w:val="27"/>
        </w:rPr>
        <w:t xml:space="preserve">3.8.5 </w:t>
      </w:r>
      <w:r w:rsidRPr="00013032">
        <w:rPr>
          <w:rStyle w:val="hl"/>
          <w:sz w:val="27"/>
          <w:szCs w:val="27"/>
        </w:rPr>
        <w:t>. Организация и проведение мероприятий по контролю без взаимодействия с юридическими лицами, индивидуальными предпринимателями.</w:t>
      </w:r>
    </w:p>
    <w:p w:rsidR="00F73ACC" w:rsidRPr="00013032" w:rsidRDefault="00C0249B" w:rsidP="00F73ACC">
      <w:pPr>
        <w:ind w:firstLine="547"/>
        <w:jc w:val="both"/>
      </w:pPr>
      <w:hyperlink r:id="rId13" w:history="1">
        <w:r w:rsidR="00F73ACC" w:rsidRPr="00013032">
          <w:rPr>
            <w:rStyle w:val="a5"/>
            <w:color w:val="auto"/>
            <w:sz w:val="27"/>
            <w:szCs w:val="27"/>
          </w:rPr>
          <w:t>Статьей 8,3</w:t>
        </w:r>
      </w:hyperlink>
      <w:r w:rsidR="00F73ACC" w:rsidRPr="00013032">
        <w:rPr>
          <w:sz w:val="27"/>
          <w:szCs w:val="27"/>
        </w:rPr>
        <w:t xml:space="preserve">  Федеральный закон  № 294-ФЗ</w:t>
      </w:r>
      <w:r w:rsidR="00F73ACC" w:rsidRPr="00013032">
        <w:rPr>
          <w:rStyle w:val="diffins"/>
          <w:sz w:val="27"/>
          <w:szCs w:val="27"/>
        </w:rPr>
        <w:t xml:space="preserve">  предусмотрены  мероприятия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w:t>
      </w:r>
      <w:r w:rsidR="00F73ACC" w:rsidRPr="00013032">
        <w:rPr>
          <w:sz w:val="27"/>
          <w:szCs w:val="27"/>
        </w:rPr>
        <w:t xml:space="preserve"> ».</w:t>
      </w:r>
    </w:p>
    <w:p w:rsidR="00F73ACC" w:rsidRPr="00013032" w:rsidRDefault="00F73ACC" w:rsidP="00F73ACC">
      <w:pPr>
        <w:ind w:firstLine="547"/>
        <w:jc w:val="both"/>
        <w:rPr>
          <w:sz w:val="27"/>
          <w:szCs w:val="27"/>
        </w:rPr>
      </w:pPr>
    </w:p>
    <w:p w:rsidR="00F73ACC" w:rsidRPr="00013032" w:rsidRDefault="00F73ACC" w:rsidP="00F73ACC">
      <w:pPr>
        <w:jc w:val="both"/>
        <w:rPr>
          <w:sz w:val="27"/>
          <w:szCs w:val="27"/>
        </w:rPr>
      </w:pPr>
      <w:r w:rsidRPr="00013032">
        <w:rPr>
          <w:sz w:val="27"/>
          <w:szCs w:val="27"/>
        </w:rPr>
        <w:t xml:space="preserve">        1.20   Исключить подпункт 3.9.3    пункта 3.9 раздела 3 Регламента.</w:t>
      </w:r>
    </w:p>
    <w:p w:rsidR="00F73ACC" w:rsidRPr="00013032" w:rsidRDefault="00F73ACC" w:rsidP="00F73ACC">
      <w:pPr>
        <w:tabs>
          <w:tab w:val="left" w:pos="567"/>
        </w:tabs>
        <w:jc w:val="both"/>
        <w:rPr>
          <w:sz w:val="27"/>
          <w:szCs w:val="27"/>
        </w:rPr>
      </w:pPr>
      <w:r w:rsidRPr="00013032">
        <w:rPr>
          <w:sz w:val="27"/>
          <w:szCs w:val="27"/>
        </w:rPr>
        <w:t xml:space="preserve">        1.21   Подпункт 3.9.4  пункта 3.9 раздела 3 Регламента изложить в новой редакции следующего содержания:</w:t>
      </w:r>
    </w:p>
    <w:p w:rsidR="00F73ACC" w:rsidRPr="00013032" w:rsidRDefault="00F73ACC" w:rsidP="00F73ACC">
      <w:pPr>
        <w:ind w:firstLine="547"/>
        <w:jc w:val="both"/>
        <w:rPr>
          <w:sz w:val="27"/>
          <w:szCs w:val="27"/>
        </w:rPr>
      </w:pPr>
      <w:r w:rsidRPr="00013032">
        <w:rPr>
          <w:sz w:val="27"/>
          <w:szCs w:val="27"/>
        </w:rPr>
        <w:t xml:space="preserve"> «3.9.4. В акте проверки указываются:</w:t>
      </w:r>
    </w:p>
    <w:p w:rsidR="00F73ACC" w:rsidRPr="00013032" w:rsidRDefault="00F73ACC" w:rsidP="00F73ACC">
      <w:pPr>
        <w:ind w:firstLine="547"/>
        <w:jc w:val="both"/>
        <w:rPr>
          <w:sz w:val="27"/>
          <w:szCs w:val="27"/>
        </w:rPr>
      </w:pPr>
      <w:bookmarkStart w:id="8" w:name="dst100208"/>
      <w:bookmarkEnd w:id="8"/>
      <w:r w:rsidRPr="00013032">
        <w:rPr>
          <w:sz w:val="27"/>
          <w:szCs w:val="27"/>
        </w:rPr>
        <w:t>1) дата, время и место составления акта проверки;</w:t>
      </w:r>
    </w:p>
    <w:p w:rsidR="00F73ACC" w:rsidRPr="00013032" w:rsidRDefault="00F73ACC" w:rsidP="00F73ACC">
      <w:pPr>
        <w:ind w:firstLine="547"/>
        <w:jc w:val="both"/>
        <w:rPr>
          <w:sz w:val="27"/>
          <w:szCs w:val="27"/>
        </w:rPr>
      </w:pPr>
      <w:bookmarkStart w:id="9" w:name="dst100209"/>
      <w:bookmarkEnd w:id="9"/>
      <w:r w:rsidRPr="00013032">
        <w:rPr>
          <w:sz w:val="27"/>
          <w:szCs w:val="27"/>
        </w:rPr>
        <w:t>2) наименование органа государственного контроля (надзора) или органа муниципального контроля;</w:t>
      </w:r>
    </w:p>
    <w:p w:rsidR="00F73ACC" w:rsidRPr="00013032" w:rsidRDefault="00F73ACC" w:rsidP="00F73ACC">
      <w:pPr>
        <w:ind w:firstLine="547"/>
        <w:jc w:val="both"/>
        <w:rPr>
          <w:sz w:val="27"/>
          <w:szCs w:val="27"/>
        </w:rPr>
      </w:pPr>
      <w:bookmarkStart w:id="10" w:name="dst100210"/>
      <w:bookmarkEnd w:id="10"/>
      <w:r w:rsidRPr="00013032">
        <w:rPr>
          <w:sz w:val="27"/>
          <w:szCs w:val="27"/>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F73ACC" w:rsidRPr="00013032" w:rsidRDefault="00F73ACC" w:rsidP="00F73ACC">
      <w:pPr>
        <w:ind w:firstLine="547"/>
        <w:jc w:val="both"/>
        <w:rPr>
          <w:sz w:val="27"/>
          <w:szCs w:val="27"/>
        </w:rPr>
      </w:pPr>
      <w:bookmarkStart w:id="11" w:name="dst100211"/>
      <w:bookmarkEnd w:id="11"/>
      <w:r w:rsidRPr="00013032">
        <w:rPr>
          <w:sz w:val="27"/>
          <w:szCs w:val="27"/>
        </w:rPr>
        <w:t>4) фамилии, имена, отчества и должности должностного лица или должностных лиц, проводивших проверку;</w:t>
      </w:r>
    </w:p>
    <w:p w:rsidR="00F73ACC" w:rsidRPr="00013032" w:rsidRDefault="00F73ACC" w:rsidP="00F73ACC">
      <w:pPr>
        <w:ind w:firstLine="547"/>
        <w:jc w:val="both"/>
        <w:rPr>
          <w:sz w:val="27"/>
          <w:szCs w:val="27"/>
        </w:rPr>
      </w:pPr>
      <w:bookmarkStart w:id="12" w:name="dst100212"/>
      <w:bookmarkEnd w:id="12"/>
      <w:r w:rsidRPr="00013032">
        <w:rPr>
          <w:sz w:val="27"/>
          <w:szCs w:val="27"/>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73ACC" w:rsidRPr="00013032" w:rsidRDefault="00F73ACC" w:rsidP="00F73ACC">
      <w:pPr>
        <w:ind w:firstLine="547"/>
        <w:jc w:val="both"/>
        <w:rPr>
          <w:sz w:val="27"/>
          <w:szCs w:val="27"/>
        </w:rPr>
      </w:pPr>
      <w:bookmarkStart w:id="13" w:name="dst100213"/>
      <w:bookmarkEnd w:id="13"/>
      <w:r w:rsidRPr="00013032">
        <w:rPr>
          <w:sz w:val="27"/>
          <w:szCs w:val="27"/>
        </w:rPr>
        <w:t>6) дата, время, продолжительность и место проведения проверки;</w:t>
      </w:r>
    </w:p>
    <w:p w:rsidR="00F73ACC" w:rsidRPr="00013032" w:rsidRDefault="00F73ACC" w:rsidP="00F73ACC">
      <w:pPr>
        <w:ind w:firstLine="547"/>
        <w:jc w:val="both"/>
        <w:rPr>
          <w:sz w:val="27"/>
          <w:szCs w:val="27"/>
        </w:rPr>
      </w:pPr>
      <w:bookmarkStart w:id="14" w:name="dst100214"/>
      <w:bookmarkEnd w:id="14"/>
      <w:r w:rsidRPr="00013032">
        <w:rPr>
          <w:sz w:val="27"/>
          <w:szCs w:val="27"/>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73ACC" w:rsidRPr="00013032" w:rsidRDefault="00F73ACC" w:rsidP="00F73ACC">
      <w:pPr>
        <w:ind w:firstLine="547"/>
        <w:jc w:val="both"/>
        <w:rPr>
          <w:sz w:val="27"/>
          <w:szCs w:val="27"/>
        </w:rPr>
      </w:pPr>
      <w:bookmarkStart w:id="15" w:name="dst100215"/>
      <w:bookmarkEnd w:id="15"/>
      <w:r w:rsidRPr="00013032">
        <w:rPr>
          <w:sz w:val="27"/>
          <w:szCs w:val="27"/>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73ACC" w:rsidRPr="00013032" w:rsidRDefault="00F73ACC" w:rsidP="00F73ACC">
      <w:pPr>
        <w:ind w:firstLine="547"/>
        <w:jc w:val="both"/>
        <w:rPr>
          <w:sz w:val="27"/>
          <w:szCs w:val="27"/>
        </w:rPr>
      </w:pPr>
      <w:bookmarkStart w:id="16" w:name="dst100216"/>
      <w:bookmarkEnd w:id="16"/>
      <w:r w:rsidRPr="00013032">
        <w:rPr>
          <w:sz w:val="27"/>
          <w:szCs w:val="27"/>
        </w:rPr>
        <w:t>9) подписи должностного лица или должностных лиц, проводивших проверку.</w:t>
      </w:r>
    </w:p>
    <w:p w:rsidR="00F73ACC" w:rsidRPr="00013032" w:rsidRDefault="00C0249B" w:rsidP="00F73ACC">
      <w:pPr>
        <w:jc w:val="both"/>
        <w:rPr>
          <w:sz w:val="27"/>
          <w:szCs w:val="27"/>
        </w:rPr>
      </w:pPr>
      <w:hyperlink r:id="rId14" w:anchor="block_3000" w:history="1">
        <w:r w:rsidR="00F73ACC" w:rsidRPr="00013032">
          <w:rPr>
            <w:rStyle w:val="a5"/>
            <w:color w:val="auto"/>
            <w:sz w:val="27"/>
            <w:szCs w:val="27"/>
          </w:rPr>
          <w:t xml:space="preserve">Акт проверки </w:t>
        </w:r>
      </w:hyperlink>
      <w:r w:rsidR="00F73ACC" w:rsidRPr="00013032">
        <w:rPr>
          <w:sz w:val="27"/>
          <w:szCs w:val="27"/>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w:t>
      </w:r>
      <w:r w:rsidR="00F73ACC" w:rsidRPr="00013032">
        <w:rPr>
          <w:sz w:val="27"/>
          <w:szCs w:val="27"/>
        </w:rPr>
        <w:lastRenderedPageBreak/>
        <w:t xml:space="preserve">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w:t>
      </w:r>
      <w:hyperlink r:id="rId15" w:anchor="block_54" w:history="1">
        <w:r w:rsidR="00F73ACC" w:rsidRPr="00013032">
          <w:rPr>
            <w:rStyle w:val="a5"/>
            <w:color w:val="auto"/>
            <w:sz w:val="27"/>
            <w:szCs w:val="27"/>
          </w:rPr>
          <w:t>квалифицированной электронной подписью</w:t>
        </w:r>
      </w:hyperlink>
      <w:r w:rsidR="00F73ACC" w:rsidRPr="00013032">
        <w:rPr>
          <w:sz w:val="27"/>
          <w:szCs w:val="27"/>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73ACC" w:rsidRPr="00013032" w:rsidRDefault="00F73ACC" w:rsidP="00F73ACC">
      <w:pPr>
        <w:shd w:val="clear" w:color="auto" w:fill="FFFFFF"/>
        <w:tabs>
          <w:tab w:val="left" w:pos="567"/>
        </w:tabs>
        <w:jc w:val="both"/>
        <w:rPr>
          <w:rFonts w:eastAsiaTheme="minorHAnsi"/>
          <w:sz w:val="27"/>
          <w:szCs w:val="27"/>
        </w:rPr>
      </w:pPr>
      <w:r w:rsidRPr="00013032">
        <w:rPr>
          <w:sz w:val="27"/>
          <w:szCs w:val="27"/>
        </w:rPr>
        <w:br/>
        <w:t xml:space="preserve">        1.22  Подпункт 3.10   пункта 3.9 раздела 3 Регламента изложить в новой редакции следующего содержания:</w:t>
      </w:r>
    </w:p>
    <w:p w:rsidR="00F73ACC" w:rsidRPr="00013032" w:rsidRDefault="00F73ACC" w:rsidP="00F73ACC">
      <w:pPr>
        <w:jc w:val="both"/>
        <w:rPr>
          <w:b/>
          <w:bCs/>
          <w:sz w:val="27"/>
          <w:szCs w:val="27"/>
          <w:lang w:eastAsia="en-US"/>
        </w:rPr>
      </w:pPr>
      <w:r w:rsidRPr="00013032">
        <w:rPr>
          <w:b/>
          <w:bCs/>
          <w:sz w:val="27"/>
          <w:szCs w:val="27"/>
        </w:rPr>
        <w:t xml:space="preserve">«3.10. Оформление и обработка результатов проверки </w:t>
      </w:r>
    </w:p>
    <w:p w:rsidR="00F73ACC" w:rsidRPr="00013032" w:rsidRDefault="00F73ACC" w:rsidP="00F73ACC">
      <w:pPr>
        <w:jc w:val="both"/>
        <w:rPr>
          <w:sz w:val="27"/>
          <w:szCs w:val="27"/>
        </w:rPr>
      </w:pPr>
      <w:r w:rsidRPr="00013032">
        <w:rPr>
          <w:sz w:val="27"/>
          <w:szCs w:val="27"/>
        </w:rPr>
        <w:t xml:space="preserve">   3.10.1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16" w:anchor="block_3000" w:history="1">
        <w:r w:rsidRPr="00013032">
          <w:rPr>
            <w:rStyle w:val="a5"/>
            <w:color w:val="auto"/>
            <w:sz w:val="27"/>
            <w:szCs w:val="27"/>
          </w:rPr>
          <w:t>Типовая форма</w:t>
        </w:r>
      </w:hyperlink>
      <w:r w:rsidRPr="00013032">
        <w:rPr>
          <w:sz w:val="27"/>
          <w:szCs w:val="27"/>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F73ACC" w:rsidRPr="00013032" w:rsidRDefault="00F73ACC" w:rsidP="00F73ACC">
      <w:pPr>
        <w:pStyle w:val="a3"/>
        <w:rPr>
          <w:rFonts w:ascii="Times New Roman" w:eastAsia="Times New Roman" w:hAnsi="Times New Roman" w:cs="Times New Roman"/>
          <w:sz w:val="27"/>
          <w:szCs w:val="27"/>
          <w:lang w:eastAsia="ru-RU"/>
        </w:rPr>
      </w:pPr>
      <w:r w:rsidRPr="00013032">
        <w:rPr>
          <w:rFonts w:ascii="Times New Roman" w:hAnsi="Times New Roman" w:cs="Times New Roman"/>
          <w:sz w:val="27"/>
          <w:szCs w:val="27"/>
        </w:rPr>
        <w:t xml:space="preserve"> 3.10.2. В случае выявления в ходе проведения проверки в рамках осуществления муниципального земельного контроля нарушения требований </w:t>
      </w:r>
      <w:hyperlink r:id="rId17" w:history="1">
        <w:r w:rsidRPr="00013032">
          <w:rPr>
            <w:rStyle w:val="a5"/>
            <w:rFonts w:ascii="Times New Roman" w:hAnsi="Times New Roman" w:cs="Times New Roman"/>
            <w:color w:val="auto"/>
            <w:sz w:val="27"/>
            <w:szCs w:val="27"/>
          </w:rPr>
          <w:t>статей 26</w:t>
        </w:r>
      </w:hyperlink>
      <w:r w:rsidRPr="00013032">
        <w:rPr>
          <w:rFonts w:ascii="Times New Roman" w:hAnsi="Times New Roman" w:cs="Times New Roman"/>
          <w:sz w:val="27"/>
          <w:szCs w:val="27"/>
        </w:rPr>
        <w:t xml:space="preserve">, </w:t>
      </w:r>
      <w:hyperlink r:id="rId18" w:history="1">
        <w:r w:rsidRPr="00013032">
          <w:rPr>
            <w:rStyle w:val="a5"/>
            <w:rFonts w:ascii="Times New Roman" w:hAnsi="Times New Roman" w:cs="Times New Roman"/>
            <w:color w:val="auto"/>
            <w:sz w:val="27"/>
            <w:szCs w:val="27"/>
          </w:rPr>
          <w:t xml:space="preserve">42 Земельного кодекса Российской Федерации </w:t>
        </w:r>
      </w:hyperlink>
      <w:r w:rsidRPr="00013032">
        <w:rPr>
          <w:rFonts w:ascii="Times New Roman" w:hAnsi="Times New Roman" w:cs="Times New Roman"/>
          <w:sz w:val="27"/>
          <w:szCs w:val="27"/>
        </w:rPr>
        <w:t>лицу, в отношении которого проводилась проверка, одновременно с актом вручается предписание об устранении выявленного(</w:t>
      </w:r>
      <w:proofErr w:type="spellStart"/>
      <w:r w:rsidRPr="00013032">
        <w:rPr>
          <w:rFonts w:ascii="Times New Roman" w:hAnsi="Times New Roman" w:cs="Times New Roman"/>
          <w:sz w:val="27"/>
          <w:szCs w:val="27"/>
        </w:rPr>
        <w:t>ых</w:t>
      </w:r>
      <w:proofErr w:type="spellEnd"/>
      <w:r w:rsidRPr="00013032">
        <w:rPr>
          <w:rFonts w:ascii="Times New Roman" w:hAnsi="Times New Roman" w:cs="Times New Roman"/>
          <w:sz w:val="27"/>
          <w:szCs w:val="27"/>
        </w:rPr>
        <w:t>) нарушения(</w:t>
      </w:r>
      <w:proofErr w:type="spellStart"/>
      <w:r w:rsidRPr="00013032">
        <w:rPr>
          <w:rFonts w:ascii="Times New Roman" w:hAnsi="Times New Roman" w:cs="Times New Roman"/>
          <w:sz w:val="27"/>
          <w:szCs w:val="27"/>
        </w:rPr>
        <w:t>й</w:t>
      </w:r>
      <w:proofErr w:type="spellEnd"/>
      <w:r w:rsidRPr="00013032">
        <w:rPr>
          <w:rFonts w:ascii="Times New Roman" w:hAnsi="Times New Roman" w:cs="Times New Roman"/>
          <w:sz w:val="27"/>
          <w:szCs w:val="27"/>
        </w:rPr>
        <w:t>) с указанием срока его(их) устранения.</w:t>
      </w:r>
      <w:r w:rsidRPr="00013032">
        <w:rPr>
          <w:rFonts w:ascii="Times New Roman" w:hAnsi="Times New Roman" w:cs="Times New Roman"/>
          <w:sz w:val="27"/>
          <w:szCs w:val="27"/>
        </w:rPr>
        <w:br/>
        <w:t xml:space="preserve">3.10.3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законодательством Кировской области предусмотрена административная и иная ответственность, в акте проверки указывается информация о наличии признаков выявленных нарушений. </w:t>
      </w:r>
      <w:r w:rsidRPr="00013032">
        <w:rPr>
          <w:rFonts w:ascii="Times New Roman" w:hAnsi="Times New Roman" w:cs="Times New Roman"/>
          <w:sz w:val="27"/>
          <w:szCs w:val="27"/>
        </w:rPr>
        <w:br/>
        <w:t xml:space="preserve">3.10.4  Орган муниципального земельного контроля выдает предписание об устранении выявленных нарушений с указанием сроков их устранения и направляет копию указанного акта проверки в орган государственного земельного надзора со всеми приложениями к акту проверки (схематический чертеж земельного участка, обмер площади земельного участка, </w:t>
      </w:r>
      <w:proofErr w:type="spellStart"/>
      <w:r w:rsidRPr="00013032">
        <w:rPr>
          <w:rFonts w:ascii="Times New Roman" w:hAnsi="Times New Roman" w:cs="Times New Roman"/>
          <w:sz w:val="27"/>
          <w:szCs w:val="27"/>
        </w:rPr>
        <w:t>фототаблицы</w:t>
      </w:r>
      <w:proofErr w:type="spellEnd"/>
      <w:r w:rsidRPr="00013032">
        <w:rPr>
          <w:rFonts w:ascii="Times New Roman" w:hAnsi="Times New Roman" w:cs="Times New Roman"/>
          <w:sz w:val="27"/>
          <w:szCs w:val="27"/>
        </w:rPr>
        <w:t xml:space="preserve">, копии свидетельства о регистрации юридического лица и свидетельства о присвоении идентификационного номера налогоплательщика, копии учредительных документов, паспортные данные физического лица, телефоны, </w:t>
      </w:r>
      <w:r w:rsidRPr="00013032">
        <w:rPr>
          <w:rFonts w:ascii="Times New Roman" w:hAnsi="Times New Roman" w:cs="Times New Roman"/>
          <w:sz w:val="27"/>
          <w:szCs w:val="27"/>
        </w:rPr>
        <w:lastRenderedPageBreak/>
        <w:t>адреса места проживания и места регистрации, письменные объяснения лица, сопроводительное письмо и иные документы, подтверждающие наличие признаков нарушения земельного законодательства).».</w:t>
      </w:r>
    </w:p>
    <w:p w:rsidR="00F73ACC" w:rsidRPr="00013032" w:rsidRDefault="00F73ACC" w:rsidP="00F73ACC">
      <w:pPr>
        <w:shd w:val="clear" w:color="auto" w:fill="FFFFFF"/>
        <w:tabs>
          <w:tab w:val="left" w:pos="567"/>
        </w:tabs>
        <w:jc w:val="both"/>
        <w:rPr>
          <w:sz w:val="27"/>
          <w:szCs w:val="27"/>
        </w:rPr>
      </w:pPr>
      <w:r w:rsidRPr="00013032">
        <w:rPr>
          <w:sz w:val="27"/>
          <w:szCs w:val="27"/>
        </w:rPr>
        <w:t xml:space="preserve">         1.23 Пункт 3. 11 раздела 3 Регламента изложить в новой редакции следующего содержания:</w:t>
      </w:r>
    </w:p>
    <w:p w:rsidR="00F73ACC" w:rsidRPr="00013032" w:rsidRDefault="00F73ACC" w:rsidP="00F73ACC">
      <w:pPr>
        <w:ind w:firstLine="547"/>
        <w:jc w:val="both"/>
        <w:rPr>
          <w:rStyle w:val="a5"/>
          <w:color w:val="auto"/>
          <w:lang w:eastAsia="en-US"/>
        </w:rPr>
      </w:pPr>
      <w:r w:rsidRPr="00013032">
        <w:rPr>
          <w:rStyle w:val="hl"/>
          <w:sz w:val="27"/>
          <w:szCs w:val="27"/>
        </w:rPr>
        <w:t>«3.11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r w:rsidRPr="00013032">
        <w:rPr>
          <w:rStyle w:val="blk"/>
          <w:sz w:val="27"/>
          <w:szCs w:val="27"/>
        </w:rPr>
        <w:t> </w:t>
      </w:r>
    </w:p>
    <w:p w:rsidR="00F73ACC" w:rsidRPr="00013032" w:rsidRDefault="00F73ACC" w:rsidP="00F73ACC">
      <w:pPr>
        <w:ind w:firstLine="547"/>
        <w:jc w:val="both"/>
      </w:pPr>
      <w:r w:rsidRPr="00013032">
        <w:rPr>
          <w:rStyle w:val="blk"/>
          <w:sz w:val="27"/>
          <w:szCs w:val="27"/>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F73ACC" w:rsidRPr="00013032" w:rsidRDefault="00F73ACC" w:rsidP="00F73ACC">
      <w:pPr>
        <w:ind w:firstLine="547"/>
        <w:jc w:val="both"/>
        <w:rPr>
          <w:sz w:val="27"/>
          <w:szCs w:val="27"/>
        </w:rPr>
      </w:pPr>
      <w:r w:rsidRPr="00013032">
        <w:rPr>
          <w:rStyle w:val="blk"/>
          <w:sz w:val="27"/>
          <w:szCs w:val="27"/>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73ACC" w:rsidRPr="00013032" w:rsidRDefault="00F73ACC" w:rsidP="00F73ACC">
      <w:pPr>
        <w:ind w:firstLine="547"/>
        <w:jc w:val="both"/>
        <w:rPr>
          <w:sz w:val="27"/>
          <w:szCs w:val="27"/>
        </w:rPr>
      </w:pPr>
      <w:r w:rsidRPr="00013032">
        <w:rPr>
          <w:rStyle w:val="blk"/>
          <w:sz w:val="27"/>
          <w:szCs w:val="27"/>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73ACC" w:rsidRPr="00013032" w:rsidRDefault="00F73ACC" w:rsidP="00F73ACC">
      <w:pPr>
        <w:ind w:firstLine="547"/>
        <w:jc w:val="both"/>
        <w:rPr>
          <w:sz w:val="27"/>
          <w:szCs w:val="27"/>
        </w:rPr>
      </w:pPr>
      <w:r w:rsidRPr="00013032">
        <w:rPr>
          <w:rStyle w:val="blk"/>
          <w:sz w:val="27"/>
          <w:szCs w:val="27"/>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w:t>
      </w:r>
      <w:r w:rsidRPr="00013032">
        <w:rPr>
          <w:rStyle w:val="blk"/>
          <w:sz w:val="27"/>
          <w:szCs w:val="27"/>
        </w:rPr>
        <w:lastRenderedPageBreak/>
        <w:t xml:space="preserve">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9" w:history="1">
        <w:r w:rsidRPr="00013032">
          <w:rPr>
            <w:rStyle w:val="a5"/>
            <w:color w:val="auto"/>
            <w:sz w:val="27"/>
            <w:szCs w:val="27"/>
          </w:rPr>
          <w:t>Кодексом</w:t>
        </w:r>
      </w:hyperlink>
      <w:r w:rsidRPr="00013032">
        <w:rPr>
          <w:rStyle w:val="blk"/>
          <w:sz w:val="27"/>
          <w:szCs w:val="27"/>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73ACC" w:rsidRPr="00013032" w:rsidRDefault="00F73ACC" w:rsidP="00F73ACC">
      <w:pPr>
        <w:ind w:firstLine="547"/>
        <w:jc w:val="both"/>
        <w:rPr>
          <w:rStyle w:val="blk"/>
        </w:rPr>
      </w:pPr>
      <w:r w:rsidRPr="00013032">
        <w:rPr>
          <w:rStyle w:val="blk"/>
          <w:sz w:val="27"/>
          <w:szCs w:val="27"/>
        </w:rPr>
        <w:t xml:space="preserve">3. Меры, принимаемые по результатам проведения проверок качества образования, устанавливаются Федеральным </w:t>
      </w:r>
      <w:hyperlink r:id="rId20" w:history="1">
        <w:r w:rsidRPr="00013032">
          <w:rPr>
            <w:rStyle w:val="a5"/>
            <w:color w:val="auto"/>
            <w:sz w:val="27"/>
            <w:szCs w:val="27"/>
          </w:rPr>
          <w:t>законом</w:t>
        </w:r>
      </w:hyperlink>
      <w:r w:rsidRPr="00013032">
        <w:rPr>
          <w:rStyle w:val="blk"/>
          <w:sz w:val="27"/>
          <w:szCs w:val="27"/>
        </w:rPr>
        <w:t xml:space="preserve"> от 29 декабря 2012 года N 273-ФЗ "Об образовании в Российской Федерации".».</w:t>
      </w:r>
    </w:p>
    <w:p w:rsidR="00F73ACC" w:rsidRPr="00013032" w:rsidRDefault="00F73ACC" w:rsidP="00F73ACC">
      <w:pPr>
        <w:ind w:firstLine="547"/>
        <w:jc w:val="both"/>
        <w:rPr>
          <w:rStyle w:val="blk"/>
          <w:sz w:val="27"/>
          <w:szCs w:val="27"/>
        </w:rPr>
      </w:pPr>
    </w:p>
    <w:p w:rsidR="00F73ACC" w:rsidRPr="00013032" w:rsidRDefault="00F73ACC" w:rsidP="00F73ACC">
      <w:pPr>
        <w:jc w:val="both"/>
      </w:pPr>
      <w:r w:rsidRPr="00013032">
        <w:rPr>
          <w:sz w:val="27"/>
          <w:szCs w:val="27"/>
        </w:rPr>
        <w:t xml:space="preserve">         1.24  Исключить пункт   3.12, 3.13,3.14   раздела 3 Регламента.</w:t>
      </w:r>
    </w:p>
    <w:p w:rsidR="00F73ACC" w:rsidRPr="00013032" w:rsidRDefault="00F73ACC" w:rsidP="00F73ACC">
      <w:pPr>
        <w:jc w:val="both"/>
        <w:rPr>
          <w:sz w:val="27"/>
          <w:szCs w:val="27"/>
        </w:rPr>
      </w:pPr>
    </w:p>
    <w:p w:rsidR="00F73ACC" w:rsidRPr="00013032" w:rsidRDefault="00F73ACC" w:rsidP="00F73ACC">
      <w:pPr>
        <w:tabs>
          <w:tab w:val="left" w:pos="567"/>
          <w:tab w:val="left" w:pos="720"/>
        </w:tabs>
        <w:jc w:val="both"/>
        <w:rPr>
          <w:bCs/>
          <w:sz w:val="27"/>
          <w:szCs w:val="27"/>
          <w:lang w:eastAsia="en-US"/>
        </w:rPr>
      </w:pPr>
      <w:r w:rsidRPr="00013032">
        <w:rPr>
          <w:bCs/>
          <w:sz w:val="27"/>
          <w:szCs w:val="27"/>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Pr="00013032">
        <w:rPr>
          <w:bCs/>
          <w:sz w:val="27"/>
          <w:szCs w:val="27"/>
        </w:rPr>
        <w:t>Староирюкское</w:t>
      </w:r>
      <w:proofErr w:type="spellEnd"/>
      <w:r w:rsidRPr="00013032">
        <w:rPr>
          <w:bCs/>
          <w:sz w:val="27"/>
          <w:szCs w:val="27"/>
        </w:rPr>
        <w:t xml:space="preserve"> сельское поселение </w:t>
      </w:r>
      <w:proofErr w:type="spellStart"/>
      <w:r w:rsidRPr="00013032">
        <w:rPr>
          <w:bCs/>
          <w:sz w:val="27"/>
          <w:szCs w:val="27"/>
        </w:rPr>
        <w:t>Малмыжского</w:t>
      </w:r>
      <w:proofErr w:type="spellEnd"/>
      <w:r w:rsidRPr="00013032">
        <w:rPr>
          <w:bCs/>
          <w:sz w:val="27"/>
          <w:szCs w:val="27"/>
        </w:rPr>
        <w:t xml:space="preserve"> района Кировской области.</w:t>
      </w:r>
    </w:p>
    <w:p w:rsidR="00F73ACC" w:rsidRPr="00013032" w:rsidRDefault="00F73ACC" w:rsidP="00F73ACC">
      <w:pPr>
        <w:pStyle w:val="a3"/>
        <w:jc w:val="both"/>
        <w:rPr>
          <w:rFonts w:ascii="Times New Roman" w:hAnsi="Times New Roman" w:cs="Times New Roman"/>
          <w:sz w:val="27"/>
          <w:szCs w:val="27"/>
        </w:rPr>
      </w:pPr>
      <w:r w:rsidRPr="00013032">
        <w:rPr>
          <w:rFonts w:ascii="Times New Roman" w:hAnsi="Times New Roman" w:cs="Times New Roman"/>
          <w:sz w:val="27"/>
          <w:szCs w:val="27"/>
        </w:rPr>
        <w:t xml:space="preserve">         3. Постановление вступает в силу после его официального опубликования.</w:t>
      </w:r>
    </w:p>
    <w:p w:rsidR="00F73ACC" w:rsidRPr="00013032" w:rsidRDefault="00F73ACC" w:rsidP="00F73ACC">
      <w:pPr>
        <w:tabs>
          <w:tab w:val="left" w:pos="567"/>
          <w:tab w:val="left" w:pos="720"/>
        </w:tabs>
        <w:jc w:val="both"/>
        <w:rPr>
          <w:bCs/>
          <w:sz w:val="27"/>
          <w:szCs w:val="27"/>
        </w:rPr>
      </w:pPr>
      <w:r w:rsidRPr="00013032">
        <w:rPr>
          <w:sz w:val="27"/>
          <w:szCs w:val="27"/>
        </w:rPr>
        <w:t xml:space="preserve">         4.   Контроль за выполнением постановления оставляю за собой</w:t>
      </w:r>
    </w:p>
    <w:p w:rsidR="00F73ACC" w:rsidRPr="00013032" w:rsidRDefault="00F73ACC" w:rsidP="00F73ACC">
      <w:pPr>
        <w:tabs>
          <w:tab w:val="left" w:pos="720"/>
        </w:tabs>
        <w:jc w:val="both"/>
        <w:rPr>
          <w:b/>
          <w:sz w:val="27"/>
          <w:szCs w:val="27"/>
        </w:rPr>
      </w:pPr>
      <w:r w:rsidRPr="00013032">
        <w:rPr>
          <w:b/>
          <w:sz w:val="27"/>
          <w:szCs w:val="27"/>
        </w:rPr>
        <w:t xml:space="preserve"> </w:t>
      </w:r>
    </w:p>
    <w:p w:rsidR="00F73ACC" w:rsidRPr="00013032" w:rsidRDefault="00F73ACC" w:rsidP="00F73ACC">
      <w:pPr>
        <w:tabs>
          <w:tab w:val="left" w:pos="720"/>
        </w:tabs>
        <w:jc w:val="both"/>
        <w:rPr>
          <w:sz w:val="27"/>
          <w:szCs w:val="27"/>
        </w:rPr>
      </w:pPr>
    </w:p>
    <w:p w:rsidR="00F73ACC" w:rsidRPr="00013032" w:rsidRDefault="00F73ACC" w:rsidP="00F73ACC">
      <w:pPr>
        <w:jc w:val="both"/>
        <w:rPr>
          <w:sz w:val="27"/>
          <w:szCs w:val="27"/>
        </w:rPr>
      </w:pPr>
      <w:r w:rsidRPr="00013032">
        <w:rPr>
          <w:sz w:val="27"/>
          <w:szCs w:val="27"/>
        </w:rPr>
        <w:t xml:space="preserve">Глава </w:t>
      </w:r>
    </w:p>
    <w:p w:rsidR="00F73ACC" w:rsidRPr="00013032" w:rsidRDefault="00F73ACC" w:rsidP="00F73ACC">
      <w:pPr>
        <w:jc w:val="both"/>
        <w:rPr>
          <w:b/>
          <w:sz w:val="27"/>
          <w:szCs w:val="27"/>
        </w:rPr>
      </w:pPr>
      <w:r w:rsidRPr="00013032">
        <w:rPr>
          <w:sz w:val="27"/>
          <w:szCs w:val="27"/>
        </w:rPr>
        <w:t xml:space="preserve">администрации сельского поселения      Ф.М. </w:t>
      </w:r>
      <w:proofErr w:type="spellStart"/>
      <w:r w:rsidRPr="00013032">
        <w:rPr>
          <w:sz w:val="27"/>
          <w:szCs w:val="27"/>
        </w:rPr>
        <w:t>Сагадуллин</w:t>
      </w:r>
      <w:proofErr w:type="spellEnd"/>
      <w:r w:rsidRPr="00013032">
        <w:rPr>
          <w:sz w:val="27"/>
          <w:szCs w:val="27"/>
        </w:rPr>
        <w:t xml:space="preserve">                 </w:t>
      </w:r>
    </w:p>
    <w:p w:rsidR="00F73ACC" w:rsidRPr="00013032" w:rsidRDefault="00F73ACC" w:rsidP="00F73ACC">
      <w:pPr>
        <w:rPr>
          <w:rFonts w:asciiTheme="minorHAnsi" w:hAnsiTheme="minorHAnsi" w:cstheme="minorBidi"/>
          <w:sz w:val="22"/>
          <w:szCs w:val="22"/>
        </w:rPr>
      </w:pPr>
    </w:p>
    <w:p w:rsidR="00F73ACC" w:rsidRPr="00013032" w:rsidRDefault="00F73ACC" w:rsidP="00F73ACC">
      <w:pPr>
        <w:pStyle w:val="a3"/>
        <w:jc w:val="both"/>
        <w:rPr>
          <w:rFonts w:ascii="Times New Roman" w:hAnsi="Times New Roman"/>
          <w:sz w:val="28"/>
          <w:szCs w:val="28"/>
        </w:rPr>
      </w:pPr>
      <w:r w:rsidRPr="00013032">
        <w:rPr>
          <w:rFonts w:ascii="Times New Roman" w:hAnsi="Times New Roman"/>
          <w:sz w:val="28"/>
          <w:szCs w:val="28"/>
        </w:rPr>
        <w:tab/>
      </w:r>
    </w:p>
    <w:p w:rsidR="00F73ACC" w:rsidRDefault="00F73ACC" w:rsidP="00F73ACC">
      <w:pPr>
        <w:rPr>
          <w:rFonts w:asciiTheme="minorHAnsi" w:hAnsiTheme="minorHAnsi"/>
          <w:sz w:val="22"/>
          <w:szCs w:val="22"/>
        </w:rPr>
      </w:pPr>
    </w:p>
    <w:p w:rsidR="00295DAD" w:rsidRDefault="00295DAD"/>
    <w:sectPr w:rsidR="00295DAD" w:rsidSect="00295D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ACC"/>
    <w:rsid w:val="00013032"/>
    <w:rsid w:val="00295DAD"/>
    <w:rsid w:val="00C0249B"/>
    <w:rsid w:val="00F73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A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3ACC"/>
    <w:pPr>
      <w:spacing w:after="0" w:line="240" w:lineRule="auto"/>
    </w:pPr>
  </w:style>
  <w:style w:type="paragraph" w:styleId="a4">
    <w:name w:val="Normal (Web)"/>
    <w:basedOn w:val="a"/>
    <w:qFormat/>
    <w:rsid w:val="00F73ACC"/>
    <w:pPr>
      <w:spacing w:before="100" w:beforeAutospacing="1" w:after="100" w:afterAutospacing="1"/>
    </w:pPr>
  </w:style>
  <w:style w:type="paragraph" w:customStyle="1" w:styleId="1">
    <w:name w:val="Без интервала1"/>
    <w:qFormat/>
    <w:rsid w:val="00F73ACC"/>
    <w:pPr>
      <w:spacing w:after="0"/>
      <w:ind w:firstLine="567"/>
      <w:jc w:val="both"/>
    </w:pPr>
    <w:rPr>
      <w:rFonts w:ascii="Times New Roman" w:eastAsia="Calibri" w:hAnsi="Times New Roman" w:cs="Times New Roman"/>
      <w:sz w:val="28"/>
      <w:szCs w:val="28"/>
    </w:rPr>
  </w:style>
  <w:style w:type="character" w:styleId="a5">
    <w:name w:val="Hyperlink"/>
    <w:basedOn w:val="a0"/>
    <w:uiPriority w:val="99"/>
    <w:semiHidden/>
    <w:unhideWhenUsed/>
    <w:rsid w:val="00F73ACC"/>
    <w:rPr>
      <w:color w:val="0000FF"/>
      <w:u w:val="single"/>
    </w:rPr>
  </w:style>
  <w:style w:type="character" w:customStyle="1" w:styleId="blk">
    <w:name w:val="blk"/>
    <w:basedOn w:val="a0"/>
    <w:rsid w:val="00F73ACC"/>
  </w:style>
  <w:style w:type="character" w:customStyle="1" w:styleId="hl">
    <w:name w:val="hl"/>
    <w:basedOn w:val="a0"/>
    <w:rsid w:val="00F73ACC"/>
  </w:style>
  <w:style w:type="character" w:customStyle="1" w:styleId="diffins">
    <w:name w:val="diff_ins"/>
    <w:basedOn w:val="a0"/>
    <w:rsid w:val="00F73AC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201699&amp;rnd=242442.20514490&amp;dst=280&amp;fld=134" TargetMode="External"/><Relationship Id="rId13" Type="http://schemas.openxmlformats.org/officeDocument/2006/relationships/hyperlink" Target="http://www.consultant.ru/cons/cgi/online.cgi?req=doc&amp;base=LAW&amp;n=201699&amp;rnd=242442.139036129&amp;dst=167&amp;fld=134" TargetMode="External"/><Relationship Id="rId18" Type="http://schemas.openxmlformats.org/officeDocument/2006/relationships/hyperlink" Target="http://docs.cntd.ru/document/744100004"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consultant.ru/cons/cgi/online.cgi?req=doc&amp;base=LAW&amp;n=201699&amp;rnd=242442.974011546&amp;dst=209&amp;fld=134" TargetMode="External"/><Relationship Id="rId12" Type="http://schemas.openxmlformats.org/officeDocument/2006/relationships/hyperlink" Target="http://www.consultant.ru/document/cons_doc_LAW_89755/4350098a9850cbb0447c30c46c2370736d989908/" TargetMode="External"/><Relationship Id="rId17" Type="http://schemas.openxmlformats.org/officeDocument/2006/relationships/hyperlink" Target="http://docs.cntd.ru/document/744100004" TargetMode="External"/><Relationship Id="rId2" Type="http://schemas.openxmlformats.org/officeDocument/2006/relationships/settings" Target="settings.xml"/><Relationship Id="rId16" Type="http://schemas.openxmlformats.org/officeDocument/2006/relationships/hyperlink" Target="http://base.garant.ru/12167036/" TargetMode="External"/><Relationship Id="rId20" Type="http://schemas.openxmlformats.org/officeDocument/2006/relationships/hyperlink" Target="http://www.consultant.ru/cons/cgi/online.cgi?req=doc&amp;base=LAW&amp;n=201339&amp;rnd=235642.935218366" TargetMode="External"/><Relationship Id="rId1" Type="http://schemas.openxmlformats.org/officeDocument/2006/relationships/styles" Target="styles.xml"/><Relationship Id="rId6" Type="http://schemas.openxmlformats.org/officeDocument/2006/relationships/hyperlink" Target="http://www.consultant.ru/cons/cgi/online.cgi?req=query&amp;div=LAW&amp;opt=1&amp;REFDOC=201699&amp;REFBASE=LAW&amp;REFFIELD=134&amp;REFSEGM=206&amp;REFPAGE=0&amp;REFTYPE=QP_MULTI_REF&amp;ts=18625148517820132229&amp;REFDST=319&amp;REFDIFF=1" TargetMode="External"/><Relationship Id="rId11" Type="http://schemas.openxmlformats.org/officeDocument/2006/relationships/hyperlink" Target="http://base.garant.ru/12164247/2/" TargetMode="External"/><Relationship Id="rId5" Type="http://schemas.openxmlformats.org/officeDocument/2006/relationships/hyperlink" Target="http://base.garant.ru/12191817/" TargetMode="External"/><Relationship Id="rId15" Type="http://schemas.openxmlformats.org/officeDocument/2006/relationships/hyperlink" Target="http://base.garant.ru/12184522/" TargetMode="External"/><Relationship Id="rId10" Type="http://schemas.openxmlformats.org/officeDocument/2006/relationships/hyperlink" Target="http://base.garant.ru/12167036/" TargetMode="External"/><Relationship Id="rId19" Type="http://schemas.openxmlformats.org/officeDocument/2006/relationships/hyperlink" Target="http://www.consultant.ru/cons/cgi/online.cgi?req=doc&amp;base=LAW&amp;n=207519&amp;rnd=235642.3912300&amp;dst=563&amp;fld=134" TargetMode="External"/><Relationship Id="rId4" Type="http://schemas.openxmlformats.org/officeDocument/2006/relationships/hyperlink" Target="http://base.garant.ru/12185071/" TargetMode="External"/><Relationship Id="rId9" Type="http://schemas.openxmlformats.org/officeDocument/2006/relationships/hyperlink" Target="http://base.garant.ru/12167036/" TargetMode="External"/><Relationship Id="rId14" Type="http://schemas.openxmlformats.org/officeDocument/2006/relationships/hyperlink" Target="http://base.garant.ru/1216703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5547</Words>
  <Characters>31624</Characters>
  <Application>Microsoft Office Word</Application>
  <DocSecurity>0</DocSecurity>
  <Lines>263</Lines>
  <Paragraphs>74</Paragraphs>
  <ScaleCrop>false</ScaleCrop>
  <Company>МО администрация Ст-Ирюкского СП</Company>
  <LinksUpToDate>false</LinksUpToDate>
  <CharactersWithSpaces>37097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2017-02-02T11:38:00Z</dcterms:created>
  <dcterms:modified xsi:type="dcterms:W3CDTF">2017-03-09T07:07:00Z</dcterms:modified>
</cp:coreProperties>
</file>