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51" w:rsidRDefault="00F46751" w:rsidP="00F4675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F46751" w:rsidRDefault="00F46751" w:rsidP="00F467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F46751" w:rsidRDefault="00F46751" w:rsidP="00F467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F46751" w:rsidRDefault="00F46751" w:rsidP="00F46751">
      <w:pPr>
        <w:jc w:val="center"/>
        <w:rPr>
          <w:b/>
          <w:sz w:val="28"/>
          <w:szCs w:val="28"/>
        </w:rPr>
      </w:pPr>
    </w:p>
    <w:p w:rsidR="00F46751" w:rsidRDefault="00F46751" w:rsidP="00F46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46751" w:rsidRDefault="00F46751" w:rsidP="00F46751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F46751" w:rsidRDefault="00F46751" w:rsidP="00F467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15.03.2018                                                                                                          № 6     </w:t>
      </w:r>
    </w:p>
    <w:p w:rsidR="00F46751" w:rsidRDefault="00F46751" w:rsidP="00F46751">
      <w:pPr>
        <w:tabs>
          <w:tab w:val="left" w:pos="12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F46751" w:rsidRDefault="00F46751" w:rsidP="00F46751">
      <w:pPr>
        <w:tabs>
          <w:tab w:val="left" w:pos="1200"/>
        </w:tabs>
        <w:rPr>
          <w:color w:val="FF0000"/>
          <w:sz w:val="28"/>
          <w:szCs w:val="28"/>
        </w:rPr>
      </w:pPr>
    </w:p>
    <w:p w:rsidR="00F46751" w:rsidRDefault="00F46751" w:rsidP="00F46751">
      <w:pPr>
        <w:jc w:val="center"/>
        <w:rPr>
          <w:b/>
          <w:sz w:val="28"/>
          <w:szCs w:val="28"/>
        </w:rPr>
      </w:pPr>
    </w:p>
    <w:p w:rsidR="00F46751" w:rsidRDefault="00F46751" w:rsidP="00F46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 изменений и дополнений в решение сельской Думы от 07.11.2005 № 3</w:t>
      </w:r>
    </w:p>
    <w:p w:rsidR="00F46751" w:rsidRDefault="00F46751" w:rsidP="00F46751">
      <w:pPr>
        <w:jc w:val="center"/>
        <w:rPr>
          <w:b/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 РЕШИЛА:     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 Внести   в Положение о публичных слушаниях в поселении, утвержденное 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  от 07.11.2005 № 3 «Об утверждении Положения о публичных слушаниях в поселении»,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pacing w:val="-7"/>
          <w:sz w:val="28"/>
          <w:szCs w:val="28"/>
        </w:rPr>
        <w:t>изменения и дополнения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1.1    часть 2 статьи 2 Положения изложить в новой редакции следующего содержания: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«2. Проекты муниципальных правовых актов и вопросы, </w:t>
      </w:r>
      <w:r>
        <w:rPr>
          <w:rFonts w:ascii="Times New Roman" w:hAnsi="Times New Roman" w:cs="Times New Roman"/>
          <w:sz w:val="28"/>
          <w:szCs w:val="28"/>
        </w:rPr>
        <w:br/>
        <w:t>подлежащие вынесению на публичные слушания:</w:t>
      </w: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F46751" w:rsidRDefault="00F46751" w:rsidP="00F46751">
      <w:pPr>
        <w:ind w:firstLine="547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 xml:space="preserve">  2) </w:t>
      </w:r>
      <w:r>
        <w:rPr>
          <w:sz w:val="28"/>
          <w:szCs w:val="28"/>
        </w:rPr>
        <w:t xml:space="preserve">  проект местного бюджета и отчет о его исполнении;</w:t>
      </w:r>
    </w:p>
    <w:p w:rsidR="00F46751" w:rsidRDefault="00F46751" w:rsidP="00F46751">
      <w:pPr>
        <w:spacing w:line="312" w:lineRule="auto"/>
        <w:ind w:firstLine="547"/>
        <w:jc w:val="both"/>
        <w:rPr>
          <w:sz w:val="21"/>
          <w:szCs w:val="21"/>
        </w:rPr>
      </w:pPr>
      <w:bookmarkStart w:id="0" w:name="dst597"/>
      <w:bookmarkEnd w:id="0"/>
      <w:r>
        <w:rPr>
          <w:sz w:val="28"/>
          <w:szCs w:val="28"/>
        </w:rPr>
        <w:t xml:space="preserve">  3) прое</w:t>
      </w:r>
      <w:proofErr w:type="gramStart"/>
      <w:r>
        <w:rPr>
          <w:sz w:val="28"/>
          <w:szCs w:val="28"/>
        </w:rPr>
        <w:t>кт стр</w:t>
      </w:r>
      <w:proofErr w:type="gramEnd"/>
      <w:r>
        <w:rPr>
          <w:sz w:val="28"/>
          <w:szCs w:val="28"/>
        </w:rPr>
        <w:t>атегии социально-экономического развития муниципального образования;</w:t>
      </w:r>
    </w:p>
    <w:p w:rsidR="00F46751" w:rsidRDefault="00F46751" w:rsidP="00F46751">
      <w:pPr>
        <w:pStyle w:val="a3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</w:rPr>
        <w:t xml:space="preserve">             </w:t>
      </w:r>
      <w:r>
        <w:rPr>
          <w:rStyle w:val="blk"/>
          <w:rFonts w:ascii="Times New Roman" w:hAnsi="Times New Roman" w:cs="Times New Roman"/>
          <w:sz w:val="28"/>
          <w:szCs w:val="28"/>
        </w:rPr>
        <w:t>4) вопросы о преобразовании муниципального образования, за исключением случаев, если в соответствии со статьей 13  Федерального закона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>
        <w:rPr>
          <w:rStyle w:val="blk"/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46751" w:rsidRDefault="00F46751" w:rsidP="00F46751">
      <w:pPr>
        <w:pStyle w:val="a3"/>
      </w:pPr>
      <w:r>
        <w:rPr>
          <w:rStyle w:val="blk"/>
          <w:rFonts w:ascii="Times New Roman" w:hAnsi="Times New Roman" w:cs="Times New Roman"/>
          <w:sz w:val="28"/>
          <w:szCs w:val="28"/>
        </w:rPr>
        <w:lastRenderedPageBreak/>
        <w:t xml:space="preserve">         1.2  часть  4 статьи 5  Положения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Порядок организации и проведения публичных слушаний по проектам и вопросам, указанным в части  2    ст.2 настоящего Положения,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  1.3   статью 5  Положения </w:t>
      </w:r>
      <w:r>
        <w:rPr>
          <w:rFonts w:ascii="Times New Roman" w:hAnsi="Times New Roman" w:cs="Times New Roman"/>
          <w:sz w:val="28"/>
          <w:szCs w:val="28"/>
        </w:rPr>
        <w:t>дополнить частью 5  следующего содержания: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 5.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деятельности.».</w:t>
      </w:r>
      <w:proofErr w:type="gramEnd"/>
    </w:p>
    <w:p w:rsidR="00F46751" w:rsidRDefault="00F46751" w:rsidP="00F46751">
      <w:pPr>
        <w:ind w:firstLine="547"/>
        <w:jc w:val="both"/>
        <w:rPr>
          <w:spacing w:val="-14"/>
          <w:sz w:val="28"/>
          <w:szCs w:val="28"/>
        </w:rPr>
      </w:pPr>
      <w:r>
        <w:rPr>
          <w:spacing w:val="-2"/>
          <w:sz w:val="28"/>
          <w:szCs w:val="28"/>
        </w:rPr>
        <w:t xml:space="preserve">  2. Опубликовать настоящее решение  в  Информационном  бюллетене</w:t>
      </w:r>
      <w:r>
        <w:rPr>
          <w:spacing w:val="-2"/>
          <w:sz w:val="28"/>
          <w:szCs w:val="28"/>
        </w:rPr>
        <w:br/>
      </w:r>
      <w:r>
        <w:rPr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>
        <w:rPr>
          <w:spacing w:val="-3"/>
          <w:sz w:val="28"/>
          <w:szCs w:val="28"/>
        </w:rPr>
        <w:br/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  сельское    поселение  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  района   Кировской</w:t>
      </w:r>
      <w:r>
        <w:rPr>
          <w:sz w:val="28"/>
          <w:szCs w:val="28"/>
        </w:rPr>
        <w:br/>
      </w:r>
      <w:r>
        <w:rPr>
          <w:spacing w:val="-6"/>
          <w:sz w:val="28"/>
          <w:szCs w:val="28"/>
        </w:rPr>
        <w:t>области.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Решение вступает в силу после его официального опубликования.</w:t>
      </w: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F46751" w:rsidRDefault="00F46751" w:rsidP="00F46751">
      <w:pPr>
        <w:jc w:val="both"/>
        <w:rPr>
          <w:sz w:val="28"/>
          <w:szCs w:val="28"/>
          <w:highlight w:val="yellow"/>
        </w:rPr>
      </w:pPr>
    </w:p>
    <w:p w:rsidR="00F46751" w:rsidRDefault="00F46751" w:rsidP="00F46751">
      <w:pPr>
        <w:jc w:val="both"/>
        <w:rPr>
          <w:sz w:val="28"/>
          <w:szCs w:val="28"/>
          <w:highlight w:val="yellow"/>
        </w:rPr>
      </w:pPr>
    </w:p>
    <w:p w:rsidR="00F46751" w:rsidRDefault="00F46751" w:rsidP="00F46751"/>
    <w:p w:rsidR="00F46751" w:rsidRDefault="00F46751" w:rsidP="00F46751"/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sectPr w:rsidR="00F46751" w:rsidSect="00963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46751"/>
    <w:rsid w:val="003B6400"/>
    <w:rsid w:val="00963B86"/>
    <w:rsid w:val="00BD1F52"/>
    <w:rsid w:val="00BE5F05"/>
    <w:rsid w:val="00F4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F46751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F467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99"/>
    <w:qFormat/>
    <w:rsid w:val="00F46751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F4675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F467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7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F4675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F467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659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2018-03-20T12:57:00Z</dcterms:created>
  <dcterms:modified xsi:type="dcterms:W3CDTF">2018-03-20T13:13:00Z</dcterms:modified>
</cp:coreProperties>
</file>