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357" w:rsidRPr="0071595B" w:rsidRDefault="00774357" w:rsidP="00774357">
      <w:pPr>
        <w:jc w:val="center"/>
        <w:rPr>
          <w:b/>
          <w:bCs/>
          <w:sz w:val="27"/>
          <w:szCs w:val="27"/>
        </w:rPr>
      </w:pPr>
      <w:r w:rsidRPr="0071595B">
        <w:rPr>
          <w:b/>
          <w:sz w:val="27"/>
          <w:szCs w:val="27"/>
        </w:rPr>
        <w:t>СТАРОИ</w:t>
      </w:r>
      <w:r w:rsidRPr="0071595B">
        <w:rPr>
          <w:b/>
          <w:bCs/>
          <w:sz w:val="27"/>
          <w:szCs w:val="27"/>
        </w:rPr>
        <w:t>РЮКСКАЯ СЕЛЬСКАЯ ДУМА</w:t>
      </w:r>
    </w:p>
    <w:p w:rsidR="00774357" w:rsidRPr="0071595B" w:rsidRDefault="00774357" w:rsidP="00774357">
      <w:pPr>
        <w:jc w:val="center"/>
        <w:rPr>
          <w:b/>
          <w:bCs/>
          <w:sz w:val="27"/>
          <w:szCs w:val="27"/>
        </w:rPr>
      </w:pPr>
      <w:r w:rsidRPr="0071595B">
        <w:rPr>
          <w:b/>
          <w:bCs/>
          <w:sz w:val="27"/>
          <w:szCs w:val="27"/>
        </w:rPr>
        <w:t>МАЛМЫЖСКОГО РАЙОНА КИРОВСКОЙ ОБЛАСТИ</w:t>
      </w:r>
    </w:p>
    <w:p w:rsidR="00774357" w:rsidRPr="0071595B" w:rsidRDefault="00774357" w:rsidP="00774357">
      <w:pPr>
        <w:jc w:val="center"/>
        <w:rPr>
          <w:b/>
          <w:bCs/>
          <w:sz w:val="27"/>
          <w:szCs w:val="27"/>
        </w:rPr>
      </w:pPr>
      <w:r w:rsidRPr="0071595B">
        <w:rPr>
          <w:b/>
          <w:bCs/>
          <w:sz w:val="27"/>
          <w:szCs w:val="27"/>
        </w:rPr>
        <w:t>ТРЕТЬЕГО СОЗЫВА</w:t>
      </w:r>
    </w:p>
    <w:p w:rsidR="00774357" w:rsidRPr="0071595B" w:rsidRDefault="00774357" w:rsidP="00774357">
      <w:pPr>
        <w:jc w:val="center"/>
        <w:rPr>
          <w:b/>
          <w:sz w:val="27"/>
          <w:szCs w:val="27"/>
        </w:rPr>
      </w:pPr>
    </w:p>
    <w:p w:rsidR="00774357" w:rsidRPr="0071595B" w:rsidRDefault="00774357" w:rsidP="00774357">
      <w:pPr>
        <w:jc w:val="center"/>
        <w:rPr>
          <w:b/>
          <w:sz w:val="27"/>
          <w:szCs w:val="27"/>
        </w:rPr>
      </w:pPr>
      <w:r w:rsidRPr="0071595B">
        <w:rPr>
          <w:b/>
          <w:sz w:val="27"/>
          <w:szCs w:val="27"/>
        </w:rPr>
        <w:t>РЕШЕНИЕ</w:t>
      </w:r>
    </w:p>
    <w:p w:rsidR="00774357" w:rsidRPr="00636068" w:rsidRDefault="00774357" w:rsidP="00774357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29.02.2016                                                                                                   </w:t>
      </w:r>
      <w:r w:rsidRPr="0063606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</w:t>
      </w:r>
      <w:r w:rsidRPr="0063606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8</w:t>
      </w:r>
    </w:p>
    <w:p w:rsidR="00774357" w:rsidRPr="0071595B" w:rsidRDefault="00774357" w:rsidP="00774357">
      <w:pPr>
        <w:jc w:val="center"/>
        <w:rPr>
          <w:sz w:val="27"/>
          <w:szCs w:val="27"/>
        </w:rPr>
      </w:pPr>
      <w:proofErr w:type="gramStart"/>
      <w:r w:rsidRPr="0071595B">
        <w:rPr>
          <w:sz w:val="27"/>
          <w:szCs w:val="27"/>
        </w:rPr>
        <w:t>с</w:t>
      </w:r>
      <w:proofErr w:type="gramEnd"/>
      <w:r w:rsidRPr="0071595B">
        <w:rPr>
          <w:sz w:val="27"/>
          <w:szCs w:val="27"/>
        </w:rPr>
        <w:t xml:space="preserve">. Старый </w:t>
      </w:r>
      <w:proofErr w:type="spellStart"/>
      <w:r w:rsidRPr="0071595B">
        <w:rPr>
          <w:sz w:val="27"/>
          <w:szCs w:val="27"/>
        </w:rPr>
        <w:t>Ирюк</w:t>
      </w:r>
      <w:proofErr w:type="spellEnd"/>
    </w:p>
    <w:p w:rsidR="00774357" w:rsidRPr="0071595B" w:rsidRDefault="00774357" w:rsidP="00774357">
      <w:pPr>
        <w:rPr>
          <w:sz w:val="27"/>
          <w:szCs w:val="27"/>
        </w:rPr>
      </w:pPr>
      <w:r w:rsidRPr="0071595B">
        <w:rPr>
          <w:sz w:val="27"/>
          <w:szCs w:val="27"/>
        </w:rPr>
        <w:t xml:space="preserve">  </w:t>
      </w:r>
    </w:p>
    <w:p w:rsidR="00774357" w:rsidRPr="0071595B" w:rsidRDefault="00774357" w:rsidP="00774357">
      <w:pPr>
        <w:jc w:val="both"/>
        <w:rPr>
          <w:sz w:val="27"/>
          <w:szCs w:val="27"/>
        </w:rPr>
      </w:pPr>
    </w:p>
    <w:p w:rsidR="00774357" w:rsidRPr="0071595B" w:rsidRDefault="00774357" w:rsidP="00774357">
      <w:pPr>
        <w:pStyle w:val="a3"/>
        <w:jc w:val="center"/>
        <w:rPr>
          <w:b/>
          <w:sz w:val="27"/>
          <w:szCs w:val="27"/>
        </w:rPr>
      </w:pPr>
      <w:r w:rsidRPr="0071595B">
        <w:rPr>
          <w:b/>
          <w:spacing w:val="-3"/>
          <w:sz w:val="27"/>
          <w:szCs w:val="27"/>
        </w:rPr>
        <w:t xml:space="preserve">О внесении изменений и дополнений </w:t>
      </w:r>
      <w:r w:rsidRPr="0071595B">
        <w:rPr>
          <w:b/>
          <w:sz w:val="27"/>
          <w:szCs w:val="27"/>
        </w:rPr>
        <w:t xml:space="preserve">в решение </w:t>
      </w:r>
      <w:proofErr w:type="spellStart"/>
      <w:r w:rsidRPr="0071595B">
        <w:rPr>
          <w:b/>
          <w:sz w:val="27"/>
          <w:szCs w:val="27"/>
        </w:rPr>
        <w:t>Староирюкской</w:t>
      </w:r>
      <w:proofErr w:type="spellEnd"/>
      <w:r w:rsidRPr="0071595B">
        <w:rPr>
          <w:b/>
          <w:sz w:val="27"/>
          <w:szCs w:val="27"/>
        </w:rPr>
        <w:t xml:space="preserve"> </w:t>
      </w:r>
    </w:p>
    <w:p w:rsidR="00774357" w:rsidRPr="0071595B" w:rsidRDefault="00774357" w:rsidP="00774357">
      <w:pPr>
        <w:pStyle w:val="a3"/>
        <w:jc w:val="center"/>
        <w:rPr>
          <w:b/>
          <w:sz w:val="27"/>
          <w:szCs w:val="27"/>
        </w:rPr>
      </w:pPr>
      <w:r w:rsidRPr="0071595B">
        <w:rPr>
          <w:b/>
          <w:sz w:val="27"/>
          <w:szCs w:val="27"/>
        </w:rPr>
        <w:t>сельской Думы от 14.12.2012 № 19</w:t>
      </w:r>
    </w:p>
    <w:p w:rsidR="00774357" w:rsidRPr="0071595B" w:rsidRDefault="00774357" w:rsidP="00774357">
      <w:pPr>
        <w:pStyle w:val="a3"/>
        <w:jc w:val="center"/>
        <w:rPr>
          <w:b/>
          <w:sz w:val="27"/>
          <w:szCs w:val="27"/>
        </w:rPr>
      </w:pPr>
    </w:p>
    <w:p w:rsidR="00774357" w:rsidRPr="0071595B" w:rsidRDefault="00774357" w:rsidP="00774357">
      <w:pPr>
        <w:pStyle w:val="a3"/>
        <w:jc w:val="both"/>
        <w:rPr>
          <w:sz w:val="27"/>
          <w:szCs w:val="27"/>
        </w:rPr>
      </w:pPr>
      <w:r w:rsidRPr="0071595B">
        <w:rPr>
          <w:spacing w:val="-3"/>
          <w:sz w:val="27"/>
          <w:szCs w:val="27"/>
        </w:rPr>
        <w:t xml:space="preserve">       </w:t>
      </w:r>
      <w:proofErr w:type="gramStart"/>
      <w:r w:rsidRPr="0071595B">
        <w:rPr>
          <w:spacing w:val="-3"/>
          <w:sz w:val="27"/>
          <w:szCs w:val="27"/>
        </w:rPr>
        <w:t xml:space="preserve">В соответствии с Федеральным законом от </w:t>
      </w:r>
      <w:r>
        <w:rPr>
          <w:spacing w:val="-3"/>
          <w:sz w:val="27"/>
          <w:szCs w:val="27"/>
        </w:rPr>
        <w:t>05</w:t>
      </w:r>
      <w:r w:rsidRPr="0071595B">
        <w:rPr>
          <w:spacing w:val="-3"/>
          <w:sz w:val="27"/>
          <w:szCs w:val="27"/>
        </w:rPr>
        <w:t>.1</w:t>
      </w:r>
      <w:r>
        <w:rPr>
          <w:spacing w:val="-3"/>
          <w:sz w:val="27"/>
          <w:szCs w:val="27"/>
        </w:rPr>
        <w:t>0</w:t>
      </w:r>
      <w:r w:rsidRPr="0071595B">
        <w:rPr>
          <w:spacing w:val="-3"/>
          <w:sz w:val="27"/>
          <w:szCs w:val="27"/>
        </w:rPr>
        <w:t>.201</w:t>
      </w:r>
      <w:r>
        <w:rPr>
          <w:spacing w:val="-3"/>
          <w:sz w:val="27"/>
          <w:szCs w:val="27"/>
        </w:rPr>
        <w:t xml:space="preserve">5 </w:t>
      </w:r>
      <w:r w:rsidRPr="0071595B">
        <w:rPr>
          <w:spacing w:val="-3"/>
          <w:sz w:val="27"/>
          <w:szCs w:val="27"/>
        </w:rPr>
        <w:t xml:space="preserve">№ </w:t>
      </w:r>
      <w:r>
        <w:rPr>
          <w:spacing w:val="-3"/>
          <w:sz w:val="27"/>
          <w:szCs w:val="27"/>
        </w:rPr>
        <w:t>285</w:t>
      </w:r>
      <w:r w:rsidRPr="0071595B">
        <w:rPr>
          <w:spacing w:val="-3"/>
          <w:sz w:val="27"/>
          <w:szCs w:val="27"/>
        </w:rPr>
        <w:t xml:space="preserve">-ФЗ «О </w:t>
      </w:r>
      <w:r w:rsidRPr="0071595B">
        <w:rPr>
          <w:spacing w:val="1"/>
          <w:sz w:val="27"/>
          <w:szCs w:val="27"/>
        </w:rPr>
        <w:t xml:space="preserve">внесении изменений в отдельные законодательные акты Российской </w:t>
      </w:r>
      <w:r w:rsidRPr="0071595B">
        <w:rPr>
          <w:spacing w:val="-6"/>
          <w:sz w:val="27"/>
          <w:szCs w:val="27"/>
        </w:rPr>
        <w:t xml:space="preserve">Федерации </w:t>
      </w:r>
      <w:r>
        <w:rPr>
          <w:spacing w:val="-6"/>
          <w:sz w:val="27"/>
          <w:szCs w:val="27"/>
        </w:rPr>
        <w:t xml:space="preserve">в части </w:t>
      </w:r>
      <w:r w:rsidRPr="0071595B">
        <w:rPr>
          <w:spacing w:val="-6"/>
          <w:sz w:val="27"/>
          <w:szCs w:val="27"/>
        </w:rPr>
        <w:t xml:space="preserve"> </w:t>
      </w:r>
      <w:r>
        <w:rPr>
          <w:spacing w:val="-6"/>
          <w:sz w:val="27"/>
          <w:szCs w:val="27"/>
        </w:rPr>
        <w:t>установления обязанности лиц, замещающих государственные должности, и иных лиц сообщать о возникновении личной заинтересованности, которая приводит или может привести к конфликту интересов, и принимать меры по предотвращению или урегулированию конфликта интересов</w:t>
      </w:r>
      <w:r w:rsidRPr="0071595B">
        <w:rPr>
          <w:spacing w:val="-6"/>
          <w:sz w:val="27"/>
          <w:szCs w:val="27"/>
        </w:rPr>
        <w:t xml:space="preserve">», Федеральным законом </w:t>
      </w:r>
      <w:r w:rsidRPr="0071595B">
        <w:rPr>
          <w:sz w:val="27"/>
          <w:szCs w:val="27"/>
        </w:rPr>
        <w:t>от 02.03.2007 № 25-ФЗ «О муниципальной службе в Российской</w:t>
      </w:r>
      <w:proofErr w:type="gramEnd"/>
      <w:r w:rsidRPr="0071595B">
        <w:rPr>
          <w:sz w:val="27"/>
          <w:szCs w:val="27"/>
        </w:rPr>
        <w:t xml:space="preserve"> Федерации</w:t>
      </w:r>
      <w:r w:rsidRPr="00A64C64">
        <w:rPr>
          <w:sz w:val="27"/>
          <w:szCs w:val="27"/>
        </w:rPr>
        <w:t xml:space="preserve">», </w:t>
      </w:r>
      <w:r w:rsidRPr="00A64C64">
        <w:rPr>
          <w:spacing w:val="1"/>
          <w:sz w:val="27"/>
          <w:szCs w:val="27"/>
        </w:rPr>
        <w:t xml:space="preserve">ст. 21 Устава муниципального образования </w:t>
      </w:r>
      <w:proofErr w:type="spellStart"/>
      <w:r w:rsidRPr="00A64C64">
        <w:rPr>
          <w:spacing w:val="1"/>
          <w:sz w:val="27"/>
          <w:szCs w:val="27"/>
        </w:rPr>
        <w:t>Староирюкское</w:t>
      </w:r>
      <w:proofErr w:type="spellEnd"/>
      <w:r w:rsidRPr="00A64C64">
        <w:rPr>
          <w:spacing w:val="1"/>
          <w:sz w:val="27"/>
          <w:szCs w:val="27"/>
        </w:rPr>
        <w:t xml:space="preserve"> сельское </w:t>
      </w:r>
      <w:r w:rsidRPr="00A64C64">
        <w:rPr>
          <w:spacing w:val="2"/>
          <w:sz w:val="27"/>
          <w:szCs w:val="27"/>
        </w:rPr>
        <w:t xml:space="preserve">поселение </w:t>
      </w:r>
      <w:proofErr w:type="spellStart"/>
      <w:r w:rsidRPr="00A64C64">
        <w:rPr>
          <w:spacing w:val="2"/>
          <w:sz w:val="27"/>
          <w:szCs w:val="27"/>
        </w:rPr>
        <w:t>Малмыжского</w:t>
      </w:r>
      <w:proofErr w:type="spellEnd"/>
      <w:r w:rsidRPr="00A64C64">
        <w:rPr>
          <w:spacing w:val="2"/>
          <w:sz w:val="27"/>
          <w:szCs w:val="27"/>
        </w:rPr>
        <w:t xml:space="preserve"> района Кировской области,</w:t>
      </w:r>
      <w:r w:rsidRPr="0071595B">
        <w:rPr>
          <w:spacing w:val="2"/>
          <w:sz w:val="27"/>
          <w:szCs w:val="27"/>
        </w:rPr>
        <w:t xml:space="preserve"> </w:t>
      </w:r>
      <w:proofErr w:type="spellStart"/>
      <w:r w:rsidRPr="0071595B">
        <w:rPr>
          <w:spacing w:val="2"/>
          <w:sz w:val="27"/>
          <w:szCs w:val="27"/>
        </w:rPr>
        <w:t>Староирюкская</w:t>
      </w:r>
      <w:proofErr w:type="spellEnd"/>
      <w:r w:rsidRPr="0071595B">
        <w:rPr>
          <w:spacing w:val="2"/>
          <w:sz w:val="27"/>
          <w:szCs w:val="27"/>
        </w:rPr>
        <w:t xml:space="preserve"> </w:t>
      </w:r>
      <w:r w:rsidRPr="0071595B">
        <w:rPr>
          <w:sz w:val="27"/>
          <w:szCs w:val="27"/>
        </w:rPr>
        <w:t>сельская Дума РЕШИЛА:</w:t>
      </w:r>
    </w:p>
    <w:p w:rsidR="00774357" w:rsidRPr="0071595B" w:rsidRDefault="00774357" w:rsidP="00774357">
      <w:pPr>
        <w:pStyle w:val="a3"/>
        <w:jc w:val="both"/>
        <w:rPr>
          <w:sz w:val="27"/>
          <w:szCs w:val="27"/>
        </w:rPr>
      </w:pPr>
      <w:r w:rsidRPr="0071595B">
        <w:rPr>
          <w:sz w:val="27"/>
          <w:szCs w:val="27"/>
        </w:rPr>
        <w:t xml:space="preserve">       1. Внести в Положение о муниципальной службе в муниципальном образовании </w:t>
      </w:r>
      <w:proofErr w:type="spellStart"/>
      <w:r w:rsidRPr="0071595B">
        <w:rPr>
          <w:sz w:val="27"/>
          <w:szCs w:val="27"/>
        </w:rPr>
        <w:t>Староирюкское</w:t>
      </w:r>
      <w:proofErr w:type="spellEnd"/>
      <w:r w:rsidRPr="0071595B">
        <w:rPr>
          <w:sz w:val="27"/>
          <w:szCs w:val="27"/>
        </w:rPr>
        <w:t xml:space="preserve"> сельское поселение </w:t>
      </w:r>
      <w:proofErr w:type="spellStart"/>
      <w:r w:rsidRPr="0071595B">
        <w:rPr>
          <w:sz w:val="27"/>
          <w:szCs w:val="27"/>
        </w:rPr>
        <w:t>Малмыжского</w:t>
      </w:r>
      <w:proofErr w:type="spellEnd"/>
      <w:r w:rsidRPr="0071595B">
        <w:rPr>
          <w:sz w:val="27"/>
          <w:szCs w:val="27"/>
        </w:rPr>
        <w:t xml:space="preserve"> района Кировской области, </w:t>
      </w:r>
      <w:r w:rsidRPr="0071595B">
        <w:rPr>
          <w:spacing w:val="-4"/>
          <w:sz w:val="27"/>
          <w:szCs w:val="27"/>
        </w:rPr>
        <w:t xml:space="preserve">утвержденное решением сельской Думы от 14.12.2012 № 19, следующие </w:t>
      </w:r>
      <w:r w:rsidRPr="0071595B">
        <w:rPr>
          <w:spacing w:val="-7"/>
          <w:sz w:val="27"/>
          <w:szCs w:val="27"/>
        </w:rPr>
        <w:t>изменения:</w:t>
      </w:r>
    </w:p>
    <w:p w:rsidR="00774357" w:rsidRDefault="00774357" w:rsidP="00774357">
      <w:pPr>
        <w:pStyle w:val="a3"/>
        <w:jc w:val="both"/>
        <w:rPr>
          <w:sz w:val="27"/>
          <w:szCs w:val="27"/>
        </w:rPr>
      </w:pPr>
      <w:r w:rsidRPr="0071595B">
        <w:rPr>
          <w:spacing w:val="-3"/>
          <w:sz w:val="27"/>
          <w:szCs w:val="27"/>
        </w:rPr>
        <w:t xml:space="preserve">       </w:t>
      </w:r>
      <w:r w:rsidRPr="0071595B">
        <w:rPr>
          <w:sz w:val="27"/>
          <w:szCs w:val="27"/>
        </w:rPr>
        <w:t xml:space="preserve">1.1. подпункт </w:t>
      </w:r>
      <w:r>
        <w:rPr>
          <w:sz w:val="27"/>
          <w:szCs w:val="27"/>
        </w:rPr>
        <w:t>11</w:t>
      </w:r>
      <w:r w:rsidRPr="0071595B">
        <w:rPr>
          <w:sz w:val="27"/>
          <w:szCs w:val="27"/>
        </w:rPr>
        <w:t xml:space="preserve"> пункта </w:t>
      </w:r>
      <w:r>
        <w:rPr>
          <w:sz w:val="27"/>
          <w:szCs w:val="27"/>
        </w:rPr>
        <w:t>3.5</w:t>
      </w:r>
      <w:r w:rsidRPr="0071595B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</w:t>
      </w:r>
      <w:r w:rsidRPr="0071595B">
        <w:rPr>
          <w:sz w:val="27"/>
          <w:szCs w:val="27"/>
        </w:rPr>
        <w:t xml:space="preserve"> Положения изложить в следующей редакции:</w:t>
      </w:r>
    </w:p>
    <w:p w:rsidR="00774357" w:rsidRPr="0071595B" w:rsidRDefault="00774357" w:rsidP="00774357">
      <w:pPr>
        <w:jc w:val="both"/>
        <w:rPr>
          <w:spacing w:val="-4"/>
          <w:sz w:val="27"/>
          <w:szCs w:val="27"/>
        </w:rPr>
      </w:pPr>
      <w:r>
        <w:rPr>
          <w:sz w:val="27"/>
          <w:szCs w:val="27"/>
        </w:rPr>
        <w:t xml:space="preserve"> «</w:t>
      </w:r>
      <w:bookmarkStart w:id="0" w:name="sub_12111"/>
      <w:r w:rsidRPr="004B72E0">
        <w:rPr>
          <w:color w:val="000000"/>
          <w:sz w:val="28"/>
          <w:szCs w:val="28"/>
        </w:rPr>
        <w:t xml:space="preserve">11) уведомлять в письменной форме </w:t>
      </w:r>
      <w:r>
        <w:rPr>
          <w:color w:val="000000"/>
          <w:sz w:val="28"/>
          <w:szCs w:val="28"/>
        </w:rPr>
        <w:t>представителя нанимателя (работодателя)</w:t>
      </w:r>
      <w:r w:rsidRPr="004B72E0">
        <w:rPr>
          <w:color w:val="000000"/>
          <w:sz w:val="28"/>
          <w:szCs w:val="28"/>
        </w:rPr>
        <w:t xml:space="preserve">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</w:t>
      </w:r>
      <w:bookmarkEnd w:id="0"/>
      <w:proofErr w:type="gramStart"/>
      <w:r>
        <w:rPr>
          <w:color w:val="000000"/>
          <w:sz w:val="28"/>
          <w:szCs w:val="28"/>
        </w:rPr>
        <w:t>.</w:t>
      </w:r>
      <w:r w:rsidRPr="0071595B">
        <w:rPr>
          <w:spacing w:val="-4"/>
          <w:sz w:val="27"/>
          <w:szCs w:val="27"/>
        </w:rPr>
        <w:t>».</w:t>
      </w:r>
      <w:proofErr w:type="gramEnd"/>
    </w:p>
    <w:p w:rsidR="00774357" w:rsidRPr="0071595B" w:rsidRDefault="00774357" w:rsidP="00774357">
      <w:pPr>
        <w:pStyle w:val="a3"/>
        <w:jc w:val="both"/>
        <w:rPr>
          <w:sz w:val="27"/>
          <w:szCs w:val="27"/>
        </w:rPr>
      </w:pPr>
      <w:r>
        <w:rPr>
          <w:spacing w:val="-4"/>
          <w:sz w:val="27"/>
          <w:szCs w:val="27"/>
        </w:rPr>
        <w:t xml:space="preserve">    </w:t>
      </w:r>
      <w:r w:rsidRPr="0071595B">
        <w:rPr>
          <w:spacing w:val="-4"/>
          <w:sz w:val="27"/>
          <w:szCs w:val="27"/>
        </w:rPr>
        <w:t xml:space="preserve">  1.2. пункт</w:t>
      </w:r>
      <w:r>
        <w:rPr>
          <w:spacing w:val="-4"/>
          <w:sz w:val="27"/>
          <w:szCs w:val="27"/>
        </w:rPr>
        <w:t>ы</w:t>
      </w:r>
      <w:r w:rsidRPr="0071595B">
        <w:rPr>
          <w:spacing w:val="-4"/>
          <w:sz w:val="27"/>
          <w:szCs w:val="27"/>
        </w:rPr>
        <w:t xml:space="preserve"> </w:t>
      </w:r>
      <w:r>
        <w:rPr>
          <w:spacing w:val="-4"/>
          <w:sz w:val="27"/>
          <w:szCs w:val="27"/>
        </w:rPr>
        <w:t>4.1</w:t>
      </w:r>
      <w:r w:rsidRPr="0071595B">
        <w:rPr>
          <w:spacing w:val="-4"/>
          <w:sz w:val="27"/>
          <w:szCs w:val="27"/>
        </w:rPr>
        <w:t xml:space="preserve"> </w:t>
      </w:r>
      <w:r>
        <w:rPr>
          <w:spacing w:val="-4"/>
          <w:sz w:val="27"/>
          <w:szCs w:val="27"/>
        </w:rPr>
        <w:t xml:space="preserve">и 4.2 </w:t>
      </w:r>
      <w:r w:rsidRPr="0071595B">
        <w:rPr>
          <w:sz w:val="27"/>
          <w:szCs w:val="27"/>
        </w:rPr>
        <w:t xml:space="preserve"> Положения изложить в следующей редакции:</w:t>
      </w:r>
    </w:p>
    <w:p w:rsidR="00774357" w:rsidRPr="00EE6F0C" w:rsidRDefault="00774357" w:rsidP="00774357">
      <w:pPr>
        <w:jc w:val="both"/>
        <w:rPr>
          <w:color w:val="000000"/>
          <w:sz w:val="28"/>
          <w:szCs w:val="28"/>
        </w:rPr>
      </w:pPr>
      <w:r w:rsidRPr="00EE6F0C">
        <w:rPr>
          <w:color w:val="000000"/>
          <w:sz w:val="28"/>
          <w:szCs w:val="28"/>
        </w:rPr>
        <w:t xml:space="preserve"> «4.1. 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 надлежащее, объективное и беспристрастное исполнение им должностных (служебных) обязанностей (осуществление полномочий).</w:t>
      </w:r>
      <w:r>
        <w:rPr>
          <w:color w:val="000000"/>
          <w:sz w:val="28"/>
          <w:szCs w:val="28"/>
        </w:rPr>
        <w:t>».</w:t>
      </w:r>
    </w:p>
    <w:p w:rsidR="00774357" w:rsidRPr="0071595B" w:rsidRDefault="00774357" w:rsidP="00774357">
      <w:pPr>
        <w:pStyle w:val="a3"/>
        <w:jc w:val="both"/>
        <w:rPr>
          <w:color w:val="000000"/>
          <w:sz w:val="27"/>
          <w:szCs w:val="27"/>
        </w:rPr>
      </w:pPr>
      <w:r w:rsidRPr="00EE6F0C">
        <w:rPr>
          <w:color w:val="000000"/>
          <w:sz w:val="28"/>
          <w:szCs w:val="28"/>
        </w:rPr>
        <w:t xml:space="preserve">4.2. </w:t>
      </w:r>
      <w:proofErr w:type="gramStart"/>
      <w:r w:rsidRPr="00EE6F0C">
        <w:rPr>
          <w:color w:val="000000"/>
          <w:sz w:val="28"/>
          <w:szCs w:val="28"/>
        </w:rPr>
        <w:t xml:space="preserve">Под личной заинтересованностью  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</w:t>
      </w:r>
      <w:r>
        <w:rPr>
          <w:color w:val="000000"/>
          <w:sz w:val="28"/>
          <w:szCs w:val="28"/>
        </w:rPr>
        <w:t xml:space="preserve">указанным в  пункте 4.1  </w:t>
      </w:r>
      <w:r w:rsidRPr="00EE6F0C">
        <w:rPr>
          <w:color w:val="000000"/>
          <w:sz w:val="28"/>
          <w:szCs w:val="28"/>
        </w:rPr>
        <w:t xml:space="preserve"> </w:t>
      </w:r>
      <w:hyperlink w:anchor="sub_1315" w:history="1">
        <w:r>
          <w:rPr>
            <w:rStyle w:val="a4"/>
            <w:b w:val="0"/>
            <w:color w:val="000000"/>
            <w:sz w:val="28"/>
            <w:szCs w:val="28"/>
          </w:rPr>
          <w:t xml:space="preserve"> </w:t>
        </w:r>
        <w:r w:rsidRPr="00EE6F0C">
          <w:rPr>
            <w:rStyle w:val="a4"/>
            <w:b w:val="0"/>
            <w:color w:val="000000"/>
            <w:sz w:val="28"/>
            <w:szCs w:val="28"/>
          </w:rPr>
          <w:t xml:space="preserve"> настоящего Положения</w:t>
        </w:r>
      </w:hyperlink>
      <w:r w:rsidRPr="00EE6F0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</w:t>
      </w:r>
      <w:proofErr w:type="gramEnd"/>
      <w:r>
        <w:rPr>
          <w:color w:val="000000"/>
          <w:sz w:val="28"/>
          <w:szCs w:val="28"/>
        </w:rPr>
        <w:t>), гражданами или организациями, с которыми лицо, указанное в пункте 4.1</w:t>
      </w:r>
      <w:r w:rsidRPr="00046148">
        <w:t xml:space="preserve"> </w:t>
      </w:r>
      <w:r w:rsidRPr="00046148">
        <w:rPr>
          <w:color w:val="000000"/>
          <w:sz w:val="28"/>
          <w:szCs w:val="28"/>
        </w:rPr>
        <w:lastRenderedPageBreak/>
        <w:t>настоящего Положения</w:t>
      </w:r>
      <w:r>
        <w:rPr>
          <w:color w:val="000000"/>
          <w:sz w:val="28"/>
          <w:szCs w:val="28"/>
        </w:rPr>
        <w:t xml:space="preserve">  и (или) лица, состоящие с ним в близком родстве или свойстве, связаны</w:t>
      </w:r>
      <w:hyperlink w:anchor="sub_1315" w:history="1">
        <w:r>
          <w:rPr>
            <w:rStyle w:val="a4"/>
            <w:b w:val="0"/>
            <w:color w:val="000000"/>
            <w:sz w:val="28"/>
            <w:szCs w:val="28"/>
          </w:rPr>
          <w:t xml:space="preserve"> имущественными, корпоративными или иными близкими отношениями</w:t>
        </w:r>
        <w:proofErr w:type="gramStart"/>
        <w:r>
          <w:rPr>
            <w:rStyle w:val="a4"/>
            <w:b w:val="0"/>
            <w:color w:val="000000"/>
            <w:sz w:val="28"/>
            <w:szCs w:val="28"/>
          </w:rPr>
          <w:t>.».</w:t>
        </w:r>
        <w:r w:rsidRPr="00EE6F0C">
          <w:rPr>
            <w:rStyle w:val="a4"/>
            <w:b w:val="0"/>
            <w:color w:val="000000"/>
            <w:sz w:val="28"/>
            <w:szCs w:val="28"/>
          </w:rPr>
          <w:t xml:space="preserve"> </w:t>
        </w:r>
      </w:hyperlink>
      <w:bookmarkStart w:id="1" w:name="sub_1314"/>
      <w:bookmarkStart w:id="2" w:name="sub_1315"/>
      <w:bookmarkStart w:id="3" w:name="sub_1639"/>
      <w:bookmarkStart w:id="4" w:name="sub_2321"/>
      <w:bookmarkStart w:id="5" w:name="sub_323"/>
      <w:r>
        <w:rPr>
          <w:color w:val="000000"/>
          <w:sz w:val="28"/>
          <w:szCs w:val="28"/>
        </w:rPr>
        <w:t xml:space="preserve"> </w:t>
      </w:r>
      <w:proofErr w:type="gramEnd"/>
    </w:p>
    <w:p w:rsidR="00774357" w:rsidRPr="00046148" w:rsidRDefault="00774357" w:rsidP="00774357">
      <w:pPr>
        <w:jc w:val="both"/>
        <w:rPr>
          <w:spacing w:val="-14"/>
          <w:sz w:val="28"/>
          <w:szCs w:val="28"/>
        </w:rPr>
      </w:pPr>
      <w:r w:rsidRPr="0071595B">
        <w:rPr>
          <w:color w:val="000000"/>
          <w:sz w:val="27"/>
          <w:szCs w:val="27"/>
        </w:rPr>
        <w:t xml:space="preserve"> </w:t>
      </w:r>
      <w:bookmarkEnd w:id="1"/>
      <w:bookmarkEnd w:id="2"/>
      <w:bookmarkEnd w:id="3"/>
      <w:bookmarkEnd w:id="4"/>
      <w:bookmarkEnd w:id="5"/>
      <w:r w:rsidRPr="0071595B">
        <w:rPr>
          <w:spacing w:val="-2"/>
          <w:sz w:val="27"/>
          <w:szCs w:val="27"/>
        </w:rPr>
        <w:t xml:space="preserve">    2</w:t>
      </w:r>
      <w:r w:rsidRPr="00046148">
        <w:rPr>
          <w:spacing w:val="-2"/>
          <w:sz w:val="28"/>
          <w:szCs w:val="28"/>
        </w:rPr>
        <w:t>. Опубликовать настоящее решение  в  Информационном  бюллетене</w:t>
      </w:r>
      <w:r w:rsidRPr="00046148">
        <w:rPr>
          <w:spacing w:val="-2"/>
          <w:sz w:val="28"/>
          <w:szCs w:val="28"/>
        </w:rPr>
        <w:br/>
      </w:r>
      <w:r w:rsidRPr="00046148">
        <w:rPr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 w:rsidRPr="00046148">
        <w:rPr>
          <w:spacing w:val="-3"/>
          <w:sz w:val="28"/>
          <w:szCs w:val="28"/>
        </w:rPr>
        <w:br/>
      </w:r>
      <w:proofErr w:type="spellStart"/>
      <w:r w:rsidRPr="00046148">
        <w:rPr>
          <w:sz w:val="28"/>
          <w:szCs w:val="28"/>
        </w:rPr>
        <w:t>Староирюкское</w:t>
      </w:r>
      <w:proofErr w:type="spellEnd"/>
      <w:r w:rsidRPr="00046148">
        <w:rPr>
          <w:sz w:val="28"/>
          <w:szCs w:val="28"/>
        </w:rPr>
        <w:t xml:space="preserve">    сельское    поселение    </w:t>
      </w:r>
      <w:proofErr w:type="spellStart"/>
      <w:r w:rsidRPr="00046148">
        <w:rPr>
          <w:sz w:val="28"/>
          <w:szCs w:val="28"/>
        </w:rPr>
        <w:t>Малмыжского</w:t>
      </w:r>
      <w:proofErr w:type="spellEnd"/>
      <w:r w:rsidRPr="00046148">
        <w:rPr>
          <w:sz w:val="28"/>
          <w:szCs w:val="28"/>
        </w:rPr>
        <w:t xml:space="preserve">    района   Кировской</w:t>
      </w:r>
      <w:r w:rsidRPr="00046148">
        <w:rPr>
          <w:sz w:val="28"/>
          <w:szCs w:val="28"/>
        </w:rPr>
        <w:br/>
      </w:r>
      <w:r w:rsidRPr="00046148">
        <w:rPr>
          <w:spacing w:val="-6"/>
          <w:sz w:val="28"/>
          <w:szCs w:val="28"/>
        </w:rPr>
        <w:t>области.</w:t>
      </w:r>
    </w:p>
    <w:p w:rsidR="00774357" w:rsidRPr="00046148" w:rsidRDefault="00774357" w:rsidP="00774357">
      <w:pPr>
        <w:pStyle w:val="a3"/>
        <w:jc w:val="both"/>
        <w:rPr>
          <w:spacing w:val="-11"/>
          <w:sz w:val="28"/>
          <w:szCs w:val="28"/>
        </w:rPr>
      </w:pPr>
      <w:r w:rsidRPr="00046148">
        <w:rPr>
          <w:sz w:val="28"/>
          <w:szCs w:val="28"/>
        </w:rPr>
        <w:t xml:space="preserve">      3. Решение вступает в силу после его официального опубликования.</w:t>
      </w:r>
    </w:p>
    <w:p w:rsidR="00774357" w:rsidRPr="00046148" w:rsidRDefault="00774357" w:rsidP="00774357">
      <w:pPr>
        <w:jc w:val="both"/>
        <w:rPr>
          <w:sz w:val="28"/>
          <w:szCs w:val="28"/>
        </w:rPr>
      </w:pPr>
    </w:p>
    <w:p w:rsidR="00774357" w:rsidRPr="00046148" w:rsidRDefault="00774357" w:rsidP="00774357">
      <w:pPr>
        <w:jc w:val="both"/>
        <w:rPr>
          <w:sz w:val="28"/>
          <w:szCs w:val="28"/>
        </w:rPr>
      </w:pPr>
    </w:p>
    <w:p w:rsidR="00774357" w:rsidRPr="00046148" w:rsidRDefault="00774357" w:rsidP="00774357">
      <w:pPr>
        <w:jc w:val="both"/>
        <w:rPr>
          <w:sz w:val="28"/>
          <w:szCs w:val="28"/>
        </w:rPr>
      </w:pPr>
      <w:r w:rsidRPr="00046148">
        <w:rPr>
          <w:sz w:val="28"/>
          <w:szCs w:val="28"/>
        </w:rPr>
        <w:t>Глава поселения,</w:t>
      </w:r>
    </w:p>
    <w:p w:rsidR="00774357" w:rsidRPr="00046148" w:rsidRDefault="00774357" w:rsidP="00774357">
      <w:pPr>
        <w:jc w:val="both"/>
        <w:rPr>
          <w:sz w:val="28"/>
          <w:szCs w:val="28"/>
        </w:rPr>
      </w:pPr>
      <w:r w:rsidRPr="00046148">
        <w:rPr>
          <w:sz w:val="28"/>
          <w:szCs w:val="28"/>
        </w:rPr>
        <w:t>предсе</w:t>
      </w:r>
      <w:r>
        <w:rPr>
          <w:sz w:val="28"/>
          <w:szCs w:val="28"/>
        </w:rPr>
        <w:t xml:space="preserve">датель сельской Думы  </w:t>
      </w:r>
      <w:r w:rsidRPr="00046148">
        <w:rPr>
          <w:sz w:val="28"/>
          <w:szCs w:val="28"/>
        </w:rPr>
        <w:t xml:space="preserve">  Ф.М. </w:t>
      </w:r>
      <w:proofErr w:type="spellStart"/>
      <w:r w:rsidRPr="00046148">
        <w:rPr>
          <w:sz w:val="28"/>
          <w:szCs w:val="28"/>
        </w:rPr>
        <w:t>Сагадуллин</w:t>
      </w:r>
      <w:proofErr w:type="spellEnd"/>
      <w:r w:rsidRPr="00046148">
        <w:rPr>
          <w:sz w:val="28"/>
          <w:szCs w:val="28"/>
        </w:rPr>
        <w:t xml:space="preserve"> </w:t>
      </w:r>
    </w:p>
    <w:p w:rsidR="00774357" w:rsidRDefault="00774357" w:rsidP="00774357"/>
    <w:p w:rsidR="00774357" w:rsidRDefault="00774357" w:rsidP="00774357">
      <w:pPr>
        <w:jc w:val="center"/>
        <w:rPr>
          <w:color w:val="211D1E"/>
        </w:rPr>
      </w:pPr>
    </w:p>
    <w:p w:rsidR="00774357" w:rsidRDefault="00774357" w:rsidP="00774357">
      <w:pPr>
        <w:jc w:val="center"/>
        <w:rPr>
          <w:color w:val="211D1E"/>
        </w:rPr>
      </w:pPr>
    </w:p>
    <w:p w:rsidR="00774357" w:rsidRDefault="00774357" w:rsidP="00774357">
      <w:pPr>
        <w:jc w:val="center"/>
        <w:rPr>
          <w:color w:val="211D1E"/>
        </w:rPr>
      </w:pPr>
    </w:p>
    <w:p w:rsidR="00774357" w:rsidRDefault="00774357" w:rsidP="00774357">
      <w:pPr>
        <w:jc w:val="center"/>
        <w:rPr>
          <w:color w:val="211D1E"/>
        </w:rPr>
      </w:pPr>
    </w:p>
    <w:p w:rsidR="00774357" w:rsidRDefault="00774357" w:rsidP="00774357">
      <w:pPr>
        <w:jc w:val="center"/>
        <w:rPr>
          <w:color w:val="211D1E"/>
        </w:rPr>
      </w:pPr>
    </w:p>
    <w:p w:rsidR="00774357" w:rsidRDefault="00774357" w:rsidP="00774357">
      <w:pPr>
        <w:jc w:val="center"/>
        <w:rPr>
          <w:color w:val="211D1E"/>
        </w:rPr>
      </w:pPr>
    </w:p>
    <w:p w:rsidR="00F8248E" w:rsidRDefault="00774357"/>
    <w:sectPr w:rsidR="00F8248E" w:rsidSect="00D1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357"/>
    <w:rsid w:val="00112EC9"/>
    <w:rsid w:val="007405FD"/>
    <w:rsid w:val="00774357"/>
    <w:rsid w:val="00C1218B"/>
    <w:rsid w:val="00CF0BD6"/>
    <w:rsid w:val="00D1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43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Гипертекстовая ссылка"/>
    <w:basedOn w:val="a0"/>
    <w:uiPriority w:val="99"/>
    <w:rsid w:val="00774357"/>
    <w:rPr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2687</Characters>
  <Application>Microsoft Office Word</Application>
  <DocSecurity>0</DocSecurity>
  <Lines>22</Lines>
  <Paragraphs>6</Paragraphs>
  <ScaleCrop>false</ScaleCrop>
  <Company>МО администрация Ст-Ирюкского СП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2016-03-01T11:21:00Z</dcterms:created>
  <dcterms:modified xsi:type="dcterms:W3CDTF">2016-03-01T11:22:00Z</dcterms:modified>
</cp:coreProperties>
</file>