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6529" w:rsidRPr="001E3160" w:rsidRDefault="00F66529" w:rsidP="00F66529">
      <w:pPr>
        <w:jc w:val="center"/>
        <w:rPr>
          <w:b/>
          <w:sz w:val="28"/>
          <w:szCs w:val="28"/>
        </w:rPr>
      </w:pPr>
      <w:r w:rsidRPr="001E3160">
        <w:rPr>
          <w:b/>
          <w:sz w:val="28"/>
          <w:szCs w:val="28"/>
        </w:rPr>
        <w:t>АДМИНИСТРАЦИЯ</w:t>
      </w:r>
    </w:p>
    <w:p w:rsidR="00F66529" w:rsidRPr="001E3160" w:rsidRDefault="00F66529" w:rsidP="00F66529">
      <w:pPr>
        <w:jc w:val="center"/>
        <w:rPr>
          <w:b/>
          <w:sz w:val="28"/>
          <w:szCs w:val="28"/>
        </w:rPr>
      </w:pPr>
      <w:r w:rsidRPr="001E3160">
        <w:rPr>
          <w:b/>
          <w:sz w:val="28"/>
          <w:szCs w:val="28"/>
        </w:rPr>
        <w:t>СТАРОИРЮКСКОГО СЕЛЬСКОГО ПОСЕЛЕНИЯ</w:t>
      </w:r>
    </w:p>
    <w:p w:rsidR="00F66529" w:rsidRPr="001E3160" w:rsidRDefault="00F66529" w:rsidP="00F66529">
      <w:pPr>
        <w:jc w:val="center"/>
        <w:rPr>
          <w:b/>
          <w:sz w:val="28"/>
          <w:szCs w:val="28"/>
        </w:rPr>
      </w:pPr>
      <w:r w:rsidRPr="001E3160">
        <w:rPr>
          <w:b/>
          <w:sz w:val="28"/>
          <w:szCs w:val="28"/>
        </w:rPr>
        <w:t>МАЛМЫЖСКОГО РАЙОНА КИРОВСКОЙ ОБЛАСТИ</w:t>
      </w:r>
    </w:p>
    <w:p w:rsidR="00F66529" w:rsidRPr="001E3160" w:rsidRDefault="00F66529" w:rsidP="00F66529">
      <w:pPr>
        <w:jc w:val="center"/>
        <w:rPr>
          <w:b/>
          <w:sz w:val="28"/>
          <w:szCs w:val="28"/>
        </w:rPr>
      </w:pPr>
    </w:p>
    <w:p w:rsidR="00F66529" w:rsidRPr="001E3160" w:rsidRDefault="00F66529" w:rsidP="00F66529">
      <w:pPr>
        <w:pStyle w:val="ConsPlusNonformat"/>
        <w:widowControl/>
        <w:rPr>
          <w:rFonts w:ascii="Times New Roman" w:hAnsi="Times New Roman" w:cs="Times New Roman"/>
          <w:sz w:val="28"/>
          <w:szCs w:val="28"/>
        </w:rPr>
      </w:pPr>
    </w:p>
    <w:p w:rsidR="00F66529" w:rsidRPr="001E3160" w:rsidRDefault="00F66529" w:rsidP="00F66529">
      <w:pPr>
        <w:pStyle w:val="ConsPlusNonformat"/>
        <w:widowControl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160">
        <w:rPr>
          <w:rFonts w:ascii="Times New Roman" w:hAnsi="Times New Roman" w:cs="Times New Roman"/>
          <w:b/>
          <w:sz w:val="28"/>
          <w:szCs w:val="28"/>
        </w:rPr>
        <w:t>ПОСТАНОВЛЕНИЕ</w:t>
      </w:r>
    </w:p>
    <w:p w:rsidR="00F66529" w:rsidRPr="001E3160" w:rsidRDefault="00F66529" w:rsidP="00F66529">
      <w:pPr>
        <w:pStyle w:val="ConsPlusNonformat"/>
        <w:widowControl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6529" w:rsidRPr="001E3160" w:rsidRDefault="00F66529" w:rsidP="00F66529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23.10.2019</w:t>
      </w:r>
      <w:r w:rsidRPr="001E316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№  </w:t>
      </w:r>
      <w:r>
        <w:rPr>
          <w:rFonts w:ascii="Times New Roman" w:hAnsi="Times New Roman" w:cs="Times New Roman"/>
          <w:sz w:val="28"/>
          <w:szCs w:val="28"/>
        </w:rPr>
        <w:t>55</w:t>
      </w:r>
    </w:p>
    <w:p w:rsidR="00F66529" w:rsidRPr="001E3160" w:rsidRDefault="00F66529" w:rsidP="00F66529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F66529" w:rsidRPr="001E3160" w:rsidRDefault="00F66529" w:rsidP="00F66529">
      <w:pPr>
        <w:jc w:val="center"/>
        <w:rPr>
          <w:sz w:val="28"/>
          <w:szCs w:val="28"/>
        </w:rPr>
      </w:pPr>
      <w:proofErr w:type="gramStart"/>
      <w:r w:rsidRPr="001E3160">
        <w:rPr>
          <w:sz w:val="28"/>
          <w:szCs w:val="28"/>
        </w:rPr>
        <w:t>с</w:t>
      </w:r>
      <w:proofErr w:type="gramEnd"/>
      <w:r w:rsidRPr="001E3160">
        <w:rPr>
          <w:sz w:val="28"/>
          <w:szCs w:val="28"/>
        </w:rPr>
        <w:t xml:space="preserve">. Старый </w:t>
      </w:r>
      <w:proofErr w:type="spellStart"/>
      <w:r w:rsidRPr="001E3160">
        <w:rPr>
          <w:sz w:val="28"/>
          <w:szCs w:val="28"/>
        </w:rPr>
        <w:t>Ирюк</w:t>
      </w:r>
      <w:proofErr w:type="spellEnd"/>
    </w:p>
    <w:p w:rsidR="00F66529" w:rsidRPr="001E3160" w:rsidRDefault="00F66529" w:rsidP="00F66529">
      <w:pPr>
        <w:tabs>
          <w:tab w:val="left" w:pos="1080"/>
        </w:tabs>
        <w:jc w:val="center"/>
        <w:rPr>
          <w:bCs/>
          <w:sz w:val="28"/>
        </w:rPr>
      </w:pPr>
      <w:r w:rsidRPr="001E3160">
        <w:rPr>
          <w:bCs/>
          <w:sz w:val="28"/>
        </w:rPr>
        <w:tab/>
      </w:r>
    </w:p>
    <w:p w:rsidR="00F66529" w:rsidRDefault="00F66529" w:rsidP="00F66529"/>
    <w:p w:rsidR="00F66529" w:rsidRPr="004974A2" w:rsidRDefault="00F66529" w:rsidP="00F66529">
      <w:pPr>
        <w:tabs>
          <w:tab w:val="left" w:pos="1418"/>
          <w:tab w:val="left" w:pos="7513"/>
          <w:tab w:val="left" w:pos="7655"/>
        </w:tabs>
        <w:jc w:val="center"/>
        <w:rPr>
          <w:b/>
          <w:bCs/>
          <w:sz w:val="28"/>
          <w:szCs w:val="28"/>
        </w:rPr>
      </w:pPr>
      <w:r w:rsidRPr="004974A2">
        <w:rPr>
          <w:b/>
          <w:bCs/>
          <w:sz w:val="28"/>
          <w:szCs w:val="28"/>
        </w:rPr>
        <w:t>Об утверждении схемы границ</w:t>
      </w:r>
    </w:p>
    <w:p w:rsidR="00F66529" w:rsidRDefault="00F66529" w:rsidP="00F66529">
      <w:pPr>
        <w:jc w:val="center"/>
        <w:rPr>
          <w:b/>
          <w:bCs/>
          <w:sz w:val="28"/>
          <w:szCs w:val="28"/>
        </w:rPr>
      </w:pPr>
      <w:r w:rsidRPr="004974A2">
        <w:rPr>
          <w:b/>
          <w:bCs/>
          <w:sz w:val="28"/>
          <w:szCs w:val="28"/>
        </w:rPr>
        <w:t xml:space="preserve">прилегающей территории </w:t>
      </w:r>
      <w:r>
        <w:rPr>
          <w:b/>
          <w:bCs/>
          <w:sz w:val="28"/>
          <w:szCs w:val="28"/>
        </w:rPr>
        <w:t>43:17:510103:177</w:t>
      </w:r>
      <w:r>
        <w:rPr>
          <w:b/>
          <w:sz w:val="28"/>
          <w:szCs w:val="28"/>
        </w:rPr>
        <w:t xml:space="preserve">(ЗУ)  </w:t>
      </w:r>
      <w:r>
        <w:rPr>
          <w:b/>
          <w:bCs/>
          <w:sz w:val="28"/>
          <w:szCs w:val="28"/>
        </w:rPr>
        <w:t xml:space="preserve"> в с. Старый </w:t>
      </w:r>
      <w:proofErr w:type="spellStart"/>
      <w:r>
        <w:rPr>
          <w:b/>
          <w:bCs/>
          <w:sz w:val="28"/>
          <w:szCs w:val="28"/>
        </w:rPr>
        <w:t>Ирюк</w:t>
      </w:r>
      <w:proofErr w:type="spellEnd"/>
      <w:r>
        <w:rPr>
          <w:b/>
          <w:bCs/>
          <w:sz w:val="28"/>
          <w:szCs w:val="28"/>
        </w:rPr>
        <w:t xml:space="preserve"> Малмыжского района Кировской области</w:t>
      </w:r>
    </w:p>
    <w:p w:rsidR="00F66529" w:rsidRDefault="00F66529" w:rsidP="00F66529">
      <w:pPr>
        <w:jc w:val="center"/>
        <w:rPr>
          <w:b/>
          <w:bCs/>
          <w:sz w:val="28"/>
          <w:szCs w:val="28"/>
        </w:rPr>
      </w:pPr>
    </w:p>
    <w:p w:rsidR="00F66529" w:rsidRPr="004974A2" w:rsidRDefault="00F66529" w:rsidP="00F66529">
      <w:pPr>
        <w:jc w:val="center"/>
        <w:rPr>
          <w:sz w:val="28"/>
          <w:szCs w:val="28"/>
        </w:rPr>
      </w:pPr>
    </w:p>
    <w:p w:rsidR="00F66529" w:rsidRPr="0061026E" w:rsidRDefault="00F66529" w:rsidP="00F6652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61026E">
        <w:rPr>
          <w:sz w:val="28"/>
          <w:szCs w:val="28"/>
        </w:rPr>
        <w:t xml:space="preserve">В целях реализации  Закона Кировской области от 03.12.2018  № 197-ЗО «О порядке определения границ прилегающих территорий для целей благоустройства в Кировской области » администрация  </w:t>
      </w:r>
      <w:proofErr w:type="spellStart"/>
      <w:r>
        <w:rPr>
          <w:sz w:val="28"/>
          <w:szCs w:val="28"/>
        </w:rPr>
        <w:t>Староирюкского</w:t>
      </w:r>
      <w:proofErr w:type="spellEnd"/>
      <w:r>
        <w:rPr>
          <w:sz w:val="28"/>
          <w:szCs w:val="28"/>
        </w:rPr>
        <w:t xml:space="preserve"> </w:t>
      </w:r>
      <w:r w:rsidRPr="0061026E">
        <w:rPr>
          <w:sz w:val="28"/>
          <w:szCs w:val="28"/>
        </w:rPr>
        <w:t>сельского поселения  ПОСТАНОВЛЯЕТ:</w:t>
      </w:r>
    </w:p>
    <w:p w:rsidR="00F66529" w:rsidRPr="0061026E" w:rsidRDefault="00F66529" w:rsidP="00F66529">
      <w:pPr>
        <w:ind w:firstLine="708"/>
        <w:jc w:val="both"/>
        <w:rPr>
          <w:sz w:val="28"/>
          <w:szCs w:val="28"/>
        </w:rPr>
      </w:pPr>
      <w:r w:rsidRPr="0061026E">
        <w:rPr>
          <w:sz w:val="28"/>
          <w:szCs w:val="28"/>
        </w:rPr>
        <w:t xml:space="preserve">1. Утвердить  схему  границ прилегающих территории с условным номером </w:t>
      </w:r>
      <w:r w:rsidRPr="00B13720">
        <w:rPr>
          <w:bCs/>
          <w:sz w:val="28"/>
          <w:szCs w:val="28"/>
        </w:rPr>
        <w:t>43:17:510103:177</w:t>
      </w:r>
      <w:r w:rsidRPr="00B13720">
        <w:rPr>
          <w:sz w:val="28"/>
          <w:szCs w:val="28"/>
        </w:rPr>
        <w:t>(ЗУ)</w:t>
      </w:r>
      <w:r>
        <w:rPr>
          <w:b/>
          <w:sz w:val="28"/>
          <w:szCs w:val="28"/>
        </w:rPr>
        <w:t xml:space="preserve">  </w:t>
      </w:r>
      <w:r>
        <w:rPr>
          <w:b/>
          <w:bCs/>
          <w:sz w:val="28"/>
          <w:szCs w:val="28"/>
        </w:rPr>
        <w:t xml:space="preserve"> </w:t>
      </w:r>
      <w:r w:rsidRPr="0061026E">
        <w:rPr>
          <w:sz w:val="28"/>
          <w:szCs w:val="28"/>
        </w:rPr>
        <w:t xml:space="preserve">в отношении объекта недвижимого имущества, расположенного по адресу: Кировская область, </w:t>
      </w:r>
      <w:proofErr w:type="spellStart"/>
      <w:r w:rsidRPr="0061026E">
        <w:rPr>
          <w:sz w:val="28"/>
          <w:szCs w:val="28"/>
        </w:rPr>
        <w:t>Малмыжский</w:t>
      </w:r>
      <w:proofErr w:type="spellEnd"/>
      <w:r w:rsidRPr="0061026E">
        <w:rPr>
          <w:sz w:val="28"/>
          <w:szCs w:val="28"/>
        </w:rPr>
        <w:t xml:space="preserve"> район, </w:t>
      </w:r>
      <w:r>
        <w:rPr>
          <w:sz w:val="28"/>
          <w:szCs w:val="28"/>
        </w:rPr>
        <w:t xml:space="preserve">с. Старый </w:t>
      </w:r>
      <w:proofErr w:type="spellStart"/>
      <w:r>
        <w:rPr>
          <w:sz w:val="28"/>
          <w:szCs w:val="28"/>
        </w:rPr>
        <w:t>Ирюк</w:t>
      </w:r>
      <w:proofErr w:type="spellEnd"/>
      <w:r w:rsidRPr="0061026E">
        <w:rPr>
          <w:sz w:val="28"/>
          <w:szCs w:val="28"/>
        </w:rPr>
        <w:t xml:space="preserve">, ул. </w:t>
      </w:r>
      <w:r>
        <w:rPr>
          <w:sz w:val="28"/>
          <w:szCs w:val="28"/>
        </w:rPr>
        <w:t>Садовая</w:t>
      </w:r>
      <w:r w:rsidRPr="0061026E">
        <w:rPr>
          <w:sz w:val="28"/>
          <w:szCs w:val="28"/>
        </w:rPr>
        <w:t>, д.</w:t>
      </w:r>
      <w:r>
        <w:rPr>
          <w:sz w:val="28"/>
          <w:szCs w:val="28"/>
        </w:rPr>
        <w:t>2а</w:t>
      </w:r>
      <w:r w:rsidRPr="0061026E">
        <w:rPr>
          <w:sz w:val="28"/>
          <w:szCs w:val="28"/>
        </w:rPr>
        <w:t xml:space="preserve"> согласно приложению.</w:t>
      </w:r>
    </w:p>
    <w:p w:rsidR="00F66529" w:rsidRPr="0061026E" w:rsidRDefault="00F66529" w:rsidP="00F66529">
      <w:pPr>
        <w:ind w:firstLine="708"/>
        <w:jc w:val="both"/>
        <w:rPr>
          <w:sz w:val="28"/>
          <w:szCs w:val="28"/>
        </w:rPr>
      </w:pPr>
      <w:r w:rsidRPr="0061026E">
        <w:rPr>
          <w:sz w:val="28"/>
          <w:szCs w:val="28"/>
        </w:rPr>
        <w:t xml:space="preserve">2. </w:t>
      </w:r>
      <w:r w:rsidRPr="001E3160">
        <w:rPr>
          <w:sz w:val="28"/>
          <w:szCs w:val="28"/>
        </w:rPr>
        <w:t xml:space="preserve">Опубликовать настоящее постановление в Информационном бюллетене органов местного самоуправления </w:t>
      </w:r>
      <w:proofErr w:type="spellStart"/>
      <w:r w:rsidRPr="001E3160">
        <w:rPr>
          <w:sz w:val="28"/>
          <w:szCs w:val="28"/>
        </w:rPr>
        <w:t>Староирюкского</w:t>
      </w:r>
      <w:proofErr w:type="spellEnd"/>
      <w:r w:rsidRPr="001E3160">
        <w:rPr>
          <w:sz w:val="28"/>
          <w:szCs w:val="28"/>
        </w:rPr>
        <w:t xml:space="preserve"> сельского поселения Малмыжского района Кировской области</w:t>
      </w:r>
      <w:r w:rsidRPr="0061026E">
        <w:rPr>
          <w:sz w:val="28"/>
          <w:szCs w:val="28"/>
        </w:rPr>
        <w:t>.</w:t>
      </w:r>
    </w:p>
    <w:p w:rsidR="00F66529" w:rsidRPr="001E3160" w:rsidRDefault="00F66529" w:rsidP="00F66529">
      <w:pPr>
        <w:ind w:firstLine="709"/>
        <w:jc w:val="both"/>
        <w:rPr>
          <w:sz w:val="28"/>
          <w:szCs w:val="28"/>
        </w:rPr>
      </w:pPr>
      <w:r w:rsidRPr="0061026E">
        <w:rPr>
          <w:sz w:val="28"/>
          <w:szCs w:val="28"/>
        </w:rPr>
        <w:t>3.</w:t>
      </w:r>
      <w:r w:rsidRPr="00B13720">
        <w:rPr>
          <w:sz w:val="28"/>
          <w:szCs w:val="28"/>
        </w:rPr>
        <w:t xml:space="preserve"> </w:t>
      </w:r>
      <w:r w:rsidRPr="001E3160">
        <w:rPr>
          <w:sz w:val="28"/>
          <w:szCs w:val="28"/>
        </w:rPr>
        <w:t xml:space="preserve">Постановление вступает в силу с момента его официального опубликования. </w:t>
      </w:r>
    </w:p>
    <w:p w:rsidR="00F66529" w:rsidRPr="0061026E" w:rsidRDefault="00F66529" w:rsidP="00F66529">
      <w:pPr>
        <w:ind w:firstLine="708"/>
        <w:jc w:val="both"/>
        <w:rPr>
          <w:sz w:val="28"/>
          <w:szCs w:val="28"/>
        </w:rPr>
      </w:pPr>
      <w:r w:rsidRPr="0061026E">
        <w:rPr>
          <w:sz w:val="28"/>
          <w:szCs w:val="28"/>
        </w:rPr>
        <w:t>4.</w:t>
      </w:r>
      <w:r w:rsidR="00E32B72" w:rsidRPr="00E32B72">
        <w:t xml:space="preserve"> </w:t>
      </w:r>
      <w:r w:rsidR="00E32B72" w:rsidRPr="00E32B72">
        <w:rPr>
          <w:sz w:val="28"/>
          <w:szCs w:val="28"/>
        </w:rPr>
        <w:t>Контроль за выполнение постановления оставляю за собой</w:t>
      </w:r>
      <w:bookmarkStart w:id="0" w:name="_GoBack"/>
      <w:bookmarkEnd w:id="0"/>
      <w:r w:rsidRPr="0061026E">
        <w:rPr>
          <w:sz w:val="28"/>
          <w:szCs w:val="28"/>
        </w:rPr>
        <w:t>.</w:t>
      </w:r>
    </w:p>
    <w:p w:rsidR="00F66529" w:rsidRDefault="00F66529" w:rsidP="00F66529">
      <w:pPr>
        <w:pStyle w:val="4"/>
        <w:jc w:val="both"/>
        <w:rPr>
          <w:sz w:val="28"/>
          <w:szCs w:val="28"/>
        </w:rPr>
      </w:pPr>
    </w:p>
    <w:p w:rsidR="00F66529" w:rsidRDefault="00F66529" w:rsidP="00F66529">
      <w:pPr>
        <w:jc w:val="both"/>
        <w:rPr>
          <w:sz w:val="28"/>
          <w:szCs w:val="28"/>
        </w:rPr>
      </w:pPr>
    </w:p>
    <w:p w:rsidR="00F66529" w:rsidRPr="001E3160" w:rsidRDefault="00F66529" w:rsidP="00F66529">
      <w:pPr>
        <w:jc w:val="both"/>
        <w:rPr>
          <w:sz w:val="28"/>
          <w:szCs w:val="28"/>
        </w:rPr>
      </w:pPr>
      <w:r w:rsidRPr="001E3160">
        <w:rPr>
          <w:sz w:val="28"/>
          <w:szCs w:val="28"/>
        </w:rPr>
        <w:t xml:space="preserve">Глава </w:t>
      </w:r>
    </w:p>
    <w:p w:rsidR="00F66529" w:rsidRPr="001E3160" w:rsidRDefault="00F66529" w:rsidP="00F66529">
      <w:pPr>
        <w:rPr>
          <w:sz w:val="28"/>
          <w:szCs w:val="28"/>
        </w:rPr>
      </w:pPr>
      <w:r w:rsidRPr="001E3160">
        <w:rPr>
          <w:sz w:val="28"/>
          <w:szCs w:val="28"/>
        </w:rPr>
        <w:t xml:space="preserve">администрации сельского поселения  </w:t>
      </w:r>
      <w:r>
        <w:rPr>
          <w:sz w:val="28"/>
          <w:szCs w:val="28"/>
        </w:rPr>
        <w:t xml:space="preserve">   </w:t>
      </w:r>
      <w:r w:rsidRPr="001E3160">
        <w:rPr>
          <w:sz w:val="28"/>
          <w:szCs w:val="28"/>
        </w:rPr>
        <w:t xml:space="preserve">Ф.М. </w:t>
      </w:r>
      <w:proofErr w:type="spellStart"/>
      <w:r w:rsidRPr="001E3160">
        <w:rPr>
          <w:sz w:val="28"/>
          <w:szCs w:val="28"/>
        </w:rPr>
        <w:t>Сагадуллин</w:t>
      </w:r>
      <w:proofErr w:type="spellEnd"/>
      <w:r w:rsidRPr="001E3160">
        <w:rPr>
          <w:sz w:val="28"/>
          <w:szCs w:val="28"/>
        </w:rPr>
        <w:t xml:space="preserve">                 </w:t>
      </w:r>
    </w:p>
    <w:p w:rsidR="00F66529" w:rsidRPr="004F26ED" w:rsidRDefault="00F66529" w:rsidP="00F66529">
      <w:pPr>
        <w:jc w:val="both"/>
        <w:rPr>
          <w:sz w:val="28"/>
          <w:szCs w:val="28"/>
        </w:rPr>
      </w:pPr>
    </w:p>
    <w:p w:rsidR="00F66529" w:rsidRDefault="00F66529" w:rsidP="00F66529">
      <w:pPr>
        <w:jc w:val="both"/>
        <w:rPr>
          <w:sz w:val="28"/>
          <w:szCs w:val="28"/>
        </w:rPr>
      </w:pPr>
    </w:p>
    <w:p w:rsidR="00F66529" w:rsidRDefault="00F66529" w:rsidP="00F66529">
      <w:pPr>
        <w:jc w:val="both"/>
      </w:pPr>
    </w:p>
    <w:p w:rsidR="00F66529" w:rsidRDefault="00F66529" w:rsidP="00F66529">
      <w:pPr>
        <w:jc w:val="both"/>
      </w:pPr>
    </w:p>
    <w:p w:rsidR="00F66529" w:rsidRDefault="00F66529" w:rsidP="00F66529">
      <w:pPr>
        <w:jc w:val="both"/>
      </w:pPr>
    </w:p>
    <w:p w:rsidR="00F66529" w:rsidRDefault="00F66529" w:rsidP="00F66529">
      <w:pPr>
        <w:jc w:val="both"/>
      </w:pPr>
    </w:p>
    <w:p w:rsidR="00F66529" w:rsidRDefault="00F66529" w:rsidP="00F66529">
      <w:pPr>
        <w:jc w:val="both"/>
      </w:pPr>
    </w:p>
    <w:p w:rsidR="00F66529" w:rsidRDefault="00F66529" w:rsidP="00F66529">
      <w:pPr>
        <w:jc w:val="both"/>
      </w:pPr>
    </w:p>
    <w:p w:rsidR="00B8369F" w:rsidRDefault="00B8369F" w:rsidP="00F66529">
      <w:pPr>
        <w:jc w:val="both"/>
      </w:pPr>
    </w:p>
    <w:p w:rsidR="00F66529" w:rsidRDefault="00F66529" w:rsidP="00F66529">
      <w:pPr>
        <w:jc w:val="right"/>
        <w:rPr>
          <w:sz w:val="28"/>
          <w:szCs w:val="28"/>
        </w:rPr>
      </w:pPr>
      <w:r w:rsidRPr="0061026E">
        <w:rPr>
          <w:sz w:val="28"/>
          <w:szCs w:val="28"/>
        </w:rPr>
        <w:lastRenderedPageBreak/>
        <w:t>Приложение</w:t>
      </w:r>
    </w:p>
    <w:p w:rsidR="00F66529" w:rsidRPr="0061026E" w:rsidRDefault="00F66529" w:rsidP="00F66529">
      <w:pPr>
        <w:jc w:val="right"/>
        <w:rPr>
          <w:sz w:val="28"/>
          <w:szCs w:val="28"/>
        </w:rPr>
      </w:pPr>
    </w:p>
    <w:p w:rsidR="00F66529" w:rsidRDefault="00F66529" w:rsidP="00F66529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:rsidR="00F66529" w:rsidRDefault="00F66529" w:rsidP="00F66529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:rsidR="00F66529" w:rsidRDefault="00F66529" w:rsidP="00F66529">
      <w:pPr>
        <w:ind w:firstLine="709"/>
        <w:jc w:val="right"/>
        <w:rPr>
          <w:sz w:val="28"/>
          <w:szCs w:val="28"/>
        </w:rPr>
      </w:pPr>
      <w:proofErr w:type="spellStart"/>
      <w:r>
        <w:rPr>
          <w:sz w:val="28"/>
          <w:szCs w:val="28"/>
        </w:rPr>
        <w:t>Староирюкского</w:t>
      </w:r>
      <w:proofErr w:type="spellEnd"/>
      <w:r>
        <w:rPr>
          <w:sz w:val="28"/>
          <w:szCs w:val="28"/>
        </w:rPr>
        <w:t xml:space="preserve"> сельского поселения</w:t>
      </w:r>
    </w:p>
    <w:p w:rsidR="00F66529" w:rsidRDefault="00F66529" w:rsidP="00F66529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от 23.10.2019  № 55</w:t>
      </w:r>
    </w:p>
    <w:p w:rsidR="00F66529" w:rsidRPr="0061026E" w:rsidRDefault="00F66529" w:rsidP="00F66529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F66529" w:rsidRDefault="00F66529" w:rsidP="00F66529"/>
    <w:p w:rsidR="00F66529" w:rsidRDefault="00F66529" w:rsidP="00F66529"/>
    <w:p w:rsidR="00F66529" w:rsidRDefault="00F66529" w:rsidP="00F66529"/>
    <w:p w:rsidR="00F66529" w:rsidRDefault="00F66529" w:rsidP="00F66529">
      <w:pPr>
        <w:jc w:val="center"/>
        <w:rPr>
          <w:b/>
          <w:bCs/>
          <w:sz w:val="28"/>
          <w:szCs w:val="28"/>
        </w:rPr>
      </w:pPr>
      <w:r w:rsidRPr="0061026E">
        <w:rPr>
          <w:b/>
          <w:sz w:val="28"/>
          <w:szCs w:val="28"/>
        </w:rPr>
        <w:t>Схема  границ прилегающих территорий</w:t>
      </w:r>
      <w:r w:rsidRPr="0061026E">
        <w:rPr>
          <w:sz w:val="28"/>
          <w:szCs w:val="28"/>
        </w:rPr>
        <w:t xml:space="preserve">  </w:t>
      </w:r>
      <w:r w:rsidRPr="00305A23">
        <w:rPr>
          <w:b/>
          <w:bCs/>
          <w:sz w:val="28"/>
          <w:szCs w:val="28"/>
          <w:u w:val="single"/>
        </w:rPr>
        <w:t>43:17:510103:177</w:t>
      </w:r>
      <w:r w:rsidRPr="00305A23">
        <w:rPr>
          <w:b/>
          <w:sz w:val="28"/>
          <w:szCs w:val="28"/>
          <w:u w:val="single"/>
        </w:rPr>
        <w:t>(ЗУ)</w:t>
      </w:r>
      <w:r>
        <w:rPr>
          <w:b/>
          <w:sz w:val="28"/>
          <w:szCs w:val="28"/>
        </w:rPr>
        <w:t xml:space="preserve">  </w:t>
      </w:r>
      <w:r>
        <w:rPr>
          <w:b/>
          <w:bCs/>
          <w:sz w:val="28"/>
          <w:szCs w:val="28"/>
        </w:rPr>
        <w:t xml:space="preserve"> </w:t>
      </w:r>
    </w:p>
    <w:p w:rsidR="00F66529" w:rsidRPr="0061026E" w:rsidRDefault="00F66529" w:rsidP="00F66529">
      <w:pPr>
        <w:jc w:val="center"/>
        <w:rPr>
          <w:sz w:val="28"/>
          <w:szCs w:val="28"/>
        </w:rPr>
      </w:pPr>
    </w:p>
    <w:p w:rsidR="00F66529" w:rsidRPr="0061026E" w:rsidRDefault="00F66529" w:rsidP="00F66529">
      <w:pPr>
        <w:jc w:val="both"/>
        <w:rPr>
          <w:b/>
          <w:sz w:val="28"/>
          <w:szCs w:val="28"/>
        </w:rPr>
      </w:pPr>
      <w:r w:rsidRPr="0061026E">
        <w:rPr>
          <w:sz w:val="28"/>
          <w:szCs w:val="28"/>
        </w:rPr>
        <w:t xml:space="preserve">1.Местоположение прилегающей территории (адресные ориентиры): </w:t>
      </w:r>
      <w:r w:rsidRPr="00305A23">
        <w:rPr>
          <w:sz w:val="28"/>
          <w:szCs w:val="28"/>
          <w:u w:val="single"/>
        </w:rPr>
        <w:t xml:space="preserve">Кировская область, </w:t>
      </w:r>
      <w:proofErr w:type="spellStart"/>
      <w:r w:rsidRPr="00305A23">
        <w:rPr>
          <w:sz w:val="28"/>
          <w:szCs w:val="28"/>
          <w:u w:val="single"/>
        </w:rPr>
        <w:t>Малмыжский</w:t>
      </w:r>
      <w:proofErr w:type="spellEnd"/>
      <w:r w:rsidRPr="00305A23">
        <w:rPr>
          <w:sz w:val="28"/>
          <w:szCs w:val="28"/>
          <w:u w:val="single"/>
        </w:rPr>
        <w:t xml:space="preserve"> район, </w:t>
      </w:r>
      <w:proofErr w:type="gramStart"/>
      <w:r w:rsidRPr="00305A23">
        <w:rPr>
          <w:sz w:val="28"/>
          <w:szCs w:val="28"/>
          <w:u w:val="single"/>
        </w:rPr>
        <w:t>с</w:t>
      </w:r>
      <w:proofErr w:type="gramEnd"/>
      <w:r w:rsidRPr="00305A23">
        <w:rPr>
          <w:sz w:val="28"/>
          <w:szCs w:val="28"/>
          <w:u w:val="single"/>
        </w:rPr>
        <w:t xml:space="preserve">. Старый </w:t>
      </w:r>
      <w:proofErr w:type="spellStart"/>
      <w:r w:rsidRPr="00305A23">
        <w:rPr>
          <w:sz w:val="28"/>
          <w:szCs w:val="28"/>
          <w:u w:val="single"/>
        </w:rPr>
        <w:t>Ирюк</w:t>
      </w:r>
      <w:proofErr w:type="spellEnd"/>
      <w:r w:rsidRPr="00305A23">
        <w:rPr>
          <w:sz w:val="28"/>
          <w:szCs w:val="28"/>
          <w:u w:val="single"/>
        </w:rPr>
        <w:t>, ул. Садовая, д.2а.</w:t>
      </w:r>
    </w:p>
    <w:p w:rsidR="00F66529" w:rsidRDefault="00F66529" w:rsidP="00F66529"/>
    <w:p w:rsidR="00F66529" w:rsidRDefault="00F66529" w:rsidP="00F66529">
      <w:pPr>
        <w:tabs>
          <w:tab w:val="left" w:pos="720"/>
        </w:tabs>
        <w:autoSpaceDE w:val="0"/>
        <w:autoSpaceDN w:val="0"/>
        <w:adjustRightInd w:val="0"/>
        <w:jc w:val="both"/>
        <w:rPr>
          <w:bCs/>
          <w:color w:val="000000"/>
          <w:sz w:val="28"/>
          <w:szCs w:val="28"/>
        </w:rPr>
      </w:pPr>
      <w:r w:rsidRPr="006D7E9B">
        <w:rPr>
          <w:bCs/>
          <w:color w:val="000000"/>
          <w:sz w:val="28"/>
          <w:szCs w:val="28"/>
        </w:rPr>
        <w:t>2. Кадастровый номер объекта, по отношению к которому устанавливается  прилегающая территория (при наличии)</w:t>
      </w:r>
      <w:r>
        <w:rPr>
          <w:bCs/>
          <w:color w:val="000000"/>
          <w:sz w:val="28"/>
          <w:szCs w:val="28"/>
        </w:rPr>
        <w:t xml:space="preserve"> </w:t>
      </w:r>
      <w:r w:rsidRPr="00305A23">
        <w:rPr>
          <w:bCs/>
          <w:color w:val="000000"/>
          <w:sz w:val="28"/>
          <w:szCs w:val="28"/>
          <w:u w:val="single"/>
        </w:rPr>
        <w:t>43:17:510103:213 нежилое здание Дом культуры</w:t>
      </w:r>
    </w:p>
    <w:p w:rsidR="00F66529" w:rsidRDefault="00F66529" w:rsidP="00F66529">
      <w:pPr>
        <w:jc w:val="both"/>
      </w:pPr>
    </w:p>
    <w:p w:rsidR="00F66529" w:rsidRDefault="00F66529" w:rsidP="00F66529">
      <w:pPr>
        <w:tabs>
          <w:tab w:val="left" w:pos="720"/>
        </w:tabs>
        <w:autoSpaceDE w:val="0"/>
        <w:autoSpaceDN w:val="0"/>
        <w:adjustRightInd w:val="0"/>
        <w:jc w:val="both"/>
        <w:rPr>
          <w:bCs/>
          <w:color w:val="000000"/>
          <w:sz w:val="28"/>
          <w:szCs w:val="28"/>
          <w:u w:val="single"/>
        </w:rPr>
      </w:pPr>
      <w:r w:rsidRPr="006D7E9B">
        <w:rPr>
          <w:bCs/>
          <w:color w:val="000000"/>
          <w:sz w:val="28"/>
          <w:szCs w:val="28"/>
        </w:rPr>
        <w:t>3. Сведения о собственнике и (или) ином законном владельце здания, строения, сооружения, земельного участка, а также уполномоченном лице:</w:t>
      </w:r>
      <w:r>
        <w:rPr>
          <w:bCs/>
          <w:color w:val="000000"/>
          <w:sz w:val="28"/>
          <w:szCs w:val="28"/>
        </w:rPr>
        <w:t xml:space="preserve"> </w:t>
      </w:r>
      <w:r w:rsidRPr="00305A23">
        <w:rPr>
          <w:bCs/>
          <w:color w:val="000000"/>
          <w:sz w:val="28"/>
          <w:szCs w:val="28"/>
          <w:u w:val="single"/>
        </w:rPr>
        <w:t>собственность</w:t>
      </w:r>
    </w:p>
    <w:p w:rsidR="00F66529" w:rsidRDefault="00F66529" w:rsidP="00F66529">
      <w:pPr>
        <w:jc w:val="both"/>
      </w:pPr>
    </w:p>
    <w:p w:rsidR="00F66529" w:rsidRDefault="00F66529" w:rsidP="00F66529">
      <w:pPr>
        <w:jc w:val="both"/>
      </w:pPr>
      <w:r w:rsidRPr="006D7E9B">
        <w:rPr>
          <w:bCs/>
          <w:color w:val="000000"/>
          <w:sz w:val="28"/>
          <w:szCs w:val="28"/>
        </w:rPr>
        <w:t>4. Площадь прилегающей территории:</w:t>
      </w:r>
      <w:r w:rsidRPr="00305A23">
        <w:rPr>
          <w:bCs/>
          <w:color w:val="000000"/>
          <w:sz w:val="28"/>
          <w:szCs w:val="28"/>
          <w:u w:val="single"/>
        </w:rPr>
        <w:t xml:space="preserve"> </w:t>
      </w:r>
      <w:r>
        <w:rPr>
          <w:bCs/>
          <w:color w:val="000000"/>
          <w:sz w:val="28"/>
          <w:szCs w:val="28"/>
          <w:u w:val="single"/>
        </w:rPr>
        <w:t>1804</w:t>
      </w:r>
      <w:r w:rsidRPr="006D7E9B">
        <w:rPr>
          <w:bCs/>
          <w:color w:val="000000"/>
          <w:sz w:val="28"/>
          <w:szCs w:val="28"/>
        </w:rPr>
        <w:t xml:space="preserve"> (кв. м)</w:t>
      </w:r>
    </w:p>
    <w:p w:rsidR="00F66529" w:rsidRDefault="00F66529" w:rsidP="00F66529">
      <w:pPr>
        <w:jc w:val="both"/>
      </w:pPr>
    </w:p>
    <w:p w:rsidR="00F66529" w:rsidRDefault="00F66529" w:rsidP="00F66529">
      <w:pPr>
        <w:tabs>
          <w:tab w:val="left" w:pos="720"/>
        </w:tabs>
        <w:autoSpaceDE w:val="0"/>
        <w:autoSpaceDN w:val="0"/>
        <w:adjustRightInd w:val="0"/>
        <w:jc w:val="both"/>
        <w:rPr>
          <w:bCs/>
          <w:i/>
          <w:color w:val="000000"/>
          <w:sz w:val="28"/>
          <w:szCs w:val="28"/>
        </w:rPr>
      </w:pPr>
      <w:r w:rsidRPr="0092408B">
        <w:rPr>
          <w:bCs/>
          <w:color w:val="000000"/>
          <w:sz w:val="28"/>
          <w:szCs w:val="28"/>
        </w:rPr>
        <w:t xml:space="preserve">5. Наличие объектов (в том числе благоустройства), расположенных на прилегающей территории с их описанием </w:t>
      </w:r>
      <w:r w:rsidRPr="0061026E">
        <w:rPr>
          <w:b/>
          <w:sz w:val="28"/>
          <w:szCs w:val="28"/>
        </w:rPr>
        <w:t xml:space="preserve"> </w:t>
      </w:r>
      <w:r w:rsidRPr="00305A23">
        <w:rPr>
          <w:sz w:val="28"/>
          <w:szCs w:val="28"/>
          <w:u w:val="single"/>
        </w:rPr>
        <w:t>отсутствует.</w:t>
      </w:r>
    </w:p>
    <w:p w:rsidR="00F66529" w:rsidRDefault="00F66529" w:rsidP="00F66529"/>
    <w:p w:rsidR="00F66529" w:rsidRDefault="00F66529" w:rsidP="00F66529">
      <w:pPr>
        <w:tabs>
          <w:tab w:val="left" w:pos="72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bCs/>
          <w:color w:val="000000"/>
          <w:sz w:val="28"/>
          <w:szCs w:val="28"/>
        </w:rPr>
        <w:t>6</w:t>
      </w:r>
      <w:r w:rsidRPr="0092408B">
        <w:rPr>
          <w:bCs/>
          <w:color w:val="000000"/>
          <w:sz w:val="28"/>
          <w:szCs w:val="28"/>
        </w:rPr>
        <w:t>. Описание характерных точек границ прилегающей территории (ориентиры для определения границ прилегающей территории по сторонам света и расстояния от объекта до границ прилегающей территории)</w:t>
      </w:r>
      <w:r>
        <w:rPr>
          <w:bCs/>
          <w:color w:val="000000"/>
          <w:sz w:val="28"/>
          <w:szCs w:val="28"/>
        </w:rPr>
        <w:t>, координаты характерных точек границ (при их наличии):</w:t>
      </w:r>
    </w:p>
    <w:p w:rsidR="00F66529" w:rsidRPr="00954ECD" w:rsidRDefault="00F66529" w:rsidP="00F66529">
      <w:pPr>
        <w:rPr>
          <w:sz w:val="28"/>
          <w:szCs w:val="28"/>
        </w:rPr>
      </w:pPr>
      <w:r>
        <w:t xml:space="preserve">           </w:t>
      </w:r>
      <w:r w:rsidRPr="00954ECD">
        <w:rPr>
          <w:sz w:val="28"/>
          <w:szCs w:val="28"/>
        </w:rPr>
        <w:t>от точки 1 до точки 2  вдоль юго-западной границы земельного участка на расстоянии 10 метров от юго-западной границы земельного участка;</w:t>
      </w:r>
    </w:p>
    <w:p w:rsidR="00F66529" w:rsidRPr="00954ECD" w:rsidRDefault="00F66529" w:rsidP="00F66529">
      <w:pPr>
        <w:jc w:val="both"/>
        <w:rPr>
          <w:sz w:val="28"/>
          <w:szCs w:val="28"/>
        </w:rPr>
      </w:pPr>
      <w:r>
        <w:t xml:space="preserve">          </w:t>
      </w:r>
      <w:r w:rsidRPr="00954ECD">
        <w:rPr>
          <w:sz w:val="28"/>
          <w:szCs w:val="28"/>
        </w:rPr>
        <w:t>от точки 2 до точки 3</w:t>
      </w:r>
      <w:r w:rsidRPr="00D94FD8">
        <w:rPr>
          <w:sz w:val="28"/>
          <w:szCs w:val="28"/>
        </w:rPr>
        <w:t xml:space="preserve"> </w:t>
      </w:r>
      <w:r w:rsidRPr="00954ECD">
        <w:rPr>
          <w:sz w:val="28"/>
          <w:szCs w:val="28"/>
        </w:rPr>
        <w:t xml:space="preserve">вдоль </w:t>
      </w:r>
      <w:r>
        <w:rPr>
          <w:sz w:val="28"/>
          <w:szCs w:val="28"/>
        </w:rPr>
        <w:t xml:space="preserve">северо-западной </w:t>
      </w:r>
      <w:r w:rsidRPr="00954ECD">
        <w:rPr>
          <w:sz w:val="28"/>
          <w:szCs w:val="28"/>
        </w:rPr>
        <w:t xml:space="preserve"> границы земельного участка на расстоянии 1</w:t>
      </w:r>
      <w:r>
        <w:rPr>
          <w:sz w:val="28"/>
          <w:szCs w:val="28"/>
        </w:rPr>
        <w:t xml:space="preserve">5 </w:t>
      </w:r>
      <w:r w:rsidRPr="00954ECD">
        <w:rPr>
          <w:sz w:val="28"/>
          <w:szCs w:val="28"/>
        </w:rPr>
        <w:t xml:space="preserve"> метров от </w:t>
      </w:r>
      <w:r>
        <w:rPr>
          <w:sz w:val="28"/>
          <w:szCs w:val="28"/>
        </w:rPr>
        <w:t xml:space="preserve">северо-западной </w:t>
      </w:r>
      <w:r w:rsidRPr="00954ECD">
        <w:rPr>
          <w:sz w:val="28"/>
          <w:szCs w:val="28"/>
        </w:rPr>
        <w:t xml:space="preserve"> границы земельного участка;</w:t>
      </w:r>
    </w:p>
    <w:p w:rsidR="00F66529" w:rsidRPr="00954ECD" w:rsidRDefault="00F66529" w:rsidP="00F6652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954ECD">
        <w:rPr>
          <w:sz w:val="28"/>
          <w:szCs w:val="28"/>
        </w:rPr>
        <w:t xml:space="preserve">от точки </w:t>
      </w:r>
      <w:r>
        <w:rPr>
          <w:sz w:val="28"/>
          <w:szCs w:val="28"/>
        </w:rPr>
        <w:t>3</w:t>
      </w:r>
      <w:r w:rsidRPr="00954ECD">
        <w:rPr>
          <w:sz w:val="28"/>
          <w:szCs w:val="28"/>
        </w:rPr>
        <w:t xml:space="preserve"> до точки </w:t>
      </w:r>
      <w:r>
        <w:rPr>
          <w:sz w:val="28"/>
          <w:szCs w:val="28"/>
        </w:rPr>
        <w:t>4</w:t>
      </w:r>
      <w:r w:rsidRPr="00D94FD8">
        <w:rPr>
          <w:sz w:val="28"/>
          <w:szCs w:val="28"/>
        </w:rPr>
        <w:t xml:space="preserve"> </w:t>
      </w:r>
      <w:r w:rsidRPr="00954ECD">
        <w:rPr>
          <w:sz w:val="28"/>
          <w:szCs w:val="28"/>
        </w:rPr>
        <w:t xml:space="preserve">вдоль </w:t>
      </w:r>
      <w:r>
        <w:rPr>
          <w:sz w:val="28"/>
          <w:szCs w:val="28"/>
        </w:rPr>
        <w:t xml:space="preserve"> северо-восточной</w:t>
      </w:r>
      <w:r w:rsidRPr="00954ECD">
        <w:rPr>
          <w:sz w:val="28"/>
          <w:szCs w:val="28"/>
        </w:rPr>
        <w:t xml:space="preserve"> границы земельного участка на расстоянии </w:t>
      </w:r>
      <w:r>
        <w:rPr>
          <w:sz w:val="28"/>
          <w:szCs w:val="28"/>
        </w:rPr>
        <w:t xml:space="preserve">4 </w:t>
      </w:r>
      <w:r w:rsidRPr="00954ECD">
        <w:rPr>
          <w:sz w:val="28"/>
          <w:szCs w:val="28"/>
        </w:rPr>
        <w:t xml:space="preserve"> метр</w:t>
      </w:r>
      <w:r>
        <w:rPr>
          <w:sz w:val="28"/>
          <w:szCs w:val="28"/>
        </w:rPr>
        <w:t>а</w:t>
      </w:r>
      <w:r w:rsidRPr="00954ECD">
        <w:rPr>
          <w:sz w:val="28"/>
          <w:szCs w:val="28"/>
        </w:rPr>
        <w:t xml:space="preserve"> от </w:t>
      </w:r>
      <w:r>
        <w:rPr>
          <w:sz w:val="28"/>
          <w:szCs w:val="28"/>
        </w:rPr>
        <w:t>северо-восточной</w:t>
      </w:r>
      <w:r w:rsidRPr="00954ECD">
        <w:rPr>
          <w:sz w:val="28"/>
          <w:szCs w:val="28"/>
        </w:rPr>
        <w:t xml:space="preserve"> границы земельного участка;</w:t>
      </w:r>
    </w:p>
    <w:p w:rsidR="00F66529" w:rsidRPr="00954ECD" w:rsidRDefault="00F66529" w:rsidP="00F6652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954ECD">
        <w:rPr>
          <w:sz w:val="28"/>
          <w:szCs w:val="28"/>
        </w:rPr>
        <w:t xml:space="preserve">от точки </w:t>
      </w:r>
      <w:r>
        <w:rPr>
          <w:sz w:val="28"/>
          <w:szCs w:val="28"/>
        </w:rPr>
        <w:t>4</w:t>
      </w:r>
      <w:r w:rsidRPr="00954ECD">
        <w:rPr>
          <w:sz w:val="28"/>
          <w:szCs w:val="28"/>
        </w:rPr>
        <w:t xml:space="preserve"> до точки </w:t>
      </w:r>
      <w:r w:rsidR="00222F8E">
        <w:rPr>
          <w:sz w:val="28"/>
          <w:szCs w:val="28"/>
        </w:rPr>
        <w:t>1</w:t>
      </w:r>
      <w:r w:rsidRPr="00D94FD8">
        <w:rPr>
          <w:sz w:val="28"/>
          <w:szCs w:val="28"/>
        </w:rPr>
        <w:t xml:space="preserve"> </w:t>
      </w:r>
      <w:r w:rsidRPr="00954ECD">
        <w:rPr>
          <w:sz w:val="28"/>
          <w:szCs w:val="28"/>
        </w:rPr>
        <w:t xml:space="preserve">вдоль </w:t>
      </w:r>
      <w:r>
        <w:rPr>
          <w:sz w:val="28"/>
          <w:szCs w:val="28"/>
        </w:rPr>
        <w:t xml:space="preserve"> юго-восточной</w:t>
      </w:r>
      <w:r w:rsidRPr="00954ECD">
        <w:rPr>
          <w:sz w:val="28"/>
          <w:szCs w:val="28"/>
        </w:rPr>
        <w:t xml:space="preserve"> границы земельного участка на расстоянии </w:t>
      </w:r>
      <w:r>
        <w:rPr>
          <w:sz w:val="28"/>
          <w:szCs w:val="28"/>
        </w:rPr>
        <w:t xml:space="preserve">4 </w:t>
      </w:r>
      <w:r w:rsidRPr="00954ECD">
        <w:rPr>
          <w:sz w:val="28"/>
          <w:szCs w:val="28"/>
        </w:rPr>
        <w:t xml:space="preserve"> метр</w:t>
      </w:r>
      <w:r>
        <w:rPr>
          <w:sz w:val="28"/>
          <w:szCs w:val="28"/>
        </w:rPr>
        <w:t>а</w:t>
      </w:r>
      <w:r w:rsidRPr="00954ECD">
        <w:rPr>
          <w:sz w:val="28"/>
          <w:szCs w:val="28"/>
        </w:rPr>
        <w:t xml:space="preserve"> от </w:t>
      </w:r>
      <w:r>
        <w:rPr>
          <w:sz w:val="28"/>
          <w:szCs w:val="28"/>
        </w:rPr>
        <w:t>юго-восточной</w:t>
      </w:r>
      <w:r w:rsidRPr="00954ECD">
        <w:rPr>
          <w:sz w:val="28"/>
          <w:szCs w:val="28"/>
        </w:rPr>
        <w:t xml:space="preserve"> границы земельного участка</w:t>
      </w:r>
      <w:r>
        <w:rPr>
          <w:sz w:val="28"/>
          <w:szCs w:val="28"/>
        </w:rPr>
        <w:t>.</w:t>
      </w:r>
    </w:p>
    <w:p w:rsidR="00F66529" w:rsidRDefault="00F66529" w:rsidP="00F66529"/>
    <w:p w:rsidR="00F66529" w:rsidRDefault="00F66529" w:rsidP="00F66529"/>
    <w:p w:rsidR="00F66529" w:rsidRDefault="00F66529" w:rsidP="00F66529"/>
    <w:p w:rsidR="00CF6F05" w:rsidRPr="00D877D5" w:rsidRDefault="00CF6F05" w:rsidP="00CF6F05">
      <w:pPr>
        <w:jc w:val="center"/>
        <w:rPr>
          <w:b/>
          <w:bCs/>
          <w:sz w:val="28"/>
          <w:szCs w:val="28"/>
        </w:rPr>
      </w:pPr>
      <w:r w:rsidRPr="00D877D5">
        <w:rPr>
          <w:b/>
          <w:bCs/>
          <w:color w:val="000000"/>
          <w:sz w:val="28"/>
          <w:szCs w:val="28"/>
        </w:rPr>
        <w:lastRenderedPageBreak/>
        <w:t>Графическая часть</w:t>
      </w:r>
      <w:r w:rsidRPr="00D877D5">
        <w:rPr>
          <w:b/>
          <w:sz w:val="28"/>
          <w:szCs w:val="28"/>
        </w:rPr>
        <w:t xml:space="preserve">   прилегающей территорий  </w:t>
      </w:r>
      <w:r>
        <w:rPr>
          <w:b/>
          <w:bCs/>
          <w:sz w:val="28"/>
          <w:szCs w:val="28"/>
        </w:rPr>
        <w:t>Д</w:t>
      </w:r>
      <w:r w:rsidRPr="00D877D5">
        <w:rPr>
          <w:b/>
          <w:bCs/>
          <w:sz w:val="28"/>
          <w:szCs w:val="28"/>
        </w:rPr>
        <w:t xml:space="preserve">ома культуры </w:t>
      </w:r>
      <w:r>
        <w:rPr>
          <w:b/>
          <w:bCs/>
          <w:sz w:val="28"/>
          <w:szCs w:val="28"/>
        </w:rPr>
        <w:t xml:space="preserve">                         </w:t>
      </w:r>
      <w:proofErr w:type="gramStart"/>
      <w:r w:rsidRPr="00D877D5">
        <w:rPr>
          <w:b/>
          <w:bCs/>
          <w:sz w:val="28"/>
          <w:szCs w:val="28"/>
        </w:rPr>
        <w:t>с</w:t>
      </w:r>
      <w:proofErr w:type="gramEnd"/>
      <w:r w:rsidRPr="00D877D5">
        <w:rPr>
          <w:b/>
          <w:bCs/>
          <w:sz w:val="28"/>
          <w:szCs w:val="28"/>
        </w:rPr>
        <w:t xml:space="preserve">. Старый </w:t>
      </w:r>
      <w:proofErr w:type="spellStart"/>
      <w:r w:rsidRPr="00D877D5">
        <w:rPr>
          <w:b/>
          <w:bCs/>
          <w:sz w:val="28"/>
          <w:szCs w:val="28"/>
        </w:rPr>
        <w:t>Ирюк</w:t>
      </w:r>
      <w:proofErr w:type="spellEnd"/>
      <w:r w:rsidRPr="00D877D5">
        <w:rPr>
          <w:b/>
          <w:sz w:val="28"/>
          <w:szCs w:val="28"/>
        </w:rPr>
        <w:t xml:space="preserve">  </w:t>
      </w:r>
      <w:r w:rsidRPr="00D877D5">
        <w:rPr>
          <w:b/>
          <w:bCs/>
          <w:sz w:val="28"/>
          <w:szCs w:val="28"/>
        </w:rPr>
        <w:t xml:space="preserve"> </w:t>
      </w:r>
    </w:p>
    <w:p w:rsidR="00CF6F05" w:rsidRDefault="00CF6F05" w:rsidP="00CF6F05">
      <w:pPr>
        <w:tabs>
          <w:tab w:val="left" w:pos="3094"/>
          <w:tab w:val="center" w:pos="4677"/>
        </w:tabs>
        <w:rPr>
          <w:noProof/>
        </w:rPr>
      </w:pPr>
      <w:r>
        <w:rPr>
          <w:sz w:val="28"/>
          <w:szCs w:val="28"/>
        </w:rPr>
        <w:tab/>
      </w:r>
      <w:r>
        <w:t xml:space="preserve">                                 </w:t>
      </w:r>
    </w:p>
    <w:p w:rsidR="00CF6F05" w:rsidRDefault="00E32B72" w:rsidP="00CF6F05">
      <w:pPr>
        <w:rPr>
          <w:noProof/>
        </w:rPr>
      </w:pPr>
      <w:r>
        <w:rPr>
          <w:noProof/>
          <w:sz w:val="28"/>
          <w:szCs w:val="28"/>
        </w:rPr>
        <w:pict>
          <v:rect id="_x0000_s1090" style="position:absolute;margin-left:133.15pt;margin-top:131.9pt;width:96.2pt;height:39.05pt;rotation:-3761140fd;z-index:251666944" filled="f" fillcolor="#5a5a5a [2109]" strokecolor="#5a5a5a [2109]" strokeweight="1pt">
            <v:stroke dashstyle="dash"/>
            <v:shadow color="#868686"/>
            <v:textbox style="layout-flow:vertical;mso-layout-flow-alt:bottom-to-top;mso-next-textbox:#_x0000_s1090">
              <w:txbxContent>
                <w:p w:rsidR="00CF6F05" w:rsidRPr="00233064" w:rsidRDefault="00CF6F05" w:rsidP="00CF6F05">
                  <w:pPr>
                    <w:jc w:val="center"/>
                    <w:rPr>
                      <w:sz w:val="20"/>
                      <w:szCs w:val="20"/>
                    </w:rPr>
                  </w:pPr>
                  <w:r w:rsidRPr="00233064">
                    <w:rPr>
                      <w:sz w:val="20"/>
                      <w:szCs w:val="20"/>
                    </w:rPr>
                    <w:t xml:space="preserve"> 43:17:510103:177</w:t>
                  </w:r>
                </w:p>
                <w:p w:rsidR="00CF6F05" w:rsidRPr="00233064" w:rsidRDefault="00CF6F05" w:rsidP="00CF6F05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2" type="#_x0000_t202" style="position:absolute;margin-left:133.3pt;margin-top:.95pt;width:11.45pt;height:21.95pt;z-index:251648512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72">
              <w:txbxContent>
                <w:p w:rsidR="00CF6F05" w:rsidRPr="00A32553" w:rsidRDefault="00CF6F05" w:rsidP="00CF6F05">
                  <w:r>
                    <w:t>3</w:t>
                  </w:r>
                </w:p>
              </w:txbxContent>
            </v:textbox>
          </v:shape>
        </w:pict>
      </w:r>
      <w:r>
        <w:rPr>
          <w:noProof/>
          <w:sz w:val="20"/>
          <w:szCs w:val="20"/>
        </w:rPr>
        <w:pict>
          <v:shape id="_x0000_s1081" type="#_x0000_t202" style="position:absolute;margin-left:207.95pt;margin-top:317.3pt;width:11.45pt;height:21.95pt;z-index:251649536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81">
              <w:txbxContent>
                <w:p w:rsidR="00CF6F05" w:rsidRPr="00A32553" w:rsidRDefault="00CF6F05" w:rsidP="00CF6F05">
                  <w:r>
                    <w:t>1</w:t>
                  </w:r>
                </w:p>
              </w:txbxContent>
            </v:textbox>
          </v:shape>
        </w:pict>
      </w:r>
      <w:r>
        <w:rPr>
          <w:noProof/>
          <w:sz w:val="20"/>
          <w:szCs w:val="20"/>
        </w:rPr>
        <w:pict>
          <v:shape id="_x0000_s1083" type="#_x0000_t202" style="position:absolute;margin-left:.8pt;margin-top:177.6pt;width:11.45pt;height:21.95pt;z-index:251650560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83">
              <w:txbxContent>
                <w:p w:rsidR="00CF6F05" w:rsidRPr="00A32553" w:rsidRDefault="00CF6F05" w:rsidP="00CF6F05">
                  <w:r>
                    <w:t>2</w:t>
                  </w:r>
                </w:p>
              </w:txbxContent>
            </v:textbox>
          </v:shape>
        </w:pict>
      </w:r>
      <w:r>
        <w:rPr>
          <w:noProof/>
          <w:sz w:val="20"/>
          <w:szCs w:val="20"/>
        </w:rPr>
        <w:pict>
          <v:shape id="_x0000_s1082" type="#_x0000_t202" style="position:absolute;margin-left:351.2pt;margin-top:148.4pt;width:11.45pt;height:21.95pt;z-index:251651584" fillcolor="#fabf8f [1945]" strokecolor="#fabf8f [1945]" strokeweight="1pt">
            <v:fill color2="#fde9d9 [665]" angle="-45" focus="-50%" type="gradient"/>
            <v:shadow on="t" type="perspective" color="#974706 [1609]" opacity=".5" offset="1pt" offset2="-3pt"/>
            <v:textbox style="mso-next-textbox:#_x0000_s1082">
              <w:txbxContent>
                <w:p w:rsidR="00CF6F05" w:rsidRPr="00A32553" w:rsidRDefault="00CF6F05" w:rsidP="00CF6F05">
                  <w:r>
                    <w:t>4</w:t>
                  </w:r>
                </w:p>
              </w:txbxContent>
            </v:textbox>
          </v:shape>
        </w:pict>
      </w:r>
      <w:r>
        <w:rPr>
          <w:noProof/>
          <w:sz w:val="20"/>
          <w:szCs w:val="20"/>
        </w:rPr>
        <w:pict>
          <v:oval id="_x0000_s1079" style="position:absolute;margin-left:346.95pt;margin-top:172.65pt;width:4.25pt;height:4.95pt;z-index:251652608" strokecolor="#008e40" strokeweight="2.5pt"/>
        </w:pict>
      </w:r>
      <w:r>
        <w:rPr>
          <w:noProof/>
          <w:sz w:val="20"/>
          <w:szCs w:val="20"/>
        </w:rPr>
        <w:pict>
          <v:oval id="_x0000_s1078" style="position:absolute;margin-left:8pt;margin-top:170.35pt;width:4.25pt;height:4.95pt;z-index:251653632" strokecolor="#008e40" strokeweight="2.5pt"/>
        </w:pict>
      </w:r>
      <w:r>
        <w:rPr>
          <w:noProof/>
          <w:sz w:val="20"/>
          <w:szCs w:val="20"/>
        </w:rPr>
        <w:pict>
          <v:oval id="_x0000_s1080" style="position:absolute;margin-left:223.25pt;margin-top:322.4pt;width:4.25pt;height:4.95pt;z-index:251654656" strokecolor="#008e40" strokeweight="2.5pt"/>
        </w:pict>
      </w:r>
      <w:r>
        <w:rPr>
          <w:noProof/>
          <w:sz w:val="20"/>
          <w:szCs w:val="20"/>
        </w:rPr>
        <w:pict>
          <v:oval id="_x0000_s1077" style="position:absolute;margin-left:145.85pt;margin-top:17.95pt;width:4.25pt;height:4.95pt;z-index:251655680" strokecolor="#008e40" strokeweight="2.5pt"/>
        </w:pict>
      </w:r>
      <w:r>
        <w:rPr>
          <w:noProof/>
          <w:sz w:val="20"/>
          <w:szCs w:val="20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73" type="#_x0000_t32" style="position:absolute;margin-left:12.25pt;margin-top:22.9pt;width:132.5pt;height:147.45pt;flip:y;z-index:251656704" o:connectortype="straight" strokecolor="#007e39" strokeweight="3.5pt"/>
        </w:pict>
      </w:r>
      <w:r>
        <w:rPr>
          <w:noProof/>
          <w:sz w:val="20"/>
          <w:szCs w:val="20"/>
        </w:rPr>
        <w:pict>
          <v:shape id="_x0000_s1076" type="#_x0000_t32" style="position:absolute;margin-left:150.1pt;margin-top:22.9pt;width:196.85pt;height:147.45pt;flip:x y;z-index:251657728" o:connectortype="straight" strokecolor="#007e39" strokeweight="3.5pt"/>
        </w:pict>
      </w:r>
      <w:r>
        <w:rPr>
          <w:noProof/>
          <w:sz w:val="20"/>
          <w:szCs w:val="20"/>
        </w:rPr>
        <w:pict>
          <v:shape id="_x0000_s1074" type="#_x0000_t32" style="position:absolute;margin-left:223.25pt;margin-top:177.6pt;width:123.7pt;height:148.9pt;flip:y;z-index:251658752" o:connectortype="straight" strokecolor="#007e39" strokeweight="3.5pt"/>
        </w:pict>
      </w:r>
      <w:r>
        <w:rPr>
          <w:noProof/>
          <w:sz w:val="20"/>
          <w:szCs w:val="20"/>
        </w:rPr>
        <w:pict>
          <v:shape id="_x0000_s1075" type="#_x0000_t32" style="position:absolute;margin-left:12.25pt;margin-top:177.6pt;width:207.15pt;height:144.8pt;z-index:251659776" o:connectortype="straight" strokecolor="#007e39" strokeweight="3.5pt"/>
        </w:pict>
      </w:r>
      <w:r w:rsidR="00CF6F05" w:rsidRPr="00970503">
        <w:rPr>
          <w:noProof/>
        </w:rPr>
        <w:drawing>
          <wp:inline distT="0" distB="0" distL="0" distR="0">
            <wp:extent cx="5778635" cy="4319081"/>
            <wp:effectExtent l="19050" t="0" r="0" b="0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850" cy="4321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6F05" w:rsidRPr="00874C2C" w:rsidRDefault="00CF6F05" w:rsidP="00CF6F05">
      <w:pPr>
        <w:rPr>
          <w:sz w:val="28"/>
          <w:szCs w:val="28"/>
        </w:rPr>
      </w:pPr>
      <w:r w:rsidRPr="00874C2C">
        <w:rPr>
          <w:sz w:val="28"/>
          <w:szCs w:val="28"/>
          <w:lang w:val="en-US"/>
        </w:rPr>
        <w:t>S</w:t>
      </w:r>
      <w:r w:rsidRPr="00874C2C">
        <w:rPr>
          <w:sz w:val="28"/>
          <w:szCs w:val="28"/>
        </w:rPr>
        <w:t xml:space="preserve"> = </w:t>
      </w:r>
      <w:r>
        <w:rPr>
          <w:bCs/>
          <w:color w:val="000000"/>
          <w:sz w:val="28"/>
          <w:szCs w:val="28"/>
        </w:rPr>
        <w:t>1804</w:t>
      </w:r>
      <w:r w:rsidRPr="00874C2C">
        <w:rPr>
          <w:bCs/>
          <w:color w:val="000000"/>
          <w:sz w:val="28"/>
          <w:szCs w:val="28"/>
        </w:rPr>
        <w:t xml:space="preserve"> – площадь прилегающей территории (в квадратных метрах)</w:t>
      </w:r>
    </w:p>
    <w:p w:rsidR="00CF6F05" w:rsidRDefault="00CF6F05" w:rsidP="00CF6F05">
      <w:pPr>
        <w:rPr>
          <w:bCs/>
          <w:color w:val="000000"/>
          <w:sz w:val="28"/>
          <w:szCs w:val="28"/>
        </w:rPr>
      </w:pPr>
    </w:p>
    <w:p w:rsidR="00CF6F05" w:rsidRDefault="00CF6F05" w:rsidP="00CF6F05">
      <w:pPr>
        <w:rPr>
          <w:noProof/>
        </w:rPr>
      </w:pPr>
      <w:r w:rsidRPr="006D7E9B">
        <w:rPr>
          <w:bCs/>
          <w:color w:val="000000"/>
          <w:sz w:val="28"/>
          <w:szCs w:val="28"/>
        </w:rPr>
        <w:t>Масштаб 1:</w:t>
      </w:r>
      <w:r>
        <w:rPr>
          <w:bCs/>
          <w:color w:val="000000"/>
          <w:sz w:val="28"/>
          <w:szCs w:val="28"/>
        </w:rPr>
        <w:t>10</w:t>
      </w:r>
      <w:r w:rsidRPr="006D7E9B">
        <w:rPr>
          <w:bCs/>
          <w:color w:val="000000"/>
          <w:sz w:val="28"/>
          <w:szCs w:val="28"/>
        </w:rPr>
        <w:t>00</w:t>
      </w:r>
    </w:p>
    <w:tbl>
      <w:tblPr>
        <w:tblpPr w:leftFromText="180" w:rightFromText="180" w:vertAnchor="text" w:horzAnchor="margin" w:tblpY="321"/>
        <w:tblW w:w="9556" w:type="dxa"/>
        <w:tblLook w:val="04A0" w:firstRow="1" w:lastRow="0" w:firstColumn="1" w:lastColumn="0" w:noHBand="0" w:noVBand="1"/>
      </w:tblPr>
      <w:tblGrid>
        <w:gridCol w:w="2399"/>
        <w:gridCol w:w="7157"/>
      </w:tblGrid>
      <w:tr w:rsidR="00CF6F05" w:rsidRPr="006D7E9B" w:rsidTr="00FC19C0">
        <w:trPr>
          <w:trHeight w:val="321"/>
        </w:trPr>
        <w:tc>
          <w:tcPr>
            <w:tcW w:w="9556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CF6F05" w:rsidRPr="006D7E9B" w:rsidRDefault="00CF6F0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8"/>
                <w:szCs w:val="28"/>
              </w:rPr>
            </w:pPr>
            <w:r w:rsidRPr="006D7E9B">
              <w:rPr>
                <w:bCs/>
                <w:color w:val="000000"/>
                <w:sz w:val="28"/>
                <w:szCs w:val="28"/>
              </w:rPr>
              <w:t>Условные обозначения:</w:t>
            </w:r>
          </w:p>
        </w:tc>
      </w:tr>
      <w:tr w:rsidR="00CF6F05" w:rsidRPr="006D7E9B" w:rsidTr="00FC19C0">
        <w:trPr>
          <w:trHeight w:val="520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6F05" w:rsidRPr="00D877D5" w:rsidRDefault="00E32B72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color w:val="00B050"/>
                <w:sz w:val="26"/>
                <w:szCs w:val="26"/>
              </w:rPr>
            </w:pPr>
            <w:r>
              <w:rPr>
                <w:b/>
                <w:bCs/>
                <w:noProof/>
                <w:color w:val="00B050"/>
                <w:sz w:val="26"/>
                <w:szCs w:val="26"/>
              </w:rPr>
              <w:pict>
                <v:shape id="_x0000_s1084" type="#_x0000_t32" style="position:absolute;left:0;text-align:left;margin-left:16.5pt;margin-top:10.75pt;width:62.35pt;height:0;z-index:251660800;mso-position-horizontal-relative:text;mso-position-vertical-relative:text" o:connectortype="straight" strokecolor="#007e39" strokeweight="2.25pt"/>
              </w:pic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6F05" w:rsidRPr="00D877D5" w:rsidRDefault="00CF6F0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граница прилегающей территории (отображается зелёным цветом)</w:t>
            </w:r>
          </w:p>
        </w:tc>
      </w:tr>
      <w:tr w:rsidR="00CF6F05" w:rsidRPr="006D7E9B" w:rsidTr="00FC19C0">
        <w:trPr>
          <w:trHeight w:val="552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6F05" w:rsidRPr="00D877D5" w:rsidRDefault="00E32B72" w:rsidP="00FC19C0">
            <w:pPr>
              <w:rPr>
                <w:bCs/>
                <w:color w:val="000000"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</w:rPr>
              <w:pict>
                <v:shape id="_x0000_s1085" type="#_x0000_t32" style="position:absolute;margin-left:26.4pt;margin-top:3.1pt;width:0;height:12pt;z-index:251661824;mso-position-horizontal-relative:text;mso-position-vertical-relative:text" o:connectortype="straight"/>
              </w:pict>
            </w:r>
            <w:r>
              <w:rPr>
                <w:b/>
                <w:noProof/>
                <w:sz w:val="26"/>
                <w:szCs w:val="26"/>
              </w:rPr>
              <w:pict>
                <v:shape id="_x0000_s1086" type="#_x0000_t32" style="position:absolute;margin-left:51.4pt;margin-top:3.1pt;width:0;height:12pt;z-index:251662848;mso-position-horizontal-relative:text;mso-position-vertical-relative:text" o:connectortype="straight"/>
              </w:pict>
            </w:r>
            <w:r>
              <w:rPr>
                <w:b/>
                <w:noProof/>
                <w:sz w:val="26"/>
                <w:szCs w:val="26"/>
              </w:rPr>
              <w:pict>
                <v:shape id="_x0000_s1087" type="#_x0000_t32" style="position:absolute;margin-left:26.4pt;margin-top:10.1pt;width:25pt;height:0;z-index:251663872;mso-position-horizontal-relative:text;mso-position-vertical-relative:text" o:connectortype="straight">
                  <v:stroke startarrow="block" endarrow="block"/>
                </v:shape>
              </w:pict>
            </w:r>
            <w:r w:rsidR="00CF6F05" w:rsidRPr="00D877D5">
              <w:rPr>
                <w:b/>
                <w:sz w:val="26"/>
                <w:szCs w:val="26"/>
              </w:rPr>
              <w:t xml:space="preserve">         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6F05" w:rsidRPr="00D877D5" w:rsidRDefault="00CF6F05" w:rsidP="00FC19C0">
            <w:pPr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/>
                <w:sz w:val="26"/>
                <w:szCs w:val="26"/>
              </w:rPr>
              <w:t xml:space="preserve">  </w:t>
            </w:r>
            <w:r w:rsidRPr="00D877D5">
              <w:rPr>
                <w:sz w:val="26"/>
                <w:szCs w:val="26"/>
              </w:rPr>
              <w:t>расстояние от границы объекта недвижимости до границы прилегающей            территории (в метрах)</w:t>
            </w:r>
          </w:p>
        </w:tc>
      </w:tr>
      <w:tr w:rsidR="00CF6F05" w:rsidRPr="006D7E9B" w:rsidTr="00FC19C0">
        <w:trPr>
          <w:trHeight w:val="328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6F05" w:rsidRPr="00623E62" w:rsidRDefault="00E32B72" w:rsidP="00FC19C0">
            <w:pPr>
              <w:rPr>
                <w:b/>
                <w:noProof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</w:rPr>
              <w:pict>
                <v:rect id="_x0000_s1089" style="position:absolute;margin-left:26.4pt;margin-top:6.45pt;width:38.05pt;height:13.3pt;z-index:251665920;mso-position-horizontal-relative:text;mso-position-vertical-relative:text" strokeweight="1.5pt"/>
              </w:pic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6F05" w:rsidRPr="0091014B" w:rsidRDefault="00CF6F0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91014B">
              <w:rPr>
                <w:sz w:val="26"/>
                <w:szCs w:val="26"/>
              </w:rPr>
              <w:t xml:space="preserve">граница объекта недвижимости по </w:t>
            </w:r>
            <w:proofErr w:type="gramStart"/>
            <w:r w:rsidRPr="0091014B">
              <w:rPr>
                <w:sz w:val="26"/>
                <w:szCs w:val="26"/>
              </w:rPr>
              <w:t>отношению</w:t>
            </w:r>
            <w:proofErr w:type="gramEnd"/>
            <w:r w:rsidRPr="0091014B">
              <w:rPr>
                <w:sz w:val="26"/>
                <w:szCs w:val="26"/>
              </w:rPr>
              <w:t xml:space="preserve"> к которой устанавливается прилегающая территория</w:t>
            </w:r>
          </w:p>
        </w:tc>
      </w:tr>
      <w:tr w:rsidR="00CF6F05" w:rsidRPr="006D7E9B" w:rsidTr="00FC19C0">
        <w:trPr>
          <w:trHeight w:val="595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6F05" w:rsidRPr="00D877D5" w:rsidRDefault="00E32B72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6"/>
                <w:szCs w:val="26"/>
              </w:rPr>
            </w:pPr>
            <w:r>
              <w:rPr>
                <w:bCs/>
                <w:noProof/>
                <w:color w:val="00B050"/>
                <w:sz w:val="26"/>
                <w:szCs w:val="26"/>
              </w:rPr>
              <w:pict>
                <v:oval id="_x0000_s1088" style="position:absolute;left:0;text-align:left;margin-left:41.45pt;margin-top:2.9pt;width:4.25pt;height:4.95pt;z-index:251664896;mso-position-horizontal-relative:text;mso-position-vertical-relative:text" strokecolor="#00823b" strokeweight="1.5pt"/>
              </w:pict>
            </w:r>
            <w:r w:rsidR="00CF6F05">
              <w:rPr>
                <w:bCs/>
                <w:color w:val="000000"/>
                <w:sz w:val="26"/>
                <w:szCs w:val="26"/>
              </w:rPr>
              <w:t>1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6F05" w:rsidRPr="00D877D5" w:rsidRDefault="00CF6F0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поворотная точка границ прилегающей территории (отображается зелёным цветом)</w:t>
            </w:r>
          </w:p>
        </w:tc>
      </w:tr>
      <w:tr w:rsidR="00CF6F05" w:rsidRPr="006D7E9B" w:rsidTr="00FC19C0">
        <w:trPr>
          <w:trHeight w:val="887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6F05" w:rsidRPr="00D877D5" w:rsidRDefault="00CF6F0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43:17:510103:177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6F05" w:rsidRPr="00D877D5" w:rsidRDefault="00CF6F0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 xml:space="preserve">кадастровый номер земельного участка (объекта недвижимости), по отношению к которому устанавливается прилегающая территория  </w:t>
            </w:r>
          </w:p>
        </w:tc>
      </w:tr>
      <w:tr w:rsidR="00CF6F05" w:rsidRPr="006D7E9B" w:rsidTr="00FC19C0">
        <w:trPr>
          <w:trHeight w:val="290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6F05" w:rsidRPr="00D877D5" w:rsidRDefault="00CF6F0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43:17:510103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6F05" w:rsidRPr="00D877D5" w:rsidRDefault="00CF6F0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кадастровый квартал</w:t>
            </w:r>
          </w:p>
        </w:tc>
      </w:tr>
      <w:tr w:rsidR="00CF6F05" w:rsidRPr="006D7E9B" w:rsidTr="00FC19C0">
        <w:trPr>
          <w:trHeight w:val="595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6F05" w:rsidRPr="00D877D5" w:rsidRDefault="00CF6F0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color w:val="FF0000"/>
                <w:sz w:val="26"/>
                <w:szCs w:val="26"/>
              </w:rPr>
            </w:pPr>
            <w:r w:rsidRPr="00D877D5">
              <w:rPr>
                <w:b/>
                <w:bCs/>
                <w:color w:val="FF0000"/>
                <w:sz w:val="26"/>
                <w:szCs w:val="26"/>
              </w:rPr>
              <w:t>________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6F05" w:rsidRPr="00D877D5" w:rsidRDefault="00CF6F0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граница кадастрового квартала (отображается красным цветом)</w:t>
            </w:r>
          </w:p>
        </w:tc>
      </w:tr>
      <w:tr w:rsidR="00CF6F05" w:rsidRPr="006D7E9B" w:rsidTr="00FC19C0">
        <w:trPr>
          <w:trHeight w:val="581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6F05" w:rsidRPr="00D877D5" w:rsidRDefault="00CF6F0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_ _ _ _ _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6F05" w:rsidRPr="00D877D5" w:rsidRDefault="00CF6F0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границы объектов, расположенных на  прилегающей территории</w:t>
            </w:r>
          </w:p>
        </w:tc>
      </w:tr>
      <w:tr w:rsidR="00CF6F05" w:rsidRPr="006D7E9B" w:rsidTr="00FC19C0">
        <w:trPr>
          <w:trHeight w:val="321"/>
        </w:trPr>
        <w:tc>
          <w:tcPr>
            <w:tcW w:w="9556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:rsidR="00CF6F05" w:rsidRPr="006D7E9B" w:rsidRDefault="00CF6F0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8"/>
                <w:szCs w:val="28"/>
              </w:rPr>
            </w:pPr>
          </w:p>
        </w:tc>
      </w:tr>
    </w:tbl>
    <w:p w:rsidR="005875E0" w:rsidRDefault="005875E0" w:rsidP="0092737D">
      <w:pPr>
        <w:jc w:val="center"/>
      </w:pPr>
    </w:p>
    <w:sectPr w:rsidR="005875E0" w:rsidSect="005875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66529"/>
    <w:rsid w:val="00084F7F"/>
    <w:rsid w:val="000E4D54"/>
    <w:rsid w:val="00130A6C"/>
    <w:rsid w:val="001C20DE"/>
    <w:rsid w:val="00222F8E"/>
    <w:rsid w:val="004924B1"/>
    <w:rsid w:val="00514C05"/>
    <w:rsid w:val="005875E0"/>
    <w:rsid w:val="005F731A"/>
    <w:rsid w:val="00630CDB"/>
    <w:rsid w:val="00704BB2"/>
    <w:rsid w:val="008757B3"/>
    <w:rsid w:val="00907DF6"/>
    <w:rsid w:val="00917BFA"/>
    <w:rsid w:val="0092737D"/>
    <w:rsid w:val="009A04BB"/>
    <w:rsid w:val="00B8369F"/>
    <w:rsid w:val="00BF167C"/>
    <w:rsid w:val="00C05F57"/>
    <w:rsid w:val="00CF6F05"/>
    <w:rsid w:val="00E32B72"/>
    <w:rsid w:val="00F665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1"/>
    <o:shapelayout v:ext="edit">
      <o:idmap v:ext="edit" data="1"/>
      <o:rules v:ext="edit">
        <o:r id="V:Rule1" type="connector" idref="#_x0000_s1084"/>
        <o:r id="V:Rule2" type="connector" idref="#_x0000_s1087"/>
        <o:r id="V:Rule3" type="connector" idref="#_x0000_s1086"/>
        <o:r id="V:Rule4" type="connector" idref="#_x0000_s1073"/>
        <o:r id="V:Rule5" type="connector" idref="#_x0000_s1085"/>
        <o:r id="V:Rule6" type="connector" idref="#_x0000_s1074"/>
        <o:r id="V:Rule7" type="connector" idref="#_x0000_s1076"/>
        <o:r id="V:Rule8" type="connector" idref="#_x0000_s1075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652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4">
    <w:name w:val="heading 4"/>
    <w:basedOn w:val="a"/>
    <w:link w:val="40"/>
    <w:uiPriority w:val="9"/>
    <w:qFormat/>
    <w:rsid w:val="00F66529"/>
    <w:pPr>
      <w:spacing w:before="100" w:beforeAutospacing="1" w:after="100" w:afterAutospacing="1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uiPriority w:val="9"/>
    <w:rsid w:val="00F6652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ConsPlusNonformat">
    <w:name w:val="ConsPlusNonformat"/>
    <w:uiPriority w:val="99"/>
    <w:qFormat/>
    <w:rsid w:val="00F66529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F6652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6529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570</Words>
  <Characters>3252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Лена</cp:lastModifiedBy>
  <cp:revision>11</cp:revision>
  <cp:lastPrinted>2019-11-15T06:16:00Z</cp:lastPrinted>
  <dcterms:created xsi:type="dcterms:W3CDTF">2019-11-12T05:52:00Z</dcterms:created>
  <dcterms:modified xsi:type="dcterms:W3CDTF">2019-11-15T06:16:00Z</dcterms:modified>
</cp:coreProperties>
</file>