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E41" w:rsidRDefault="00457E41" w:rsidP="00457E4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457E41" w:rsidRDefault="00457E41" w:rsidP="00457E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457E41" w:rsidRDefault="00457E41" w:rsidP="00457E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457E41" w:rsidRDefault="00457E41" w:rsidP="00457E41">
      <w:pPr>
        <w:jc w:val="center"/>
        <w:rPr>
          <w:b/>
          <w:sz w:val="28"/>
          <w:szCs w:val="28"/>
        </w:rPr>
      </w:pPr>
    </w:p>
    <w:p w:rsidR="00457E41" w:rsidRDefault="00457E41" w:rsidP="00457E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57E41" w:rsidRDefault="00457E41" w:rsidP="00457E41">
      <w:pPr>
        <w:tabs>
          <w:tab w:val="left" w:pos="40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457E41" w:rsidRDefault="00457E41" w:rsidP="00457E41">
      <w:pPr>
        <w:jc w:val="center"/>
        <w:rPr>
          <w:rFonts w:eastAsia="Calibri"/>
          <w:sz w:val="28"/>
          <w:szCs w:val="28"/>
          <w:lang w:eastAsia="en-US"/>
        </w:rPr>
      </w:pPr>
    </w:p>
    <w:p w:rsidR="00457E41" w:rsidRDefault="00457E41" w:rsidP="00457E41">
      <w:pPr>
        <w:rPr>
          <w:sz w:val="28"/>
          <w:szCs w:val="28"/>
        </w:rPr>
      </w:pPr>
      <w:r>
        <w:rPr>
          <w:sz w:val="28"/>
          <w:szCs w:val="28"/>
        </w:rPr>
        <w:t xml:space="preserve">15.03.2018                                                                                                       № 9  </w:t>
      </w:r>
    </w:p>
    <w:p w:rsidR="00457E41" w:rsidRDefault="00457E41" w:rsidP="00457E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  </w:t>
      </w:r>
    </w:p>
    <w:p w:rsidR="00457E41" w:rsidRDefault="00457E41" w:rsidP="00457E41">
      <w:pPr>
        <w:rPr>
          <w:sz w:val="28"/>
          <w:szCs w:val="28"/>
        </w:rPr>
      </w:pPr>
    </w:p>
    <w:p w:rsidR="00457E41" w:rsidRDefault="00457E41" w:rsidP="00457E41"/>
    <w:p w:rsidR="00457E41" w:rsidRDefault="00457E41" w:rsidP="00457E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отчете главы поселения за 2017 год</w:t>
      </w:r>
    </w:p>
    <w:p w:rsidR="00457E41" w:rsidRDefault="00457E41" w:rsidP="00457E41">
      <w:pPr>
        <w:jc w:val="center"/>
        <w:rPr>
          <w:b/>
          <w:sz w:val="28"/>
          <w:szCs w:val="28"/>
        </w:rPr>
      </w:pPr>
    </w:p>
    <w:p w:rsidR="00457E41" w:rsidRDefault="00457E41" w:rsidP="00457E41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Заслушав отчет главы поселения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за 2017 год,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457E41" w:rsidRDefault="00457E41" w:rsidP="00457E41">
      <w:pPr>
        <w:tabs>
          <w:tab w:val="left" w:pos="99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457E41" w:rsidRDefault="00457E41" w:rsidP="00457E41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 Утвердить отчет главы поселения </w:t>
      </w:r>
      <w:proofErr w:type="spellStart"/>
      <w:r>
        <w:rPr>
          <w:sz w:val="28"/>
          <w:szCs w:val="28"/>
        </w:rPr>
        <w:t>Сагадуллина</w:t>
      </w:r>
      <w:proofErr w:type="spellEnd"/>
      <w:r>
        <w:rPr>
          <w:sz w:val="28"/>
          <w:szCs w:val="28"/>
        </w:rPr>
        <w:t xml:space="preserve"> Ф.М.  за 2017 год.</w:t>
      </w:r>
    </w:p>
    <w:p w:rsidR="00457E41" w:rsidRDefault="00457E41" w:rsidP="00457E41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Признать проделанную работу за отчетный период главы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поселения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 удовлетворительной.</w:t>
      </w:r>
    </w:p>
    <w:p w:rsidR="00457E41" w:rsidRDefault="00457E41" w:rsidP="00457E41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и отчет главы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на сайте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http://malmyzh43.ru/poselenija/staro-iryukskoe-selskoe-poselenie.</w:t>
      </w:r>
    </w:p>
    <w:p w:rsidR="00457E41" w:rsidRDefault="00457E41" w:rsidP="00457E41">
      <w:pPr>
        <w:spacing w:line="276" w:lineRule="auto"/>
        <w:jc w:val="center"/>
        <w:rPr>
          <w:sz w:val="28"/>
          <w:szCs w:val="28"/>
        </w:rPr>
      </w:pPr>
    </w:p>
    <w:p w:rsidR="00457E41" w:rsidRDefault="00457E41" w:rsidP="00457E41">
      <w:pPr>
        <w:spacing w:line="276" w:lineRule="auto"/>
        <w:jc w:val="center"/>
        <w:rPr>
          <w:sz w:val="28"/>
          <w:szCs w:val="28"/>
        </w:rPr>
      </w:pPr>
    </w:p>
    <w:p w:rsidR="00457E41" w:rsidRDefault="00457E41" w:rsidP="00457E41">
      <w:pPr>
        <w:spacing w:line="276" w:lineRule="auto"/>
        <w:jc w:val="center"/>
        <w:rPr>
          <w:sz w:val="28"/>
          <w:szCs w:val="28"/>
        </w:rPr>
      </w:pPr>
    </w:p>
    <w:p w:rsidR="00457E41" w:rsidRDefault="00457E41" w:rsidP="00457E4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457E41" w:rsidRDefault="00457E41" w:rsidP="00457E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                                      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457E41" w:rsidRDefault="00457E41" w:rsidP="00457E41">
      <w:pPr>
        <w:jc w:val="center"/>
        <w:rPr>
          <w:sz w:val="28"/>
          <w:szCs w:val="28"/>
        </w:rPr>
      </w:pPr>
    </w:p>
    <w:p w:rsidR="00457E41" w:rsidRDefault="00457E41" w:rsidP="00457E41">
      <w:pPr>
        <w:jc w:val="center"/>
        <w:rPr>
          <w:sz w:val="28"/>
          <w:szCs w:val="28"/>
        </w:rPr>
      </w:pPr>
    </w:p>
    <w:p w:rsidR="00457E41" w:rsidRDefault="00457E41" w:rsidP="00457E41">
      <w:pPr>
        <w:jc w:val="center"/>
        <w:rPr>
          <w:sz w:val="28"/>
          <w:szCs w:val="28"/>
        </w:rPr>
      </w:pPr>
    </w:p>
    <w:p w:rsidR="00457E41" w:rsidRDefault="00457E41" w:rsidP="00457E41">
      <w:pPr>
        <w:jc w:val="center"/>
        <w:rPr>
          <w:sz w:val="28"/>
          <w:szCs w:val="28"/>
        </w:rPr>
      </w:pPr>
    </w:p>
    <w:p w:rsidR="00457E41" w:rsidRDefault="00457E41" w:rsidP="00457E41">
      <w:pPr>
        <w:jc w:val="center"/>
        <w:rPr>
          <w:sz w:val="28"/>
          <w:szCs w:val="28"/>
        </w:rPr>
      </w:pPr>
    </w:p>
    <w:p w:rsidR="00457E41" w:rsidRDefault="00457E41" w:rsidP="00457E41">
      <w:pPr>
        <w:jc w:val="center"/>
        <w:rPr>
          <w:sz w:val="28"/>
          <w:szCs w:val="28"/>
        </w:rPr>
      </w:pPr>
    </w:p>
    <w:p w:rsidR="00457E41" w:rsidRDefault="00457E41" w:rsidP="00457E41">
      <w:pPr>
        <w:jc w:val="center"/>
        <w:rPr>
          <w:sz w:val="28"/>
          <w:szCs w:val="28"/>
        </w:rPr>
      </w:pPr>
    </w:p>
    <w:p w:rsidR="00457E41" w:rsidRDefault="00457E41" w:rsidP="00457E41">
      <w:pPr>
        <w:jc w:val="center"/>
        <w:rPr>
          <w:sz w:val="28"/>
          <w:szCs w:val="28"/>
        </w:rPr>
      </w:pPr>
    </w:p>
    <w:p w:rsidR="00457E41" w:rsidRDefault="00457E41" w:rsidP="00457E41">
      <w:pPr>
        <w:jc w:val="center"/>
        <w:rPr>
          <w:sz w:val="28"/>
          <w:szCs w:val="28"/>
        </w:rPr>
      </w:pPr>
    </w:p>
    <w:p w:rsidR="00457E41" w:rsidRDefault="00457E41" w:rsidP="00457E41">
      <w:pPr>
        <w:jc w:val="center"/>
        <w:rPr>
          <w:sz w:val="28"/>
          <w:szCs w:val="28"/>
        </w:rPr>
      </w:pPr>
    </w:p>
    <w:p w:rsidR="007C2415" w:rsidRDefault="007C2415" w:rsidP="00457E41">
      <w:pPr>
        <w:ind w:left="5664"/>
        <w:jc w:val="right"/>
      </w:pPr>
    </w:p>
    <w:p w:rsidR="00457E41" w:rsidRDefault="00457E41" w:rsidP="00457E41">
      <w:pPr>
        <w:ind w:left="5664"/>
        <w:jc w:val="right"/>
      </w:pPr>
      <w:r>
        <w:lastRenderedPageBreak/>
        <w:t>Приложение</w:t>
      </w:r>
    </w:p>
    <w:p w:rsidR="00457E41" w:rsidRDefault="00457E41" w:rsidP="00457E41">
      <w:pPr>
        <w:ind w:left="5664"/>
        <w:jc w:val="right"/>
      </w:pPr>
    </w:p>
    <w:p w:rsidR="00457E41" w:rsidRDefault="00457E41" w:rsidP="00457E41">
      <w:pPr>
        <w:ind w:left="5664"/>
        <w:jc w:val="right"/>
      </w:pPr>
      <w:r>
        <w:t>УТВЕРЖДЕН</w:t>
      </w:r>
    </w:p>
    <w:p w:rsidR="00457E41" w:rsidRDefault="00457E41" w:rsidP="00457E41">
      <w:pPr>
        <w:ind w:left="5664"/>
        <w:jc w:val="right"/>
      </w:pPr>
    </w:p>
    <w:p w:rsidR="00457E41" w:rsidRDefault="00457E41" w:rsidP="00457E41">
      <w:pPr>
        <w:ind w:left="5664"/>
        <w:jc w:val="center"/>
      </w:pPr>
      <w:r>
        <w:t xml:space="preserve">            решением </w:t>
      </w:r>
      <w:proofErr w:type="spellStart"/>
      <w:r>
        <w:t>Староирюкской</w:t>
      </w:r>
      <w:proofErr w:type="spellEnd"/>
    </w:p>
    <w:p w:rsidR="00457E41" w:rsidRDefault="00457E41" w:rsidP="00457E41">
      <w:pPr>
        <w:ind w:left="5664"/>
      </w:pPr>
      <w:r>
        <w:t xml:space="preserve">          </w:t>
      </w:r>
      <w:r w:rsidR="007C2415">
        <w:t xml:space="preserve"> </w:t>
      </w:r>
      <w:r>
        <w:t xml:space="preserve">    сельской Думы</w:t>
      </w:r>
    </w:p>
    <w:p w:rsidR="00457E41" w:rsidRDefault="00457E41" w:rsidP="00457E41">
      <w:r>
        <w:t xml:space="preserve">                                                                          </w:t>
      </w:r>
      <w:r w:rsidR="007C2415">
        <w:t xml:space="preserve">                              </w:t>
      </w:r>
      <w:r>
        <w:t xml:space="preserve">     от  15.03.2018   № 9</w:t>
      </w:r>
    </w:p>
    <w:p w:rsidR="00457E41" w:rsidRDefault="00457E41" w:rsidP="00457E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457E41" w:rsidRDefault="00457E41" w:rsidP="00457E41">
      <w:pPr>
        <w:jc w:val="center"/>
        <w:rPr>
          <w:sz w:val="28"/>
          <w:szCs w:val="28"/>
        </w:rPr>
      </w:pPr>
    </w:p>
    <w:p w:rsidR="00457E41" w:rsidRDefault="00457E41" w:rsidP="00457E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457E41" w:rsidRDefault="00457E41" w:rsidP="00457E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главы поселения за 2017 год</w:t>
      </w:r>
    </w:p>
    <w:p w:rsidR="00457E41" w:rsidRDefault="00457E41" w:rsidP="00457E41">
      <w:pPr>
        <w:pStyle w:val="a3"/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>Уважаемые жители села и гости сегодняшнего мероприятия!</w:t>
      </w:r>
    </w:p>
    <w:p w:rsidR="00457E41" w:rsidRDefault="00457E41" w:rsidP="00457E41">
      <w:pPr>
        <w:pStyle w:val="a5"/>
        <w:shd w:val="clear" w:color="auto" w:fill="FFFFFF"/>
        <w:tabs>
          <w:tab w:val="left" w:pos="567"/>
        </w:tabs>
        <w:spacing w:before="0" w:after="0" w:line="293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     Прошел еще один год,  2017 и сегодня  я,  как глава сельского поселения отчитываюсь перед Вами о проделанной работе.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       На территории сельского поселения  на</w:t>
      </w:r>
      <w:r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01.01.2017 года в  292  хозяйствах,  зарегистрировано  785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граждан.   За 2017 год  родилось - 9  детей, на 2 ребенка больше чем в предыдущем 2016 г.,  умерло-9 человек (12 чел. - 2016г.).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На территории  сельского поселения в течение года наблюдается не большое увеличение   поголовья скота (птицы)  частного сектора.  На 01.01.2017 численность составила:  КРС    – 242 головы   (на 01.01.2018 г   -  259 гол.),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т. ч. коров -110 голов (на 01.01. 2018 г - 111 гол.);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овец - 65 голов (на 01.01. 2018 г - 68гол);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птиц -827 голов (на 01.01. 2018 г - 865 гол).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457E41" w:rsidRDefault="00457E41" w:rsidP="00457E41">
      <w:pPr>
        <w:pStyle w:val="a4"/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        </w:t>
      </w:r>
      <w:r>
        <w:rPr>
          <w:rFonts w:ascii="Times New Roman" w:hAnsi="Times New Roman" w:cs="Times New Roman"/>
          <w:sz w:val="26"/>
          <w:szCs w:val="26"/>
        </w:rPr>
        <w:t>На сегодняшний день  в сельском поселении зарегистрировано: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      Одно отделение связи, один  ФАП, филиал 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дома культуры и досуга,  сельская  библиотека, филиал спортивной школы.  Функционирует средняя общеобразовательная школа, в которой обучается 115 школьник и воспитывается  45 детей дошкольного возраста.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На территории поселения  зарегистрированы  учреждения: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СПК СА колхоз «Зерновой», где средняя численность работающих составляет 87  человек, 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двенадцать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индивидуальных предпринимателей,  тр</w:t>
      </w:r>
      <w:proofErr w:type="gramStart"/>
      <w:r>
        <w:rPr>
          <w:rFonts w:ascii="Times New Roman" w:hAnsi="Times New Roman" w:cs="Times New Roman"/>
          <w:sz w:val="26"/>
          <w:szCs w:val="26"/>
        </w:rPr>
        <w:t>и  ООО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различного характера деятельности,  два кооператива. В селе также функционирует мечеть.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За истекший  2017 год администрацией сельского поселения выдано более 369 справок различного характера, совершено 39 нотариальных действий.</w:t>
      </w:r>
    </w:p>
    <w:p w:rsidR="00457E41" w:rsidRDefault="00457E41" w:rsidP="00457E41">
      <w:pPr>
        <w:pStyle w:val="a4"/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color w:val="FF0000"/>
          <w:sz w:val="26"/>
          <w:szCs w:val="26"/>
        </w:rPr>
        <w:t>   </w:t>
      </w:r>
      <w:proofErr w:type="gramStart"/>
      <w:r>
        <w:rPr>
          <w:rFonts w:ascii="Times New Roman" w:hAnsi="Times New Roman" w:cs="Times New Roman"/>
          <w:sz w:val="26"/>
          <w:szCs w:val="26"/>
        </w:rPr>
        <w:t>Бюджет  сельского поселения на  2017 год составил  2 млн. 794 тыс. 721 рублей, из них  собственных доходов -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 млн.75 тыс.649рубля, в т.ч. НДФЛ – 703262 рубля, налоги на землю – 225240 рубля, арендная плата – 303332 рубля, налог на имущество граждан  – 73908 рублей, госпошлина – 23690 рублей,    от государства - безвозмездные поступления –   1119 тыс. 727рублей.</w:t>
      </w:r>
      <w:proofErr w:type="gramEnd"/>
    </w:p>
    <w:p w:rsidR="00457E41" w:rsidRDefault="00457E41" w:rsidP="00457E41">
      <w:pPr>
        <w:pStyle w:val="a4"/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>Уровень увеличения бюджета в значительной мере зависит от работы с налогоплательщиками,  находящимися на территории поселения.   Убедительная просьба  к жителям села,    вовремя платите  свои  налоги.  Если у вас есть налогооблагаемое имущество, а налоговые квитанции не пришли, то  обращайтесь   в администрацию  или в налоговую инспекцию, так как за  неуплату  начисляются пени и штрафы.   Платите налоги    своевременно.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Средства от самообложения граждан -109800 рублей.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 средств самообложения в 2017 году произведена оплата за расход электроэнергии на уличное освещение в сумме 63 тыс. 804 рубля. На покупку светодиодных прожекторов израсходовано 20 тыс. 454 рубля. За услуги электрика по замене прожекторов оплачено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 тыс. 756 рублей, за аренду столбов 6 тыс. 523 рубля. В итоге обслуживание и содержание уличного освещения в 2017 году обошлось на сумму 103 тыс. 537 рублей. На благоустройство села и стадиона было израсходовано 4 тыс. 324 рубля.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        </w:t>
      </w:r>
      <w:r>
        <w:rPr>
          <w:rFonts w:ascii="Times New Roman" w:hAnsi="Times New Roman" w:cs="Times New Roman"/>
          <w:sz w:val="26"/>
          <w:szCs w:val="26"/>
        </w:rPr>
        <w:t>Расходная часть составила-  3 млн. 34 тыс. 725рубля из них: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заработная плата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-999 тыс. 145 руб.;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закупку товаров, работ и услуг для государственных нужд- 178 тыс. 818рублей;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коммунальные услуги (отопление и освещение) – 308083 рублей;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расход на содержание дорог - 160000 рублей;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социальное обеспечение – 142 000 рублей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национальную оборону - 58400 рублей;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По  </w:t>
      </w:r>
      <w:proofErr w:type="spellStart"/>
      <w:r>
        <w:rPr>
          <w:rFonts w:ascii="Times New Roman" w:hAnsi="Times New Roman" w:cs="Times New Roman"/>
          <w:sz w:val="26"/>
          <w:szCs w:val="26"/>
        </w:rPr>
        <w:t>пилотному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проекту по оказанию государственной и социальной помощи на основе социального контракта   в 2017 году    две  семьи   оформили пакет документов  и  получили  социальное  пособие.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       За 2017 год  проведено 14 заседаний Сельской Думы, </w:t>
      </w:r>
      <w:r>
        <w:rPr>
          <w:rFonts w:ascii="Times New Roman" w:hAnsi="Times New Roman" w:cs="Times New Roman"/>
          <w:sz w:val="26"/>
          <w:szCs w:val="26"/>
          <w:lang w:eastAsia="zh-CN" w:bidi="hi-IN"/>
        </w:rPr>
        <w:t>на которых обсуждались организационные вопросы, вносились изменения в  нормативно правовые акты, был утвержден бюджет на 2018 год.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На территории нашего поселения работает комиссия по делам несовершеннолетних и защите их прав, проведено 5  заседаний,    6  рейдов к семье СОП.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В течение года были проведены следующие мероприятия: проведение новогодних праздников, различные спортивные мероприятия,  митинг в честь  Дня Победы в Великой Отечественной войне, Сабантуй, День пожилого человека и другие. 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Население сельского поселения обслуживает 5 магазинов. 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Терроризм и экстремизм на территории сельского поселения в 2017 году не выявлены, но их профилактика не должна оставаться в стороне. Напоминаю,  что население должно обеспечивать сохранность принадлежащего ему  имущества,   быть   бдительными  и о подозрительных людях сообщать в сельскую администрацию или в ОМВД района.   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Случаев коррупции в истекшем году не зафиксировано, но необходимо  доносить до населения сведения обо  всех их проявлениях,  и в целях предотвращения таких случаев сообщать в администрацию поселения.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Хочу еще напомнить жителям о необходимости  заниматься благоустройством нашего села.    С наступлением  весеннего периода   необходимо  всем  жителям  произвести  расчистку  канав для отвода  талых вод на прилегающей территории. Мои пожелания    ко всем гражданам – чтобы активнее участвовали в наведении порядка, меньше мусорили, чтобы  каждый хозяин дома, каждый руководитель  организации  своевременно  прибирал  прилегающую территорию, как в летнее, так и в зимнее время года.</w:t>
      </w: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457E41" w:rsidRDefault="00457E41" w:rsidP="00457E4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поселения,</w:t>
      </w:r>
    </w:p>
    <w:p w:rsidR="0091069B" w:rsidRDefault="00457E41" w:rsidP="007C2415">
      <w:pPr>
        <w:pStyle w:val="a4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председатель сельской Думы                     Ф.М. </w:t>
      </w:r>
      <w:proofErr w:type="spellStart"/>
      <w:r>
        <w:rPr>
          <w:rFonts w:ascii="Times New Roman" w:hAnsi="Times New Roman" w:cs="Times New Roman"/>
          <w:sz w:val="26"/>
          <w:szCs w:val="26"/>
        </w:rPr>
        <w:t>Сагадуллин</w:t>
      </w:r>
      <w:proofErr w:type="spellEnd"/>
    </w:p>
    <w:sectPr w:rsidR="0091069B" w:rsidSect="00910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57E41"/>
    <w:rsid w:val="00457E41"/>
    <w:rsid w:val="007C2415"/>
    <w:rsid w:val="0091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qFormat/>
    <w:rsid w:val="00457E41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457E41"/>
    <w:pPr>
      <w:spacing w:after="0" w:line="240" w:lineRule="auto"/>
    </w:pPr>
    <w:rPr>
      <w:rFonts w:eastAsiaTheme="minorEastAsia"/>
      <w:lang w:eastAsia="ru-RU"/>
    </w:rPr>
  </w:style>
  <w:style w:type="paragraph" w:customStyle="1" w:styleId="a5">
    <w:name w:val="a"/>
    <w:basedOn w:val="a"/>
    <w:qFormat/>
    <w:rsid w:val="00457E41"/>
    <w:pPr>
      <w:spacing w:before="280" w:after="280"/>
    </w:pPr>
    <w:rPr>
      <w:lang w:eastAsia="ar-SA"/>
    </w:rPr>
  </w:style>
  <w:style w:type="character" w:customStyle="1" w:styleId="apple-converted-space">
    <w:name w:val="apple-converted-space"/>
    <w:basedOn w:val="a0"/>
    <w:rsid w:val="00457E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997</Words>
  <Characters>5685</Characters>
  <Application>Microsoft Office Word</Application>
  <DocSecurity>0</DocSecurity>
  <Lines>47</Lines>
  <Paragraphs>13</Paragraphs>
  <ScaleCrop>false</ScaleCrop>
  <Company/>
  <LinksUpToDate>false</LinksUpToDate>
  <CharactersWithSpaces>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2018-03-29T07:10:00Z</dcterms:created>
  <dcterms:modified xsi:type="dcterms:W3CDTF">2018-03-29T07:12:00Z</dcterms:modified>
</cp:coreProperties>
</file>