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894" w:rsidRDefault="00C20894" w:rsidP="00C20894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АДМИНИСТРАЦИЯ</w:t>
      </w:r>
    </w:p>
    <w:p w:rsidR="00C20894" w:rsidRDefault="00C20894" w:rsidP="00C20894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СТАРОТУШКИНСКОГО СЕЛЬСКОГО ПОСЕЛЕИЯ</w:t>
      </w:r>
    </w:p>
    <w:p w:rsidR="00C20894" w:rsidRDefault="00C20894" w:rsidP="00C20894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 xml:space="preserve">МАЛМЫЖСКОГО РАЙОНА </w:t>
      </w:r>
      <w:r>
        <w:rPr>
          <w:rFonts w:eastAsia="Andale Sans UI"/>
          <w:b w:val="0"/>
          <w:bCs w:val="0"/>
          <w:lang w:val="ru-RU"/>
        </w:rPr>
        <w:t>КИРОВСКОЙ ОБЛАСТИ</w:t>
      </w:r>
    </w:p>
    <w:p w:rsidR="00C20894" w:rsidRDefault="00C20894" w:rsidP="00C20894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C20894" w:rsidRDefault="00C20894" w:rsidP="00C20894">
      <w:pPr>
        <w:pStyle w:val="Standard"/>
        <w:tabs>
          <w:tab w:val="left" w:pos="1080"/>
        </w:tabs>
        <w:jc w:val="center"/>
      </w:pPr>
      <w:r>
        <w:rPr>
          <w:b/>
          <w:bCs/>
          <w:sz w:val="32"/>
          <w:szCs w:val="32"/>
        </w:rPr>
        <w:t>ПОСТАНОВЛЕНИЕ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C20894" w:rsidTr="00C20894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tabs>
                <w:tab w:val="left" w:pos="1080"/>
              </w:tabs>
              <w:spacing w:line="276" w:lineRule="auto"/>
              <w:rPr>
                <w:lang w:val="ru-RU"/>
              </w:rPr>
            </w:pPr>
            <w:r>
              <w:rPr>
                <w:bCs/>
                <w:sz w:val="28"/>
                <w:lang w:val="ru-RU"/>
              </w:rPr>
              <w:t>12.01.2015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894" w:rsidRDefault="00C20894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bCs/>
                <w:sz w:val="28"/>
              </w:rPr>
              <w:t xml:space="preserve">                            № </w:t>
            </w:r>
            <w:r>
              <w:rPr>
                <w:bCs/>
                <w:sz w:val="28"/>
                <w:lang w:val="ru-RU"/>
              </w:rPr>
              <w:t xml:space="preserve"> 1</w:t>
            </w:r>
          </w:p>
        </w:tc>
      </w:tr>
    </w:tbl>
    <w:p w:rsidR="00C20894" w:rsidRDefault="00C20894" w:rsidP="00C20894">
      <w:pPr>
        <w:pStyle w:val="Standard"/>
        <w:tabs>
          <w:tab w:val="left" w:pos="1080"/>
        </w:tabs>
        <w:jc w:val="center"/>
        <w:rPr>
          <w:lang w:val="ru-RU"/>
        </w:rPr>
      </w:pPr>
      <w:proofErr w:type="spellStart"/>
      <w:r>
        <w:rPr>
          <w:bCs/>
          <w:sz w:val="28"/>
          <w:lang w:val="ru-RU"/>
        </w:rPr>
        <w:t>с</w:t>
      </w:r>
      <w:proofErr w:type="gramStart"/>
      <w:r>
        <w:rPr>
          <w:bCs/>
          <w:sz w:val="28"/>
          <w:lang w:val="ru-RU"/>
        </w:rPr>
        <w:t>.С</w:t>
      </w:r>
      <w:proofErr w:type="gramEnd"/>
      <w:r>
        <w:rPr>
          <w:bCs/>
          <w:sz w:val="28"/>
          <w:lang w:val="ru-RU"/>
        </w:rPr>
        <w:t>тарая</w:t>
      </w:r>
      <w:proofErr w:type="spellEnd"/>
      <w:r>
        <w:rPr>
          <w:bCs/>
          <w:sz w:val="28"/>
          <w:lang w:val="ru-RU"/>
        </w:rPr>
        <w:t xml:space="preserve"> Тушка</w:t>
      </w:r>
    </w:p>
    <w:p w:rsidR="00C20894" w:rsidRDefault="00C20894" w:rsidP="00C20894">
      <w:pPr>
        <w:pStyle w:val="Standard"/>
        <w:tabs>
          <w:tab w:val="left" w:pos="1080"/>
        </w:tabs>
        <w:jc w:val="center"/>
        <w:rPr>
          <w:bCs/>
          <w:sz w:val="28"/>
          <w:lang w:val="ru-RU"/>
        </w:rPr>
      </w:pPr>
    </w:p>
    <w:p w:rsidR="00C20894" w:rsidRDefault="00C20894" w:rsidP="00C20894">
      <w:pPr>
        <w:pStyle w:val="Standard"/>
        <w:tabs>
          <w:tab w:val="left" w:pos="1080"/>
        </w:tabs>
        <w:jc w:val="center"/>
        <w:rPr>
          <w:bCs/>
          <w:sz w:val="28"/>
          <w:lang w:val="ru-RU"/>
        </w:rPr>
      </w:pPr>
    </w:p>
    <w:p w:rsidR="00C20894" w:rsidRDefault="00C20894" w:rsidP="00C20894">
      <w:pPr>
        <w:pStyle w:val="ConsPlusTitle"/>
        <w:widowControl/>
        <w:jc w:val="center"/>
        <w:rPr>
          <w:lang w:val="ru-RU"/>
        </w:rPr>
      </w:pPr>
      <w:r>
        <w:rPr>
          <w:sz w:val="28"/>
          <w:szCs w:val="28"/>
          <w:lang w:val="ru-RU"/>
        </w:rPr>
        <w:t>Об утверждении перечня объектов и мест</w:t>
      </w:r>
    </w:p>
    <w:p w:rsidR="00C20894" w:rsidRDefault="00C20894" w:rsidP="00C20894">
      <w:pPr>
        <w:pStyle w:val="ConsPlusTitle"/>
        <w:widowControl/>
        <w:jc w:val="center"/>
        <w:rPr>
          <w:lang w:val="ru-RU"/>
        </w:rPr>
      </w:pPr>
      <w:r>
        <w:rPr>
          <w:sz w:val="28"/>
          <w:szCs w:val="28"/>
          <w:lang w:val="ru-RU"/>
        </w:rPr>
        <w:t>для отбывания обязательных и исправительных работ</w:t>
      </w:r>
    </w:p>
    <w:p w:rsidR="00C20894" w:rsidRDefault="00C20894" w:rsidP="00C20894">
      <w:pPr>
        <w:pStyle w:val="Standard"/>
        <w:jc w:val="center"/>
        <w:rPr>
          <w:lang w:val="ru-RU"/>
        </w:rPr>
      </w:pPr>
    </w:p>
    <w:p w:rsidR="00C20894" w:rsidRDefault="00C20894" w:rsidP="00C20894">
      <w:pPr>
        <w:pStyle w:val="Standard"/>
        <w:jc w:val="center"/>
        <w:rPr>
          <w:color w:val="000000"/>
          <w:lang w:val="ru-RU"/>
        </w:rPr>
      </w:pPr>
    </w:p>
    <w:p w:rsidR="00C20894" w:rsidRDefault="00C20894" w:rsidP="00C2089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основании статьи 39 Уголовно-исполнительного кодекса Российской Федерации  администрация Старотушкинского сельского поселения ПОСТАНОВЛЯЕТ:</w:t>
      </w:r>
    </w:p>
    <w:p w:rsidR="00C20894" w:rsidRDefault="00C20894" w:rsidP="00C2089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 Утвердить перечень  объектов определенных для отбывания наказания в виде    обязательных работ в Старотушкинском сельском поселении, согласно приложению №1.</w:t>
      </w:r>
    </w:p>
    <w:p w:rsidR="00C20894" w:rsidRDefault="00C20894" w:rsidP="00C2089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Утвердить перечень мест   для отбывания  наказания в виде исправительных   работ в Старотушкинском сельском поселении для осужденных, не имеющих основного места работы, согласно приложению № 2.</w:t>
      </w:r>
    </w:p>
    <w:p w:rsidR="00C20894" w:rsidRDefault="00C20894" w:rsidP="00C2089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Признать утратившими  силу постановления администрации сельского поселения от 30.01.2014 № 4 «Об утверждении перечня, объектов для отбывания   обязательных   работ</w:t>
      </w:r>
      <w:proofErr w:type="gramStart"/>
      <w:r>
        <w:rPr>
          <w:sz w:val="28"/>
          <w:szCs w:val="28"/>
          <w:lang w:val="ru-RU"/>
        </w:rPr>
        <w:t xml:space="preserve">.» </w:t>
      </w:r>
      <w:proofErr w:type="gramEnd"/>
      <w:r>
        <w:rPr>
          <w:sz w:val="28"/>
          <w:szCs w:val="28"/>
          <w:lang w:val="ru-RU"/>
        </w:rPr>
        <w:t>и 30.01.2015 № 5 «Об утверждении объектов для отбывания исправительных работ.».</w:t>
      </w:r>
    </w:p>
    <w:p w:rsidR="00C20894" w:rsidRDefault="00C20894" w:rsidP="00C2089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 Кировской области.</w:t>
      </w:r>
    </w:p>
    <w:p w:rsidR="00C20894" w:rsidRDefault="00C20894" w:rsidP="00C20894">
      <w:pPr>
        <w:pStyle w:val="Standard"/>
        <w:ind w:firstLine="567"/>
        <w:jc w:val="both"/>
        <w:rPr>
          <w:lang w:val="ru-RU"/>
        </w:rPr>
      </w:pP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</w:t>
      </w:r>
    </w:p>
    <w:p w:rsidR="00C20894" w:rsidRDefault="00C20894" w:rsidP="00C20894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Старотушкинского</w:t>
      </w:r>
    </w:p>
    <w:p w:rsidR="00C20894" w:rsidRDefault="00C20894" w:rsidP="00C20894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Сельского поселения            Р.М. </w:t>
      </w:r>
      <w:proofErr w:type="spellStart"/>
      <w:r>
        <w:rPr>
          <w:color w:val="000000"/>
          <w:sz w:val="28"/>
          <w:szCs w:val="28"/>
          <w:lang w:val="ru-RU"/>
        </w:rPr>
        <w:t>Новокшонова</w:t>
      </w:r>
      <w:proofErr w:type="spellEnd"/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СОГЛАСОВАНО:</w:t>
      </w: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Начальник филиала</w:t>
      </w: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По </w:t>
      </w:r>
      <w:proofErr w:type="spellStart"/>
      <w:r>
        <w:rPr>
          <w:color w:val="000000"/>
          <w:sz w:val="28"/>
          <w:szCs w:val="28"/>
          <w:lang w:val="ru-RU"/>
        </w:rPr>
        <w:t>Малмыжскому</w:t>
      </w:r>
      <w:proofErr w:type="spellEnd"/>
      <w:r>
        <w:rPr>
          <w:color w:val="000000"/>
          <w:sz w:val="28"/>
          <w:szCs w:val="28"/>
          <w:lang w:val="ru-RU"/>
        </w:rPr>
        <w:t xml:space="preserve"> району</w:t>
      </w: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ФКУ УИИ УФСИН России</w:t>
      </w: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 Кировской области</w:t>
      </w: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Майор внутренней службы</w:t>
      </w: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 О.С. Пестова</w:t>
      </w: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Приложение № 1</w:t>
      </w: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right"/>
        <w:rPr>
          <w:lang w:val="ru-RU"/>
        </w:rPr>
      </w:pPr>
      <w:r>
        <w:rPr>
          <w:color w:val="000000"/>
          <w:sz w:val="28"/>
          <w:szCs w:val="28"/>
          <w:lang w:val="ru-RU"/>
        </w:rPr>
        <w:t>УТВЕРЖДЕН</w:t>
      </w:r>
    </w:p>
    <w:p w:rsidR="00C20894" w:rsidRDefault="00C20894" w:rsidP="00C20894">
      <w:pPr>
        <w:pStyle w:val="Standard"/>
        <w:jc w:val="right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right"/>
        <w:rPr>
          <w:lang w:val="ru-RU"/>
        </w:rPr>
      </w:pPr>
      <w:r>
        <w:rPr>
          <w:color w:val="000000"/>
          <w:sz w:val="28"/>
          <w:szCs w:val="28"/>
          <w:lang w:val="ru-RU"/>
        </w:rPr>
        <w:t>Постановлением</w:t>
      </w:r>
    </w:p>
    <w:p w:rsidR="00C20894" w:rsidRDefault="00C20894" w:rsidP="00C20894">
      <w:pPr>
        <w:pStyle w:val="Standard"/>
        <w:jc w:val="right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 администрации</w:t>
      </w:r>
    </w:p>
    <w:p w:rsidR="00C20894" w:rsidRDefault="00C20894" w:rsidP="00C20894">
      <w:pPr>
        <w:pStyle w:val="Standard"/>
        <w:jc w:val="right"/>
        <w:rPr>
          <w:lang w:val="ru-RU"/>
        </w:rPr>
      </w:pPr>
      <w:r>
        <w:rPr>
          <w:color w:val="000000"/>
          <w:sz w:val="28"/>
          <w:szCs w:val="28"/>
          <w:lang w:val="ru-RU"/>
        </w:rPr>
        <w:t>__________ № __</w:t>
      </w: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ПЕРЕЧЕНЬ</w:t>
      </w:r>
    </w:p>
    <w:p w:rsidR="00C20894" w:rsidRDefault="00C20894" w:rsidP="00C20894">
      <w:pPr>
        <w:pStyle w:val="Standard"/>
        <w:jc w:val="center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center"/>
        <w:rPr>
          <w:lang w:val="ru-RU"/>
        </w:rPr>
      </w:pPr>
      <w:r>
        <w:rPr>
          <w:sz w:val="28"/>
          <w:szCs w:val="28"/>
          <w:lang w:val="ru-RU"/>
        </w:rPr>
        <w:t>Объектов для отбывания наказания в виде обязательных работ в Старотушкинском сельском поселении</w:t>
      </w: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tbl>
      <w:tblPr>
        <w:tblW w:w="9570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5799"/>
        <w:gridCol w:w="3177"/>
      </w:tblGrid>
      <w:tr w:rsidR="00C20894" w:rsidTr="00C20894"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both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center"/>
            </w:pPr>
            <w:proofErr w:type="spellStart"/>
            <w:r>
              <w:rPr>
                <w:sz w:val="28"/>
                <w:szCs w:val="28"/>
              </w:rPr>
              <w:t>Наименование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объекта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center"/>
            </w:pPr>
            <w:proofErr w:type="spellStart"/>
            <w:r>
              <w:rPr>
                <w:sz w:val="28"/>
                <w:szCs w:val="28"/>
              </w:rPr>
              <w:t>Вид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обязательных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работ</w:t>
            </w:r>
            <w:proofErr w:type="spellEnd"/>
          </w:p>
        </w:tc>
      </w:tr>
      <w:tr w:rsidR="00C20894" w:rsidTr="00C20894"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both"/>
            </w:pPr>
            <w:proofErr w:type="spellStart"/>
            <w:r>
              <w:rPr>
                <w:sz w:val="28"/>
                <w:szCs w:val="28"/>
              </w:rPr>
              <w:t>Администрация</w:t>
            </w:r>
            <w:proofErr w:type="spellEnd"/>
            <w:r>
              <w:rPr>
                <w:sz w:val="28"/>
                <w:szCs w:val="28"/>
              </w:rPr>
              <w:t xml:space="preserve"> Старотушкинского </w:t>
            </w:r>
            <w:proofErr w:type="spellStart"/>
            <w:r>
              <w:rPr>
                <w:sz w:val="28"/>
                <w:szCs w:val="28"/>
              </w:rPr>
              <w:t>сельского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spellEnd"/>
          </w:p>
        </w:tc>
        <w:tc>
          <w:tcPr>
            <w:tcW w:w="3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both"/>
            </w:pPr>
            <w:proofErr w:type="spellStart"/>
            <w:r>
              <w:rPr>
                <w:sz w:val="28"/>
                <w:szCs w:val="28"/>
              </w:rPr>
              <w:t>Работы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благоустройству</w:t>
            </w:r>
            <w:proofErr w:type="spellEnd"/>
          </w:p>
        </w:tc>
      </w:tr>
    </w:tbl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center"/>
      </w:pPr>
      <w:r>
        <w:rPr>
          <w:sz w:val="28"/>
          <w:szCs w:val="28"/>
        </w:rPr>
        <w:t>_________</w:t>
      </w: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Приложение № 2</w:t>
      </w:r>
    </w:p>
    <w:p w:rsidR="00C20894" w:rsidRDefault="00C20894" w:rsidP="00C20894">
      <w:pPr>
        <w:pStyle w:val="Standard"/>
        <w:jc w:val="right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right"/>
        <w:rPr>
          <w:lang w:val="ru-RU"/>
        </w:rPr>
      </w:pPr>
      <w:r>
        <w:rPr>
          <w:color w:val="000000"/>
          <w:sz w:val="28"/>
          <w:szCs w:val="28"/>
          <w:lang w:val="ru-RU"/>
        </w:rPr>
        <w:t>УТВЕРЖДЕН</w:t>
      </w:r>
    </w:p>
    <w:p w:rsidR="00C20894" w:rsidRDefault="00C20894" w:rsidP="00C20894">
      <w:pPr>
        <w:pStyle w:val="Standard"/>
        <w:jc w:val="right"/>
        <w:rPr>
          <w:color w:val="000000"/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right"/>
        <w:rPr>
          <w:lang w:val="ru-RU"/>
        </w:rPr>
      </w:pPr>
      <w:r>
        <w:rPr>
          <w:color w:val="000000"/>
          <w:sz w:val="28"/>
          <w:szCs w:val="28"/>
          <w:lang w:val="ru-RU"/>
        </w:rPr>
        <w:t>Постановлением</w:t>
      </w:r>
    </w:p>
    <w:p w:rsidR="00C20894" w:rsidRDefault="00C20894" w:rsidP="00C20894">
      <w:pPr>
        <w:pStyle w:val="Standard"/>
        <w:jc w:val="right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 администрации</w:t>
      </w:r>
    </w:p>
    <w:p w:rsidR="00C20894" w:rsidRDefault="00C20894" w:rsidP="00C20894">
      <w:pPr>
        <w:pStyle w:val="Standard"/>
        <w:jc w:val="right"/>
        <w:rPr>
          <w:lang w:val="ru-RU"/>
        </w:rPr>
      </w:pPr>
      <w:r>
        <w:rPr>
          <w:color w:val="000000"/>
          <w:sz w:val="28"/>
          <w:szCs w:val="28"/>
          <w:lang w:val="ru-RU"/>
        </w:rPr>
        <w:t>___________ № __</w:t>
      </w: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ПЕРЕЧЕНЬ</w:t>
      </w:r>
    </w:p>
    <w:p w:rsidR="00C20894" w:rsidRDefault="00C20894" w:rsidP="00C20894">
      <w:pPr>
        <w:pStyle w:val="Standard"/>
        <w:jc w:val="center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center"/>
        <w:rPr>
          <w:lang w:val="ru-RU"/>
        </w:rPr>
      </w:pPr>
      <w:r>
        <w:rPr>
          <w:sz w:val="28"/>
          <w:szCs w:val="28"/>
          <w:lang w:val="ru-RU"/>
        </w:rPr>
        <w:t>Мест  для отбывания наказания в виде  исправительных работ в Старотушкинском сельском поселении</w:t>
      </w: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  <w:lang w:val="ru-RU"/>
        </w:rPr>
      </w:pPr>
    </w:p>
    <w:tbl>
      <w:tblPr>
        <w:tblW w:w="802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5789"/>
        <w:gridCol w:w="1642"/>
      </w:tblGrid>
      <w:tr w:rsidR="00C20894" w:rsidTr="00C20894">
        <w:tc>
          <w:tcPr>
            <w:tcW w:w="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both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center"/>
            </w:pPr>
            <w:proofErr w:type="spellStart"/>
            <w:r>
              <w:rPr>
                <w:sz w:val="28"/>
                <w:szCs w:val="28"/>
              </w:rPr>
              <w:t>Наименование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объекта</w:t>
            </w:r>
            <w:proofErr w:type="spellEnd"/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</w:pPr>
            <w:proofErr w:type="spellStart"/>
            <w:r>
              <w:rPr>
                <w:sz w:val="28"/>
                <w:szCs w:val="28"/>
              </w:rPr>
              <w:t>Количество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мест</w:t>
            </w:r>
            <w:proofErr w:type="spellEnd"/>
          </w:p>
        </w:tc>
      </w:tr>
      <w:tr w:rsidR="00C20894" w:rsidTr="00C20894">
        <w:tc>
          <w:tcPr>
            <w:tcW w:w="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СПК СХА (колхоз) имени Мичурина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C20894" w:rsidRDefault="00C20894">
            <w:pPr>
              <w:pStyle w:val="Standard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center"/>
      </w:pPr>
      <w:r>
        <w:rPr>
          <w:sz w:val="28"/>
          <w:szCs w:val="28"/>
        </w:rPr>
        <w:t>_________</w:t>
      </w: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</w:pPr>
    </w:p>
    <w:p w:rsidR="00C20894" w:rsidRDefault="00C20894" w:rsidP="00C20894">
      <w:pPr>
        <w:pStyle w:val="Standard"/>
      </w:pPr>
    </w:p>
    <w:p w:rsidR="00C20894" w:rsidRDefault="00C20894" w:rsidP="00C20894">
      <w:pPr>
        <w:pStyle w:val="Standard"/>
      </w:pPr>
    </w:p>
    <w:p w:rsidR="00C20894" w:rsidRDefault="00C20894" w:rsidP="00C20894">
      <w:pPr>
        <w:pStyle w:val="Standard"/>
      </w:pPr>
    </w:p>
    <w:p w:rsidR="00C20894" w:rsidRDefault="00C20894" w:rsidP="00C20894">
      <w:pPr>
        <w:pStyle w:val="Standard"/>
        <w:jc w:val="both"/>
        <w:rPr>
          <w:sz w:val="28"/>
          <w:szCs w:val="28"/>
        </w:rPr>
      </w:pPr>
    </w:p>
    <w:p w:rsidR="00C20894" w:rsidRDefault="00C20894" w:rsidP="00C20894">
      <w:pPr>
        <w:pStyle w:val="Standard"/>
      </w:pPr>
    </w:p>
    <w:p w:rsidR="00C20894" w:rsidRDefault="00C20894" w:rsidP="00C20894">
      <w:pPr>
        <w:pStyle w:val="Standard"/>
      </w:pPr>
    </w:p>
    <w:p w:rsidR="00C20894" w:rsidRDefault="00C20894" w:rsidP="00C20894">
      <w:pPr>
        <w:pStyle w:val="Standard"/>
      </w:pPr>
    </w:p>
    <w:p w:rsidR="00C20894" w:rsidRDefault="00C20894" w:rsidP="00C20894">
      <w:pPr>
        <w:pStyle w:val="Standard"/>
      </w:pPr>
    </w:p>
    <w:p w:rsidR="00C20894" w:rsidRDefault="00C20894" w:rsidP="00C20894"/>
    <w:p w:rsidR="00302A66" w:rsidRDefault="00302A66">
      <w:bookmarkStart w:id="0" w:name="_GoBack"/>
      <w:bookmarkEnd w:id="0"/>
    </w:p>
    <w:sectPr w:rsidR="00302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62"/>
    <w:rsid w:val="00302A66"/>
    <w:rsid w:val="00990862"/>
    <w:rsid w:val="00C2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9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C20894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894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customStyle="1" w:styleId="Standard">
    <w:name w:val="Standard"/>
    <w:rsid w:val="00C2089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C2089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9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C20894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894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customStyle="1" w:styleId="Standard">
    <w:name w:val="Standard"/>
    <w:rsid w:val="00C2089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C2089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0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2015-04-06T07:36:00Z</dcterms:created>
  <dcterms:modified xsi:type="dcterms:W3CDTF">2015-04-06T07:36:00Z</dcterms:modified>
</cp:coreProperties>
</file>